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51B55" w14:textId="77777777" w:rsidR="003B1545" w:rsidRPr="00B23674" w:rsidRDefault="003B1545" w:rsidP="006673C3">
      <w:pPr>
        <w:contextualSpacing/>
        <w:jc w:val="center"/>
        <w:rPr>
          <w:rFonts w:cs="Humanst521EU"/>
          <w:b/>
          <w:bCs/>
          <w:color w:val="000000"/>
          <w:szCs w:val="28"/>
          <w:lang w:val="pl-PL"/>
        </w:rPr>
      </w:pPr>
      <w:r w:rsidRPr="00B23674">
        <w:rPr>
          <w:rFonts w:cs="Humanst521EU"/>
          <w:b/>
          <w:bCs/>
          <w:color w:val="000000"/>
          <w:szCs w:val="28"/>
          <w:lang w:val="pl-PL"/>
        </w:rPr>
        <w:t>Wymagania ed</w:t>
      </w:r>
      <w:r w:rsidR="006673C3">
        <w:rPr>
          <w:rFonts w:cs="Humanst521EU"/>
          <w:b/>
          <w:bCs/>
          <w:color w:val="000000"/>
          <w:szCs w:val="28"/>
          <w:lang w:val="pl-PL"/>
        </w:rPr>
        <w:t xml:space="preserve">ukacyjne z biologii dla klasy VI </w:t>
      </w:r>
      <w:r w:rsidRPr="00B23674">
        <w:rPr>
          <w:rFonts w:cs="Humanst521EU"/>
          <w:b/>
          <w:bCs/>
          <w:color w:val="000000"/>
          <w:szCs w:val="28"/>
          <w:lang w:val="pl-PL"/>
        </w:rPr>
        <w:t>szkoły podstawowej</w:t>
      </w:r>
    </w:p>
    <w:p w14:paraId="04D64547" w14:textId="77777777" w:rsidR="003B1545" w:rsidRDefault="003B1545" w:rsidP="006673C3">
      <w:pPr>
        <w:contextualSpacing/>
        <w:jc w:val="center"/>
        <w:rPr>
          <w:rFonts w:cs="Humanst521EU"/>
          <w:b/>
          <w:bCs/>
          <w:color w:val="000000"/>
          <w:szCs w:val="28"/>
          <w:lang w:val="pl-PL"/>
        </w:rPr>
      </w:pPr>
      <w:r w:rsidRPr="00B23674">
        <w:rPr>
          <w:rFonts w:cs="Humanst521EU"/>
          <w:b/>
          <w:bCs/>
          <w:color w:val="000000"/>
          <w:szCs w:val="28"/>
          <w:lang w:val="pl-PL"/>
        </w:rPr>
        <w:t xml:space="preserve">oparte na </w:t>
      </w:r>
      <w:r w:rsidRPr="00B23674">
        <w:rPr>
          <w:rFonts w:cs="Humanst521EU"/>
          <w:b/>
          <w:bCs/>
          <w:i/>
          <w:iCs/>
          <w:color w:val="000000"/>
          <w:szCs w:val="28"/>
          <w:lang w:val="pl-PL"/>
        </w:rPr>
        <w:t xml:space="preserve">Programie nauczania biologii – Puls życia </w:t>
      </w:r>
      <w:r w:rsidRPr="00B23674">
        <w:rPr>
          <w:rFonts w:cs="Humanst521EU"/>
          <w:b/>
          <w:bCs/>
          <w:color w:val="000000"/>
          <w:szCs w:val="28"/>
          <w:lang w:val="pl-PL"/>
        </w:rPr>
        <w:t xml:space="preserve">autorstwa Anny </w:t>
      </w:r>
      <w:proofErr w:type="spellStart"/>
      <w:r w:rsidRPr="00B23674">
        <w:rPr>
          <w:rFonts w:cs="Humanst521EU"/>
          <w:b/>
          <w:bCs/>
          <w:color w:val="000000"/>
          <w:szCs w:val="28"/>
          <w:lang w:val="pl-PL"/>
        </w:rPr>
        <w:t>Zdziennickiej</w:t>
      </w:r>
      <w:proofErr w:type="spellEnd"/>
    </w:p>
    <w:p w14:paraId="627227AF" w14:textId="77777777" w:rsidR="006673C3" w:rsidRDefault="006673C3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  <w:r>
        <w:rPr>
          <w:rFonts w:cs="Humanst521EU"/>
          <w:b/>
          <w:bCs/>
          <w:color w:val="000000"/>
          <w:szCs w:val="28"/>
          <w:lang w:val="pl-PL"/>
        </w:rPr>
        <w:t xml:space="preserve">Nauczyciel przedmiotu: Elżbieta Książek </w:t>
      </w:r>
    </w:p>
    <w:p w14:paraId="50695065" w14:textId="77777777" w:rsidR="006673C3" w:rsidRPr="00B23674" w:rsidRDefault="006673C3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</w:p>
    <w:p w14:paraId="733E1B23" w14:textId="77777777" w:rsidR="003B1545" w:rsidRPr="00B23674" w:rsidRDefault="003B1545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2126"/>
        <w:gridCol w:w="2093"/>
        <w:gridCol w:w="2302"/>
      </w:tblGrid>
      <w:tr w:rsidR="006673C3" w:rsidRPr="006A40DF" w14:paraId="21E77469" w14:textId="77777777" w:rsidTr="00FB03AA">
        <w:trPr>
          <w:trHeight w:val="156"/>
        </w:trPr>
        <w:tc>
          <w:tcPr>
            <w:tcW w:w="10632" w:type="dxa"/>
            <w:gridSpan w:val="5"/>
          </w:tcPr>
          <w:p w14:paraId="30A415DC" w14:textId="77777777" w:rsidR="006673C3" w:rsidRPr="006A40DF" w:rsidRDefault="006673C3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Poziom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wymagań</w:t>
            </w:r>
            <w:proofErr w:type="spellEnd"/>
          </w:p>
        </w:tc>
      </w:tr>
      <w:tr w:rsidR="006673C3" w:rsidRPr="006A40DF" w14:paraId="184995DC" w14:textId="77777777" w:rsidTr="00FB03AA">
        <w:trPr>
          <w:trHeight w:val="84"/>
        </w:trPr>
        <w:tc>
          <w:tcPr>
            <w:tcW w:w="1985" w:type="dxa"/>
          </w:tcPr>
          <w:p w14:paraId="4769B1AB" w14:textId="77777777" w:rsidR="0015652E" w:rsidRDefault="0015652E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</w:rPr>
              <w:t xml:space="preserve">Wymagania konieczne </w:t>
            </w:r>
          </w:p>
          <w:p w14:paraId="3CD1B893" w14:textId="77777777" w:rsidR="006673C3" w:rsidRPr="006A40DF" w:rsidRDefault="0015652E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</w:rPr>
              <w:t>(</w:t>
            </w:r>
            <w:r w:rsidR="006673C3" w:rsidRPr="006A40DF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</w:rPr>
              <w:t>ocena dopuszczająca</w:t>
            </w:r>
            <w:r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54A2B5DE" w14:textId="77777777" w:rsidR="0015652E" w:rsidRDefault="0015652E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Wymagania</w:t>
            </w:r>
            <w:proofErr w:type="spellEnd"/>
            <w:r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podstawowe</w:t>
            </w:r>
            <w:proofErr w:type="spellEnd"/>
            <w:r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</w:p>
          <w:p w14:paraId="0127F705" w14:textId="77777777" w:rsidR="006673C3" w:rsidRPr="006A40DF" w:rsidRDefault="0015652E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(</w:t>
            </w:r>
            <w:proofErr w:type="spellStart"/>
            <w:r w:rsidR="006673C3"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</w:t>
            </w:r>
            <w:proofErr w:type="spellEnd"/>
            <w:r w:rsidR="006673C3"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="006673C3"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dostateczna</w:t>
            </w:r>
            <w:proofErr w:type="spellEnd"/>
            <w:r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753C2779" w14:textId="77777777" w:rsidR="0015652E" w:rsidRDefault="0015652E" w:rsidP="0015652E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Wymagania</w:t>
            </w:r>
            <w:proofErr w:type="spellEnd"/>
            <w:r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rozszerzające</w:t>
            </w:r>
            <w:proofErr w:type="spellEnd"/>
          </w:p>
          <w:p w14:paraId="1FC330B1" w14:textId="77777777" w:rsidR="006673C3" w:rsidRPr="006A40DF" w:rsidRDefault="0015652E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(</w:t>
            </w:r>
            <w:proofErr w:type="spellStart"/>
            <w:r w:rsidR="006673C3"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</w:t>
            </w:r>
            <w:proofErr w:type="spellEnd"/>
            <w:r w:rsidR="006673C3"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dobra</w:t>
            </w:r>
            <w:r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)</w:t>
            </w:r>
          </w:p>
        </w:tc>
        <w:tc>
          <w:tcPr>
            <w:tcW w:w="2093" w:type="dxa"/>
          </w:tcPr>
          <w:p w14:paraId="1E2FAC54" w14:textId="77777777" w:rsidR="0015652E" w:rsidRPr="0015652E" w:rsidRDefault="0015652E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  <w:lang w:val="pl-PL"/>
              </w:rPr>
            </w:pPr>
            <w:r w:rsidRPr="0015652E">
              <w:rPr>
                <w:rFonts w:cstheme="minorHAnsi"/>
                <w:b/>
                <w:color w:val="C45911" w:themeColor="accent2" w:themeShade="BF"/>
                <w:sz w:val="20"/>
                <w:szCs w:val="20"/>
                <w:lang w:val="pl-PL"/>
              </w:rPr>
              <w:t>Wymagania dopełniające</w:t>
            </w:r>
          </w:p>
          <w:p w14:paraId="25F2C492" w14:textId="77777777" w:rsidR="006673C3" w:rsidRPr="0015652E" w:rsidRDefault="0015652E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  <w:lang w:val="pl-PL"/>
              </w:rPr>
            </w:pPr>
            <w:r w:rsidRPr="0015652E">
              <w:rPr>
                <w:rFonts w:cstheme="minorHAnsi"/>
                <w:b/>
                <w:color w:val="C45911" w:themeColor="accent2" w:themeShade="BF"/>
                <w:sz w:val="20"/>
                <w:szCs w:val="20"/>
                <w:lang w:val="pl-PL"/>
              </w:rPr>
              <w:t>(</w:t>
            </w:r>
            <w:r w:rsidR="006673C3" w:rsidRPr="0015652E">
              <w:rPr>
                <w:rFonts w:cstheme="minorHAnsi"/>
                <w:b/>
                <w:color w:val="C45911" w:themeColor="accent2" w:themeShade="BF"/>
                <w:sz w:val="20"/>
                <w:szCs w:val="20"/>
                <w:lang w:val="pl-PL"/>
              </w:rPr>
              <w:t>ocena bardzo dobra</w:t>
            </w:r>
            <w:r w:rsidRPr="0015652E">
              <w:rPr>
                <w:rFonts w:cstheme="minorHAnsi"/>
                <w:b/>
                <w:color w:val="C45911" w:themeColor="accent2" w:themeShade="BF"/>
                <w:sz w:val="20"/>
                <w:szCs w:val="20"/>
                <w:lang w:val="pl-PL"/>
              </w:rPr>
              <w:t>)</w:t>
            </w:r>
          </w:p>
        </w:tc>
        <w:tc>
          <w:tcPr>
            <w:tcW w:w="2302" w:type="dxa"/>
          </w:tcPr>
          <w:p w14:paraId="6D6BD566" w14:textId="77777777" w:rsidR="0015652E" w:rsidRDefault="0015652E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Wymagania</w:t>
            </w:r>
            <w:proofErr w:type="spellEnd"/>
            <w:r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wykraczające</w:t>
            </w:r>
            <w:proofErr w:type="spellEnd"/>
          </w:p>
          <w:p w14:paraId="5CE6AB61" w14:textId="77777777" w:rsidR="006673C3" w:rsidRPr="006A40DF" w:rsidRDefault="0015652E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(</w:t>
            </w:r>
            <w:proofErr w:type="spellStart"/>
            <w:r w:rsidR="006673C3"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</w:t>
            </w:r>
            <w:proofErr w:type="spellEnd"/>
            <w:r w:rsidR="006673C3"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="006673C3"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celująca</w:t>
            </w:r>
            <w:proofErr w:type="spellEnd"/>
            <w:r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)</w:t>
            </w:r>
          </w:p>
        </w:tc>
      </w:tr>
      <w:tr w:rsidR="006673C3" w:rsidRPr="00B04DA4" w14:paraId="206CC003" w14:textId="77777777" w:rsidTr="00FB03AA">
        <w:trPr>
          <w:trHeight w:val="60"/>
        </w:trPr>
        <w:tc>
          <w:tcPr>
            <w:tcW w:w="1985" w:type="dxa"/>
            <w:tcBorders>
              <w:bottom w:val="single" w:sz="4" w:space="0" w:color="auto"/>
            </w:tcBorders>
          </w:tcPr>
          <w:p w14:paraId="5A06E8CB" w14:textId="77777777" w:rsidR="006673C3" w:rsidRPr="00BC2DA8" w:rsidRDefault="006673C3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561DA5B6" w14:textId="77777777" w:rsidR="006673C3" w:rsidRPr="00BC2DA8" w:rsidRDefault="006673C3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wspólne cechy zwierząt</w:t>
            </w:r>
          </w:p>
          <w:p w14:paraId="4A6B1B85" w14:textId="77777777" w:rsidR="006673C3" w:rsidRPr="00BC2DA8" w:rsidRDefault="006673C3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różnią się zwierzęta kręgowe od bezkręgowych</w:t>
            </w:r>
          </w:p>
          <w:p w14:paraId="0A0BA672" w14:textId="77777777" w:rsidR="006673C3" w:rsidRPr="00BC2DA8" w:rsidRDefault="006673C3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jest tkanka</w:t>
            </w:r>
          </w:p>
          <w:p w14:paraId="7BFD10D1" w14:textId="34F98529" w:rsidR="006673C3" w:rsidRDefault="006673C3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miejsce występowania płazińców, nicieni</w:t>
            </w:r>
          </w:p>
          <w:p w14:paraId="367B24FA" w14:textId="308AE329" w:rsidR="006673C3" w:rsidRDefault="006673C3" w:rsidP="0048398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przedstawicieli płazińców, nicieni</w:t>
            </w:r>
          </w:p>
          <w:p w14:paraId="2D4658D2" w14:textId="77777777" w:rsidR="00E31822" w:rsidRPr="009731FD" w:rsidRDefault="00E31822" w:rsidP="00E318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skorupiaki, owady i pajęczaki jako zwierzęta należące do stawonogów </w:t>
            </w:r>
          </w:p>
          <w:p w14:paraId="7ECA4D7F" w14:textId="77777777" w:rsidR="00E31822" w:rsidRPr="009731FD" w:rsidRDefault="00E31822" w:rsidP="00E318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główne części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ciała stawonogów </w:t>
            </w:r>
          </w:p>
          <w:p w14:paraId="320BFFD7" w14:textId="77777777" w:rsidR="00E31822" w:rsidRDefault="00E31822" w:rsidP="00E318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rozpoznaje skorupiaki, pajęczaki, owady</w:t>
            </w:r>
          </w:p>
          <w:p w14:paraId="1162BAF1" w14:textId="77777777" w:rsidR="00E31822" w:rsidRPr="000F5E6E" w:rsidRDefault="00E31822" w:rsidP="00E3182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13AA6F3E" w14:textId="77777777" w:rsidR="00E31822" w:rsidRDefault="00E31822" w:rsidP="00E318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ele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menty budowy zewnętrznej stawonogów </w:t>
            </w:r>
          </w:p>
          <w:p w14:paraId="0C7A6023" w14:textId="77777777" w:rsidR="00E31822" w:rsidRPr="00B23674" w:rsidRDefault="00E31822" w:rsidP="00483984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DC6E48C" w14:textId="77777777" w:rsidR="006673C3" w:rsidRPr="00BC2DA8" w:rsidRDefault="006673C3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lastRenderedPageBreak/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623AB3C9" w14:textId="77777777" w:rsidR="006673C3" w:rsidRPr="00BC2DA8" w:rsidRDefault="006673C3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przedstawia poziomy organizacji ciała zwierząt</w:t>
            </w:r>
          </w:p>
          <w:p w14:paraId="01101990" w14:textId="77777777" w:rsidR="006673C3" w:rsidRPr="00BC2DA8" w:rsidRDefault="006673C3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zwierząt kręgowych i bezkręgowych</w:t>
            </w:r>
          </w:p>
          <w:p w14:paraId="61B1603C" w14:textId="77777777" w:rsidR="006673C3" w:rsidRPr="00BC2DA8" w:rsidRDefault="006673C3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najważniejsze funkcje wskazanej tkanki zwierzęcej</w:t>
            </w:r>
          </w:p>
          <w:p w14:paraId="78F49BE8" w14:textId="283283DD" w:rsidR="006673C3" w:rsidRPr="005E403C" w:rsidRDefault="006673C3" w:rsidP="005E403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rysuje obrazy widziane pod mikroskopem</w:t>
            </w:r>
          </w:p>
          <w:p w14:paraId="5B0E1116" w14:textId="0C4527CF" w:rsidR="006673C3" w:rsidRPr="009731FD" w:rsidRDefault="006673C3" w:rsidP="005A60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nia cechy budowy , płazińców, nicieni, pierścienic</w:t>
            </w:r>
          </w:p>
          <w:p w14:paraId="45B251EF" w14:textId="77777777" w:rsidR="006673C3" w:rsidRPr="009731FD" w:rsidRDefault="006673C3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cechy budowy parzydełkowców, płazińców, nicieni,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pierścienic </w:t>
            </w:r>
          </w:p>
          <w:p w14:paraId="64FE089A" w14:textId="52AAF867" w:rsidR="006673C3" w:rsidRPr="009731FD" w:rsidRDefault="006673C3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budowę zewnętrzną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płazińców, nicieni, pierścienic</w:t>
            </w:r>
          </w:p>
          <w:p w14:paraId="009CE06E" w14:textId="77777777" w:rsidR="006673C3" w:rsidRPr="009731FD" w:rsidRDefault="006673C3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choroby wywołane przez nicienie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płazińce</w:t>
            </w:r>
          </w:p>
          <w:p w14:paraId="1D5A7F54" w14:textId="77777777" w:rsidR="006673C3" w:rsidRPr="00B23674" w:rsidRDefault="006673C3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33D3892B" w14:textId="77777777" w:rsidR="006673C3" w:rsidRPr="00BC2DA8" w:rsidRDefault="006673C3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lastRenderedPageBreak/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5541F8D2" w14:textId="77777777" w:rsidR="006673C3" w:rsidRPr="00BC2DA8" w:rsidRDefault="006673C3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definiuje pojęcia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komórka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tkanka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narząd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układ narządów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organizm</w:t>
            </w:r>
          </w:p>
          <w:p w14:paraId="5EF36957" w14:textId="77777777" w:rsidR="006673C3" w:rsidRPr="00BC2DA8" w:rsidRDefault="006673C3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określa miejsca występowania w organizmie omawianych tkanek</w:t>
            </w:r>
          </w:p>
          <w:p w14:paraId="3B1D170E" w14:textId="77777777" w:rsidR="006673C3" w:rsidRPr="00BC2DA8" w:rsidRDefault="006673C3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pomocy nauczyciela rysuje obrazy widziane pod mikroskopem</w:t>
            </w:r>
          </w:p>
          <w:p w14:paraId="660A55DE" w14:textId="77777777" w:rsidR="006673C3" w:rsidRDefault="006673C3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porównuje budowę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oraz tryb życia polipa i meduzy</w:t>
            </w:r>
          </w:p>
          <w:p w14:paraId="358D0110" w14:textId="22683DBA" w:rsidR="006673C3" w:rsidRPr="009731FD" w:rsidRDefault="006673C3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rozpoznaje wybrane gatunki , płazińców, nicieni, pierścienic</w:t>
            </w:r>
          </w:p>
          <w:p w14:paraId="7D6E8D5D" w14:textId="77777777" w:rsidR="006673C3" w:rsidRPr="009731FD" w:rsidRDefault="006673C3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przystosowanie tasiemca do pasożytniczego trybu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życia</w:t>
            </w:r>
          </w:p>
          <w:p w14:paraId="15321EBA" w14:textId="77777777" w:rsidR="006673C3" w:rsidRPr="009731FD" w:rsidRDefault="006673C3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„choroba brudnych rąk”</w:t>
            </w:r>
          </w:p>
          <w:p w14:paraId="3ED17573" w14:textId="77777777" w:rsidR="006673C3" w:rsidRPr="00B23674" w:rsidRDefault="006673C3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</w:tcPr>
          <w:p w14:paraId="0493993E" w14:textId="77777777" w:rsidR="006673C3" w:rsidRPr="00BC2DA8" w:rsidRDefault="006673C3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lastRenderedPageBreak/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2D6A988C" w14:textId="77777777" w:rsidR="006673C3" w:rsidRPr="00BC2DA8" w:rsidRDefault="006673C3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bezkręgowce i kręgowce</w:t>
            </w:r>
          </w:p>
          <w:p w14:paraId="6D6AEF19" w14:textId="77777777" w:rsidR="006673C3" w:rsidRPr="00BC2DA8" w:rsidRDefault="006673C3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pokrycie ciała bezkręgowców i kręgowców</w:t>
            </w:r>
          </w:p>
          <w:p w14:paraId="3A6393C9" w14:textId="77777777" w:rsidR="006673C3" w:rsidRPr="00BC2DA8" w:rsidRDefault="006673C3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szkieletów bezkręgowców</w:t>
            </w:r>
          </w:p>
          <w:p w14:paraId="192949AF" w14:textId="77777777" w:rsidR="006673C3" w:rsidRPr="00BC2DA8" w:rsidRDefault="006673C3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budowę poszczególnych tkanek zwierzęcych</w:t>
            </w:r>
          </w:p>
          <w:p w14:paraId="5FFC72DF" w14:textId="77777777" w:rsidR="006673C3" w:rsidRPr="00BC2DA8" w:rsidRDefault="006673C3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rozpoznaje na ilustracji rodzaje tkanek zwierzęcych</w:t>
            </w:r>
          </w:p>
          <w:p w14:paraId="72CFCCF8" w14:textId="77777777" w:rsidR="006673C3" w:rsidRPr="00BC2DA8" w:rsidRDefault="006673C3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rysuje obrazy widziane pod mikroskopem</w:t>
            </w:r>
          </w:p>
          <w:p w14:paraId="28F73EE1" w14:textId="77777777" w:rsidR="006673C3" w:rsidRPr="00BC2DA8" w:rsidRDefault="006673C3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charakteryzuje rolę poszczególnych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składników morfotycznych krwi</w:t>
            </w:r>
          </w:p>
          <w:p w14:paraId="30341016" w14:textId="77777777" w:rsidR="006673C3" w:rsidRPr="00BC2DA8" w:rsidRDefault="006673C3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na podstawie ilustracji rozpoznaje charakterystyczne elementy obserwowanej tkanki</w:t>
            </w:r>
          </w:p>
          <w:p w14:paraId="5859E75E" w14:textId="3561F993" w:rsidR="006673C3" w:rsidRPr="009731FD" w:rsidRDefault="006673C3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wskazane czynności życiowe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płazińców, nicieni, pierścienic</w:t>
            </w:r>
          </w:p>
          <w:p w14:paraId="0C0DF704" w14:textId="77777777" w:rsidR="006673C3" w:rsidRDefault="006673C3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objawy chorób wywołanych przez nicienie </w:t>
            </w:r>
          </w:p>
          <w:p w14:paraId="0EC9FD38" w14:textId="77777777" w:rsidR="006673C3" w:rsidRPr="00BC2DA8" w:rsidRDefault="006673C3" w:rsidP="005A608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7603F9A0" w14:textId="77777777" w:rsidR="006673C3" w:rsidRPr="00BC2DA8" w:rsidRDefault="006673C3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lastRenderedPageBreak/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118C5661" w14:textId="77777777" w:rsidR="006673C3" w:rsidRPr="00BC2DA8" w:rsidRDefault="006673C3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prezentuje stopniowo komplikującą się budowę ciała zwierząt</w:t>
            </w:r>
          </w:p>
          <w:p w14:paraId="4FDA8667" w14:textId="77777777" w:rsidR="006673C3" w:rsidRPr="00BC2DA8" w:rsidRDefault="006673C3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opisu przyporządkowuje zwierzę do odpowiedniej grupy systematycznej</w:t>
            </w:r>
          </w:p>
          <w:p w14:paraId="0D62FBFB" w14:textId="77777777" w:rsidR="006673C3" w:rsidRPr="00BC2DA8" w:rsidRDefault="006673C3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ilustracji analizuje budowę tkanek zwierzęcych</w:t>
            </w:r>
          </w:p>
          <w:p w14:paraId="29698881" w14:textId="77777777" w:rsidR="006673C3" w:rsidRPr="00BC2DA8" w:rsidRDefault="006673C3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tkanek zwierzęcych a pełnionymi przez nie funkcjami</w:t>
            </w:r>
          </w:p>
          <w:p w14:paraId="50A678CE" w14:textId="77777777" w:rsidR="006673C3" w:rsidRPr="00BC2DA8" w:rsidRDefault="006673C3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</w:t>
            </w:r>
          </w:p>
          <w:p w14:paraId="1D755CAA" w14:textId="77777777" w:rsidR="006673C3" w:rsidRPr="00BC2DA8" w:rsidRDefault="006673C3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wykonuje z dowolnego materiału model wybranej tkanki zwierzęcej</w:t>
            </w:r>
          </w:p>
          <w:p w14:paraId="3A70B9D4" w14:textId="77777777" w:rsidR="006673C3" w:rsidRPr="00BC2DA8" w:rsidRDefault="006673C3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budową elementów krwi a pełnionymi przez nie funkcjami</w:t>
            </w:r>
          </w:p>
          <w:p w14:paraId="4CB68232" w14:textId="77777777" w:rsidR="006673C3" w:rsidRPr="009731FD" w:rsidRDefault="006673C3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pierścienic w przyrodzie i dla człowieka</w:t>
            </w:r>
          </w:p>
          <w:p w14:paraId="10AD91DB" w14:textId="77777777" w:rsidR="006673C3" w:rsidRDefault="006673C3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6DC1424B" w14:textId="77777777" w:rsidR="006673C3" w:rsidRDefault="006673C3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2A1918E1" w14:textId="77777777" w:rsidR="006673C3" w:rsidRDefault="006673C3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1FDC3D4B" w14:textId="77777777" w:rsidR="006673C3" w:rsidRDefault="006673C3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5F2819A5" w14:textId="77777777" w:rsidR="006673C3" w:rsidRPr="00B23674" w:rsidRDefault="006673C3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E31822" w:rsidRPr="00B04DA4" w14:paraId="00753EA7" w14:textId="77777777" w:rsidTr="00FB03AA">
        <w:trPr>
          <w:trHeight w:val="17397"/>
        </w:trPr>
        <w:tc>
          <w:tcPr>
            <w:tcW w:w="1985" w:type="dxa"/>
          </w:tcPr>
          <w:p w14:paraId="070EEA3E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3CF402" w14:textId="77777777" w:rsidR="00E31822" w:rsidRPr="009731FD" w:rsidRDefault="00E31822" w:rsidP="00E318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 wodę jako środowisko życia kręgowców zmiennocieplnych</w:t>
            </w:r>
          </w:p>
          <w:p w14:paraId="5769E65D" w14:textId="77777777" w:rsidR="00E31822" w:rsidRPr="009731FD" w:rsidRDefault="00E31822" w:rsidP="00E318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przedstawicieli kręgowców zmiennocieplnych</w:t>
            </w:r>
          </w:p>
          <w:p w14:paraId="14B75E5F" w14:textId="77777777" w:rsidR="00E31822" w:rsidRPr="009731FD" w:rsidRDefault="00E31822" w:rsidP="00E318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kręgowców zmiennocieplnych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9AC1B28" w14:textId="77777777" w:rsidR="00E31822" w:rsidRDefault="00E31822" w:rsidP="00E318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</w:t>
            </w:r>
            <w:proofErr w:type="spellStart"/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ryby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żaby, traszki, </w:t>
            </w:r>
            <w:proofErr w:type="spellStart"/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aszczurki</w:t>
            </w:r>
            <w:proofErr w:type="spellEnd"/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, krokodyle, węże i żółwie </w:t>
            </w:r>
          </w:p>
          <w:p w14:paraId="3A9AB3A9" w14:textId="77777777" w:rsidR="00E31822" w:rsidRDefault="00E31822" w:rsidP="00E318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EB23F9" w14:textId="77777777" w:rsidR="00E31822" w:rsidRPr="009731FD" w:rsidRDefault="00E31822" w:rsidP="00E318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CFEF88" w14:textId="77777777" w:rsidR="00E31822" w:rsidRPr="00FB03AA" w:rsidRDefault="00E31822" w:rsidP="00E318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różnorodn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 siedliska występowania kręgowców stałocieplnych</w:t>
            </w:r>
          </w:p>
          <w:p w14:paraId="522519B5" w14:textId="77777777" w:rsidR="00E31822" w:rsidRPr="009731FD" w:rsidRDefault="00E31822" w:rsidP="00E318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omawia budowę zewnętrzną ssaków </w:t>
            </w:r>
          </w:p>
          <w:p w14:paraId="745824C5" w14:textId="77777777" w:rsidR="00E31822" w:rsidRPr="009731FD" w:rsidRDefault="00E31822" w:rsidP="005A608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87889B" w14:textId="77777777" w:rsidR="00E31822" w:rsidRDefault="00E31822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0E90AA02" w14:textId="77777777" w:rsidR="00E31822" w:rsidRDefault="00E31822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5ED6C067" w14:textId="77777777" w:rsidR="00E31822" w:rsidRDefault="00E31822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6FA019AA" w14:textId="77777777" w:rsidR="00E31822" w:rsidRDefault="00E31822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6C057E53" w14:textId="77777777" w:rsidR="00E31822" w:rsidRDefault="00E31822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29CC21D3" w14:textId="77777777" w:rsidR="00E31822" w:rsidRDefault="00E31822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173A763E" w14:textId="77777777" w:rsidR="00E31822" w:rsidRDefault="00E31822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38D6F327" w14:textId="77777777" w:rsidR="00E31822" w:rsidRDefault="00E31822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293AF5B6" w14:textId="77777777" w:rsidR="00E31822" w:rsidRDefault="00E31822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55F11916" w14:textId="77777777" w:rsidR="00E31822" w:rsidRDefault="00E31822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1D5C5642" w14:textId="77777777" w:rsidR="00E31822" w:rsidRDefault="00E31822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7A65DFB7" w14:textId="77777777" w:rsidR="00E31822" w:rsidRDefault="00E31822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31446319" w14:textId="77777777" w:rsidR="00E31822" w:rsidRDefault="00E31822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279A740D" w14:textId="77777777" w:rsidR="00E31822" w:rsidRDefault="00E31822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6B62D283" w14:textId="77777777" w:rsidR="00E31822" w:rsidRDefault="00E31822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4932E9D8" w14:textId="77777777" w:rsidR="00E31822" w:rsidRDefault="00E31822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4141DFDB" w14:textId="77777777" w:rsidR="00E31822" w:rsidRDefault="00E31822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1735ACFA" w14:textId="77777777" w:rsidR="00E31822" w:rsidRDefault="00E31822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0139B330" w14:textId="77777777" w:rsidR="00E31822" w:rsidRDefault="00E31822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1D9BED0A" w14:textId="77777777" w:rsidR="00E31822" w:rsidRDefault="00E31822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01E15FBF" w14:textId="77777777" w:rsidR="00E31822" w:rsidRDefault="00E31822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3E22C976" w14:textId="77777777" w:rsidR="00E31822" w:rsidRDefault="00E31822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5797965D" w14:textId="77777777" w:rsidR="00E31822" w:rsidRDefault="00E31822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6D704274" w14:textId="77777777" w:rsidR="00E31822" w:rsidRDefault="00E31822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06B23FB9" w14:textId="77777777" w:rsidR="00E31822" w:rsidRDefault="00E31822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7F435F1D" w14:textId="77777777" w:rsidR="00E31822" w:rsidRDefault="00E31822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56A4E39B" w14:textId="77777777" w:rsidR="00E31822" w:rsidRDefault="00E31822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0EBC85C2" w14:textId="77777777" w:rsidR="00E31822" w:rsidRDefault="00E31822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71640BC9" w14:textId="77777777" w:rsidR="00E31822" w:rsidRPr="00B23674" w:rsidRDefault="00E31822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26251395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miejsca bytowania stawonogów </w:t>
            </w:r>
          </w:p>
          <w:p w14:paraId="776D14D1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rozróżnia wśród stawonogów skorupiaki, owady i pajęczaki </w:t>
            </w:r>
          </w:p>
          <w:p w14:paraId="2EC48007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charakterystyczne cechy 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udowy wybranych gatunków stawonogów</w:t>
            </w:r>
          </w:p>
          <w:p w14:paraId="437047D0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dla człowieka </w:t>
            </w:r>
          </w:p>
          <w:p w14:paraId="457FC40A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zewnętrznej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owadów, skorupiaków,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pajęczaków </w:t>
            </w:r>
          </w:p>
          <w:p w14:paraId="5190866E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sposób odżywiania się pajęczaków </w:t>
            </w:r>
          </w:p>
          <w:p w14:paraId="3081F8C9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mięczaków</w:t>
            </w:r>
          </w:p>
          <w:p w14:paraId="05321429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ilustracji omawia budowę zewnętrzną ryb</w:t>
            </w:r>
          </w:p>
          <w:p w14:paraId="6D3C13E7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i wskazuje położenie płetw </w:t>
            </w:r>
          </w:p>
          <w:p w14:paraId="34D468CC" w14:textId="77777777" w:rsidR="00E31822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proces wymiany gazowej u ryb</w:t>
            </w:r>
          </w:p>
          <w:p w14:paraId="53C538E5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247A6A" w14:textId="77777777" w:rsidR="00E31822" w:rsidRPr="009731FD" w:rsidRDefault="00E31822" w:rsidP="00E318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rodzaje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piór </w:t>
            </w:r>
          </w:p>
          <w:p w14:paraId="22790A74" w14:textId="77777777" w:rsidR="00E31822" w:rsidRPr="009731FD" w:rsidRDefault="00E31822" w:rsidP="00E318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jaja </w:t>
            </w:r>
          </w:p>
          <w:p w14:paraId="1892C4BB" w14:textId="77777777" w:rsidR="00E31822" w:rsidRPr="009731FD" w:rsidRDefault="00E31822" w:rsidP="00E318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pozytywne znaczenie ptaków w przyrodzie </w:t>
            </w:r>
          </w:p>
          <w:p w14:paraId="51920370" w14:textId="77777777" w:rsidR="00E31822" w:rsidRPr="009731FD" w:rsidRDefault="00E31822" w:rsidP="00E318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zróżnicowanie siedlisk zajmowanych przez ssaki </w:t>
            </w:r>
          </w:p>
          <w:p w14:paraId="699AC0CB" w14:textId="77777777" w:rsidR="00E31822" w:rsidRPr="009731FD" w:rsidRDefault="00E31822" w:rsidP="00E318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określa ssaki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ptaki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jako zwierzęta stałocieplne </w:t>
            </w:r>
          </w:p>
          <w:p w14:paraId="70E3152B" w14:textId="77777777" w:rsidR="00E31822" w:rsidRPr="009731FD" w:rsidRDefault="00E31822" w:rsidP="00E3182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wytwory skóry ssaków </w:t>
            </w:r>
          </w:p>
          <w:p w14:paraId="52B00243" w14:textId="77777777" w:rsidR="00E31822" w:rsidRPr="00B23674" w:rsidRDefault="00E31822" w:rsidP="005A608E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53B70E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różnorodność miejsc bytowania stawonogów </w:t>
            </w:r>
          </w:p>
          <w:p w14:paraId="37A27173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kryteria podziału stawonogów na skorupiaki, owady i pajęczaki </w:t>
            </w:r>
          </w:p>
          <w:p w14:paraId="6DE708B0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funkcje odnóży stawonogów </w:t>
            </w:r>
          </w:p>
          <w:p w14:paraId="534545D1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czym jest oskórek </w:t>
            </w:r>
          </w:p>
          <w:p w14:paraId="239442C3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poszczególne części ciała u raka stawowego </w:t>
            </w:r>
          </w:p>
          <w:p w14:paraId="09D1F288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kilku przykładach omawia różnice w budowie owadów oraz ich przystosowania do życia w różnych środowiskach </w:t>
            </w:r>
          </w:p>
          <w:p w14:paraId="56520E04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dla człowieka </w:t>
            </w:r>
          </w:p>
          <w:p w14:paraId="24F09BA7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cech budowy zewnętrznej pajęczaków przyporządkowuje konkretne okazy do odpowiednich gatunków </w:t>
            </w:r>
          </w:p>
          <w:p w14:paraId="3D90143C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przyporządkowuje wskazany organizm do ryb na podstawie znajomości ich cech charakterystycznych</w:t>
            </w:r>
          </w:p>
          <w:p w14:paraId="5B650EF9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przystosowania płazów do życia w wodzie i na lądzie</w:t>
            </w:r>
          </w:p>
          <w:p w14:paraId="4EFC43BE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wybrane czynności życiowe płazów</w:t>
            </w:r>
          </w:p>
          <w:p w14:paraId="3EBFAF55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płazy ogoniaste, bezogonowe i beznogie</w:t>
            </w:r>
          </w:p>
          <w:p w14:paraId="5AB62B84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główne zagrożenia dla płazów</w:t>
            </w:r>
          </w:p>
          <w:p w14:paraId="19B0466A" w14:textId="77777777" w:rsidR="00E31822" w:rsidRPr="009731FD" w:rsidRDefault="00E31822" w:rsidP="00FB03A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przystosowania gadów do życia na lądzie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tryb życia gadów</w:t>
            </w:r>
          </w:p>
          <w:p w14:paraId="1A8A13B9" w14:textId="77777777" w:rsidR="00E31822" w:rsidRPr="007E22A1" w:rsidRDefault="00E31822" w:rsidP="00FB03A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E22A1">
              <w:rPr>
                <w:rFonts w:asciiTheme="minorHAnsi" w:hAnsiTheme="minorHAnsi" w:cstheme="minorHAnsi"/>
                <w:sz w:val="20"/>
                <w:szCs w:val="20"/>
              </w:rPr>
              <w:t xml:space="preserve">omawia sposoby zdobywania pokarmu przez gady </w:t>
            </w:r>
          </w:p>
          <w:p w14:paraId="3E235110" w14:textId="77777777" w:rsidR="00E31822" w:rsidRPr="009731FD" w:rsidRDefault="00E31822" w:rsidP="00FB03A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sposoby ochrony gadów </w:t>
            </w:r>
          </w:p>
          <w:p w14:paraId="6BE996C5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49FA1A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przystosowania ptaków do lotu </w:t>
            </w:r>
          </w:p>
          <w:p w14:paraId="600C9F12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budowę piór </w:t>
            </w:r>
          </w:p>
          <w:p w14:paraId="5F3F5778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rozwój ptaków </w:t>
            </w:r>
          </w:p>
          <w:p w14:paraId="1C0B7FF2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ptaków w przyrodzie i dla człowieka </w:t>
            </w:r>
          </w:p>
          <w:p w14:paraId="0038293B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zagrożenia dla ptaków </w:t>
            </w:r>
          </w:p>
          <w:p w14:paraId="05926666" w14:textId="77777777" w:rsidR="00E31822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ilustracji lub na żywym obiekcie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cechy charakterystyczne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C6EFFBE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 wspólne dla ssaków </w:t>
            </w:r>
          </w:p>
          <w:p w14:paraId="2955F613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że budowa skóry ssaków ma związek z utrzymywaniem przez nie stałocieplności </w:t>
            </w:r>
          </w:p>
          <w:p w14:paraId="61CE06A0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proces rozmnażania i rozwój ssaków </w:t>
            </w:r>
          </w:p>
          <w:p w14:paraId="37E10C28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ssaków dla przyrody </w:t>
            </w:r>
          </w:p>
          <w:p w14:paraId="4F9C20D0" w14:textId="77777777" w:rsidR="00E31822" w:rsidRPr="00B23674" w:rsidRDefault="00E31822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33A3B3F0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wskazane czynności życiowe stawonogów </w:t>
            </w:r>
          </w:p>
          <w:p w14:paraId="2A3AD901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cechy umożliwiające rozpoznanie skorupiaków, owadów i pajęczaków </w:t>
            </w:r>
          </w:p>
          <w:p w14:paraId="2EA3B489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cechy adaptacyjne wskazanej grupy stawonogów </w:t>
            </w:r>
          </w:p>
          <w:p w14:paraId="5951B5F3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czym jest oko złożone </w:t>
            </w:r>
          </w:p>
          <w:p w14:paraId="2EBDFE60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budową skorupiaków a środowiskiem ich życia </w:t>
            </w:r>
          </w:p>
          <w:p w14:paraId="49D46D36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budową odnóży owadów a środowiskiem ich życia </w:t>
            </w:r>
          </w:p>
          <w:p w14:paraId="756E7D44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w przyrodzie i dla człowieka </w:t>
            </w:r>
          </w:p>
          <w:p w14:paraId="2AC892F0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różnice w budowie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stawonogów i mięczaków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ślimaków, małży i głowonogów</w:t>
            </w:r>
          </w:p>
          <w:p w14:paraId="6BB9D721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</w:t>
            </w:r>
            <w:proofErr w:type="spellStart"/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mięczaków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stawonogów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w przyrodzie i dla człowieka</w:t>
            </w:r>
          </w:p>
          <w:p w14:paraId="537EF3F0" w14:textId="77777777" w:rsidR="00E31822" w:rsidRPr="005A608E" w:rsidRDefault="00E31822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302" w:type="dxa"/>
          </w:tcPr>
          <w:p w14:paraId="48612E35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różnorodność budowy ciała stawonogów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mięczaków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oraz ich trybu życia, wykazując jednocześnie ich cechy wspólne </w:t>
            </w:r>
          </w:p>
          <w:p w14:paraId="53366FEF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 cechy adaptacyjne stawonogów i mięczaków,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umożliwiające im opanowanie różnych środowisk </w:t>
            </w:r>
          </w:p>
          <w:p w14:paraId="6A710501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znaczenie skorupiaków w przyrodzie i dla człowieka </w:t>
            </w:r>
          </w:p>
          <w:p w14:paraId="0CD9E7C2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narządów gębowych owadów i wykazuje jej związek z pobieranym pokarmem </w:t>
            </w:r>
          </w:p>
          <w:p w14:paraId="1E9CC2A3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ocenia znaczenie stawonogów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w przyrodzie i dla człowieka </w:t>
            </w:r>
          </w:p>
          <w:p w14:paraId="7EE3B3CA" w14:textId="77777777" w:rsidR="00E31822" w:rsidRPr="00B23674" w:rsidRDefault="00E31822" w:rsidP="00654569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</w:tr>
      <w:tr w:rsidR="00E31822" w:rsidRPr="00483984" w14:paraId="6AF8581C" w14:textId="77777777" w:rsidTr="004154C7">
        <w:trPr>
          <w:trHeight w:val="240"/>
        </w:trPr>
        <w:tc>
          <w:tcPr>
            <w:tcW w:w="1985" w:type="dxa"/>
            <w:vMerge w:val="restart"/>
          </w:tcPr>
          <w:p w14:paraId="2CF1404C" w14:textId="77777777" w:rsidR="00E31822" w:rsidRPr="00B23674" w:rsidRDefault="00E31822" w:rsidP="00E3182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E3C5CDB" w14:textId="77777777" w:rsidR="00E31822" w:rsidRPr="00B23674" w:rsidRDefault="00E31822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vMerge w:val="restart"/>
          </w:tcPr>
          <w:p w14:paraId="2CC31A35" w14:textId="77777777" w:rsidR="00E31822" w:rsidRPr="00B23674" w:rsidRDefault="00E31822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  <w:vMerge w:val="restart"/>
          </w:tcPr>
          <w:p w14:paraId="53D140EA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zmiennocieplność ryb</w:t>
            </w:r>
          </w:p>
          <w:p w14:paraId="1DB42CCC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sposób rozmnażania ryb, wyjaśniając, czym jest tarło</w:t>
            </w:r>
          </w:p>
          <w:p w14:paraId="24275525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ryb w przyrodzie i dla człowieka</w:t>
            </w:r>
          </w:p>
          <w:p w14:paraId="13FA276A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cykl rozwojowy żaby i wykazuje jego związek z życiem w wodzie i na lądzie</w:t>
            </w:r>
          </w:p>
          <w:p w14:paraId="7EC6BF1B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przedstawicieli płazów wśród innych zwierząt, wskazując na ich charakterystyczne cechy</w:t>
            </w:r>
          </w:p>
          <w:p w14:paraId="299E7874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płazy ogoniaste, bezogonowe i beznogie</w:t>
            </w:r>
          </w:p>
          <w:p w14:paraId="3F7FC78B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sposoby ochrony płazów</w:t>
            </w:r>
          </w:p>
          <w:p w14:paraId="2416EB53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rozmnażanie i rozwój gadów</w:t>
            </w:r>
          </w:p>
          <w:p w14:paraId="1E4EA21A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przebieg wymiany gazowej u gadów</w:t>
            </w:r>
          </w:p>
          <w:p w14:paraId="49AD75D8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gady występujące w Polsce </w:t>
            </w:r>
          </w:p>
          <w:p w14:paraId="1E8EB45D" w14:textId="77777777" w:rsidR="00E31822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AA25E8" w14:textId="77777777" w:rsidR="00E31822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7D121F" w14:textId="77777777" w:rsidR="00E31822" w:rsidRPr="00B23674" w:rsidRDefault="00E31822" w:rsidP="00C15237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2" w:type="dxa"/>
            <w:vMerge w:val="restart"/>
          </w:tcPr>
          <w:p w14:paraId="062CE4C4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przystosowania ryb w budowie zewnętrznej i czynnościach życiowych do życia w wodzie</w:t>
            </w:r>
          </w:p>
          <w:p w14:paraId="0350DAD8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ryb a miejscem ich bytowania</w:t>
            </w:r>
          </w:p>
          <w:p w14:paraId="4FE84751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w jaki sposób przebiega wymiana gazowa u płazów, wykazując związek z ich życiem w dwóch środowiskach</w:t>
            </w:r>
          </w:p>
          <w:p w14:paraId="1D04C6C5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trybem życia płazów a ich zmiennocieplnością</w:t>
            </w:r>
          </w:p>
          <w:p w14:paraId="5B4A43F7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płazów w przyrodzie i dla człowieka</w:t>
            </w:r>
          </w:p>
          <w:p w14:paraId="4B1E30BF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pokrycie ciała gadów w kontekście ochrony przed utratą wody</w:t>
            </w:r>
          </w:p>
          <w:p w14:paraId="6040FD4E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przebiegiem wymiany gazowej a przystosowaniem ptaków do lotu </w:t>
            </w:r>
          </w:p>
          <w:p w14:paraId="38428515" w14:textId="77777777" w:rsidR="00E31822" w:rsidRPr="00B23674" w:rsidRDefault="00E31822" w:rsidP="00C15237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ilustracji lub podczas obserwacji w terenie rozpoznaje gatunki ptaków zamieszkujących </w:t>
            </w:r>
          </w:p>
        </w:tc>
      </w:tr>
      <w:tr w:rsidR="00E31822" w:rsidRPr="00B04DA4" w14:paraId="5470BB48" w14:textId="77777777" w:rsidTr="00FB03AA">
        <w:trPr>
          <w:trHeight w:val="230"/>
        </w:trPr>
        <w:tc>
          <w:tcPr>
            <w:tcW w:w="1985" w:type="dxa"/>
            <w:vMerge/>
          </w:tcPr>
          <w:p w14:paraId="54591013" w14:textId="77777777" w:rsidR="00E31822" w:rsidRPr="00B23674" w:rsidRDefault="00E31822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77CA83F0" w14:textId="77777777" w:rsidR="00E31822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omawia budowę zewnętrzną kręgowców zmiennocieplnych</w:t>
            </w:r>
          </w:p>
          <w:p w14:paraId="2F3482A1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stadia rozwojowe żaby</w:t>
            </w:r>
          </w:p>
          <w:p w14:paraId="0C841875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płazów żyjących w Polsce</w:t>
            </w:r>
          </w:p>
          <w:p w14:paraId="42AAFC4C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główne zagrożenia dla płazów</w:t>
            </w:r>
          </w:p>
          <w:p w14:paraId="349DC780" w14:textId="77777777" w:rsidR="00E31822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podaje przyczyny zmniejszania się populacji gadów </w:t>
            </w:r>
          </w:p>
          <w:p w14:paraId="23FB55D0" w14:textId="77777777" w:rsidR="00E31822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17DE02" w14:textId="77777777" w:rsidR="00E31822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ACDD93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BD2B25" w14:textId="77777777" w:rsidR="00E31822" w:rsidRPr="009731FD" w:rsidRDefault="00E31822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zależność między budową morfologiczną ssaków a zajmowanym przez nie siedliskiem </w:t>
            </w:r>
          </w:p>
          <w:p w14:paraId="382CDCA5" w14:textId="77777777" w:rsidR="00E31822" w:rsidRPr="00654569" w:rsidRDefault="00E31822" w:rsidP="00FB03A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C19743E" w14:textId="77777777" w:rsidR="00E31822" w:rsidRPr="00654569" w:rsidRDefault="00E31822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  <w:vMerge/>
          </w:tcPr>
          <w:p w14:paraId="678D413E" w14:textId="77777777" w:rsidR="00E31822" w:rsidRPr="00B23674" w:rsidRDefault="00E31822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302" w:type="dxa"/>
            <w:vMerge/>
          </w:tcPr>
          <w:p w14:paraId="310CD5BF" w14:textId="77777777" w:rsidR="00E31822" w:rsidRPr="00B23674" w:rsidRDefault="00E31822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14:paraId="03CD8A28" w14:textId="77777777" w:rsidR="003B1545" w:rsidRPr="00E31822" w:rsidRDefault="003B1545" w:rsidP="003B1545">
      <w:pPr>
        <w:contextualSpacing/>
        <w:rPr>
          <w:sz w:val="20"/>
          <w:lang w:val="pl-PL"/>
        </w:rPr>
      </w:pPr>
    </w:p>
    <w:p w14:paraId="7F39E191" w14:textId="77777777" w:rsidR="00C2032C" w:rsidRPr="00E31822" w:rsidRDefault="00C2032C" w:rsidP="003B1545">
      <w:pPr>
        <w:rPr>
          <w:lang w:val="pl-PL"/>
        </w:rPr>
      </w:pPr>
    </w:p>
    <w:sectPr w:rsidR="00C2032C" w:rsidRPr="00E31822" w:rsidSect="00CA1EC3">
      <w:footerReference w:type="default" r:id="rId8"/>
      <w:pgSz w:w="16838" w:h="11906" w:orient="landscape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D2982" w14:textId="77777777" w:rsidR="00B44BC0" w:rsidRDefault="00B44BC0" w:rsidP="00BE283B">
      <w:r>
        <w:separator/>
      </w:r>
    </w:p>
  </w:endnote>
  <w:endnote w:type="continuationSeparator" w:id="0">
    <w:p w14:paraId="062C7A63" w14:textId="77777777" w:rsidR="00B44BC0" w:rsidRDefault="00B44BC0" w:rsidP="00BE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B284" w14:textId="77777777" w:rsidR="00E23951" w:rsidRDefault="00B44BC0">
    <w:pPr>
      <w:pStyle w:val="Stopka"/>
      <w:jc w:val="right"/>
    </w:pPr>
    <w:r>
      <w:rPr>
        <w:noProof/>
        <w:lang w:val="pl-PL" w:eastAsia="pl-PL"/>
      </w:rPr>
      <w:pict w14:anchorId="0D69D918"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2049" type="#_x0000_t202" style="position:absolute;left:0;text-align:left;margin-left:18.8pt;margin-top:10.85pt;width:196.9pt;height:28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" stroked="f">
          <v:textbox inset="4mm,1mm,0,0">
            <w:txbxContent>
              <w:p w14:paraId="30BA2577" w14:textId="77777777" w:rsidR="00E23951" w:rsidRPr="00F20F8E" w:rsidRDefault="00E23951" w:rsidP="00245292">
                <w:pPr>
                  <w:pStyle w:val="StopkaCopyright"/>
                </w:pPr>
              </w:p>
            </w:txbxContent>
          </v:textbox>
        </v:shape>
      </w:pict>
    </w:r>
    <w:r w:rsidR="00F0771F">
      <w:fldChar w:fldCharType="begin"/>
    </w:r>
    <w:r w:rsidR="00E23951">
      <w:instrText xml:space="preserve"> PAGE   \* MERGEFORMAT </w:instrText>
    </w:r>
    <w:r w:rsidR="00F0771F">
      <w:fldChar w:fldCharType="separate"/>
    </w:r>
    <w:r w:rsidR="00C11847">
      <w:rPr>
        <w:noProof/>
      </w:rPr>
      <w:t>7</w:t>
    </w:r>
    <w:r w:rsidR="00F0771F">
      <w:fldChar w:fldCharType="end"/>
    </w:r>
  </w:p>
  <w:p w14:paraId="11C049C6" w14:textId="77777777" w:rsidR="00E23951" w:rsidRDefault="00E23951">
    <w:pPr>
      <w:pStyle w:val="Stopka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81ACD" w14:textId="77777777" w:rsidR="00B44BC0" w:rsidRDefault="00B44BC0" w:rsidP="00BE283B">
      <w:r>
        <w:separator/>
      </w:r>
    </w:p>
  </w:footnote>
  <w:footnote w:type="continuationSeparator" w:id="0">
    <w:p w14:paraId="4B4FCD8A" w14:textId="77777777" w:rsidR="00B44BC0" w:rsidRDefault="00B44BC0" w:rsidP="00BE2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C1E"/>
    <w:multiLevelType w:val="hybridMultilevel"/>
    <w:tmpl w:val="8656319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5211"/>
    <w:multiLevelType w:val="hybridMultilevel"/>
    <w:tmpl w:val="1A3E2AD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939C2"/>
    <w:multiLevelType w:val="hybridMultilevel"/>
    <w:tmpl w:val="F4BC92F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3333C"/>
    <w:multiLevelType w:val="hybridMultilevel"/>
    <w:tmpl w:val="95EC0A2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503E6"/>
    <w:multiLevelType w:val="hybridMultilevel"/>
    <w:tmpl w:val="5C94018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50568"/>
    <w:multiLevelType w:val="hybridMultilevel"/>
    <w:tmpl w:val="246E17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E1040"/>
    <w:multiLevelType w:val="hybridMultilevel"/>
    <w:tmpl w:val="3EFCB7B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C0F17"/>
    <w:multiLevelType w:val="hybridMultilevel"/>
    <w:tmpl w:val="3FC8477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877E5"/>
    <w:multiLevelType w:val="hybridMultilevel"/>
    <w:tmpl w:val="A4E4550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21AAD"/>
    <w:multiLevelType w:val="hybridMultilevel"/>
    <w:tmpl w:val="0E5ADBA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00BC7"/>
    <w:multiLevelType w:val="hybridMultilevel"/>
    <w:tmpl w:val="2480C7A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8438F"/>
    <w:multiLevelType w:val="hybridMultilevel"/>
    <w:tmpl w:val="EEA6F7F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70EF7"/>
    <w:multiLevelType w:val="hybridMultilevel"/>
    <w:tmpl w:val="7738155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87214"/>
    <w:multiLevelType w:val="hybridMultilevel"/>
    <w:tmpl w:val="6BA889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177D1"/>
    <w:multiLevelType w:val="hybridMultilevel"/>
    <w:tmpl w:val="98021C2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A233B"/>
    <w:multiLevelType w:val="hybridMultilevel"/>
    <w:tmpl w:val="9AD0C4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76613"/>
    <w:multiLevelType w:val="hybridMultilevel"/>
    <w:tmpl w:val="8782089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97470"/>
    <w:multiLevelType w:val="hybridMultilevel"/>
    <w:tmpl w:val="A056B5E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51BB6"/>
    <w:multiLevelType w:val="hybridMultilevel"/>
    <w:tmpl w:val="766472B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396CF7"/>
    <w:multiLevelType w:val="hybridMultilevel"/>
    <w:tmpl w:val="0D18AF4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96D64"/>
    <w:multiLevelType w:val="hybridMultilevel"/>
    <w:tmpl w:val="AA306A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00D14"/>
    <w:multiLevelType w:val="hybridMultilevel"/>
    <w:tmpl w:val="D4CA000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B7D93"/>
    <w:multiLevelType w:val="hybridMultilevel"/>
    <w:tmpl w:val="648E2710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63CD5"/>
    <w:multiLevelType w:val="hybridMultilevel"/>
    <w:tmpl w:val="EB46711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9529B"/>
    <w:multiLevelType w:val="hybridMultilevel"/>
    <w:tmpl w:val="9FC8389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D0974"/>
    <w:multiLevelType w:val="hybridMultilevel"/>
    <w:tmpl w:val="A366EF8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A15E1"/>
    <w:multiLevelType w:val="hybridMultilevel"/>
    <w:tmpl w:val="35DCA8B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025F0"/>
    <w:multiLevelType w:val="hybridMultilevel"/>
    <w:tmpl w:val="404AE3A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920A9"/>
    <w:multiLevelType w:val="hybridMultilevel"/>
    <w:tmpl w:val="47C842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F1EC9"/>
    <w:multiLevelType w:val="hybridMultilevel"/>
    <w:tmpl w:val="8106269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1D791A"/>
    <w:multiLevelType w:val="hybridMultilevel"/>
    <w:tmpl w:val="6FC438A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7545E1"/>
    <w:multiLevelType w:val="hybridMultilevel"/>
    <w:tmpl w:val="F8E071AC"/>
    <w:lvl w:ilvl="0" w:tplc="301279BC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5" w15:restartNumberingAfterBreak="0">
    <w:nsid w:val="7CE93F55"/>
    <w:multiLevelType w:val="hybridMultilevel"/>
    <w:tmpl w:val="C05053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557787"/>
    <w:multiLevelType w:val="hybridMultilevel"/>
    <w:tmpl w:val="815E6B4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1"/>
  </w:num>
  <w:num w:numId="4">
    <w:abstractNumId w:val="13"/>
  </w:num>
  <w:num w:numId="5">
    <w:abstractNumId w:val="12"/>
  </w:num>
  <w:num w:numId="6">
    <w:abstractNumId w:val="3"/>
  </w:num>
  <w:num w:numId="7">
    <w:abstractNumId w:val="9"/>
  </w:num>
  <w:num w:numId="8">
    <w:abstractNumId w:val="27"/>
  </w:num>
  <w:num w:numId="9">
    <w:abstractNumId w:val="20"/>
  </w:num>
  <w:num w:numId="10">
    <w:abstractNumId w:val="10"/>
  </w:num>
  <w:num w:numId="11">
    <w:abstractNumId w:val="2"/>
  </w:num>
  <w:num w:numId="12">
    <w:abstractNumId w:val="15"/>
  </w:num>
  <w:num w:numId="13">
    <w:abstractNumId w:val="36"/>
  </w:num>
  <w:num w:numId="14">
    <w:abstractNumId w:val="31"/>
  </w:num>
  <w:num w:numId="15">
    <w:abstractNumId w:val="26"/>
  </w:num>
  <w:num w:numId="16">
    <w:abstractNumId w:val="5"/>
  </w:num>
  <w:num w:numId="17">
    <w:abstractNumId w:val="30"/>
  </w:num>
  <w:num w:numId="18">
    <w:abstractNumId w:val="35"/>
  </w:num>
  <w:num w:numId="19">
    <w:abstractNumId w:val="17"/>
  </w:num>
  <w:num w:numId="20">
    <w:abstractNumId w:val="16"/>
  </w:num>
  <w:num w:numId="21">
    <w:abstractNumId w:val="32"/>
  </w:num>
  <w:num w:numId="22">
    <w:abstractNumId w:val="29"/>
  </w:num>
  <w:num w:numId="23">
    <w:abstractNumId w:val="24"/>
  </w:num>
  <w:num w:numId="24">
    <w:abstractNumId w:val="8"/>
  </w:num>
  <w:num w:numId="25">
    <w:abstractNumId w:val="33"/>
  </w:num>
  <w:num w:numId="26">
    <w:abstractNumId w:val="18"/>
  </w:num>
  <w:num w:numId="27">
    <w:abstractNumId w:val="34"/>
  </w:num>
  <w:num w:numId="28">
    <w:abstractNumId w:val="28"/>
  </w:num>
  <w:num w:numId="29">
    <w:abstractNumId w:val="7"/>
  </w:num>
  <w:num w:numId="30">
    <w:abstractNumId w:val="19"/>
  </w:num>
  <w:num w:numId="31">
    <w:abstractNumId w:val="14"/>
  </w:num>
  <w:num w:numId="32">
    <w:abstractNumId w:val="22"/>
  </w:num>
  <w:num w:numId="33">
    <w:abstractNumId w:val="0"/>
  </w:num>
  <w:num w:numId="34">
    <w:abstractNumId w:val="6"/>
  </w:num>
  <w:num w:numId="35">
    <w:abstractNumId w:val="4"/>
  </w:num>
  <w:num w:numId="36">
    <w:abstractNumId w:val="11"/>
  </w:num>
  <w:num w:numId="37">
    <w:abstractNumId w:val="2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pl-PL" w:vendorID="12" w:dllVersion="512" w:checkStyle="0"/>
  <w:proofState w:spelling="clean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51E"/>
    <w:rsid w:val="00014640"/>
    <w:rsid w:val="00020332"/>
    <w:rsid w:val="00022780"/>
    <w:rsid w:val="00030DC3"/>
    <w:rsid w:val="0003793D"/>
    <w:rsid w:val="00043363"/>
    <w:rsid w:val="00043A63"/>
    <w:rsid w:val="00073763"/>
    <w:rsid w:val="000911B7"/>
    <w:rsid w:val="00093546"/>
    <w:rsid w:val="000957DF"/>
    <w:rsid w:val="00096A15"/>
    <w:rsid w:val="000A1053"/>
    <w:rsid w:val="000A508F"/>
    <w:rsid w:val="000B42F5"/>
    <w:rsid w:val="000C5812"/>
    <w:rsid w:val="000E18F9"/>
    <w:rsid w:val="000E7312"/>
    <w:rsid w:val="000E7D0E"/>
    <w:rsid w:val="000F0EA6"/>
    <w:rsid w:val="000F5E6E"/>
    <w:rsid w:val="000F6A95"/>
    <w:rsid w:val="001010D9"/>
    <w:rsid w:val="00105F71"/>
    <w:rsid w:val="001077C4"/>
    <w:rsid w:val="001177C7"/>
    <w:rsid w:val="001354AC"/>
    <w:rsid w:val="00136ECA"/>
    <w:rsid w:val="001378CE"/>
    <w:rsid w:val="00144BA3"/>
    <w:rsid w:val="0014664F"/>
    <w:rsid w:val="0015652E"/>
    <w:rsid w:val="00181A13"/>
    <w:rsid w:val="00181D22"/>
    <w:rsid w:val="001832FC"/>
    <w:rsid w:val="0018360D"/>
    <w:rsid w:val="00183CA0"/>
    <w:rsid w:val="001875B1"/>
    <w:rsid w:val="001921B2"/>
    <w:rsid w:val="00192AF8"/>
    <w:rsid w:val="001A06A9"/>
    <w:rsid w:val="001B498E"/>
    <w:rsid w:val="001B6129"/>
    <w:rsid w:val="001B6ABA"/>
    <w:rsid w:val="001C5619"/>
    <w:rsid w:val="001E2E96"/>
    <w:rsid w:val="001E5602"/>
    <w:rsid w:val="001F1219"/>
    <w:rsid w:val="001F5958"/>
    <w:rsid w:val="001F7E5B"/>
    <w:rsid w:val="002006EA"/>
    <w:rsid w:val="002040BA"/>
    <w:rsid w:val="002040BF"/>
    <w:rsid w:val="00237C12"/>
    <w:rsid w:val="00244445"/>
    <w:rsid w:val="00245292"/>
    <w:rsid w:val="00247CF1"/>
    <w:rsid w:val="00264E39"/>
    <w:rsid w:val="00267068"/>
    <w:rsid w:val="00273EC1"/>
    <w:rsid w:val="002957F7"/>
    <w:rsid w:val="002A109F"/>
    <w:rsid w:val="002A37C7"/>
    <w:rsid w:val="002B40DD"/>
    <w:rsid w:val="002C224E"/>
    <w:rsid w:val="002D19E6"/>
    <w:rsid w:val="002E4AD1"/>
    <w:rsid w:val="002F0346"/>
    <w:rsid w:val="002F2931"/>
    <w:rsid w:val="00303F60"/>
    <w:rsid w:val="00306CCA"/>
    <w:rsid w:val="00306F09"/>
    <w:rsid w:val="003143F1"/>
    <w:rsid w:val="00322581"/>
    <w:rsid w:val="0033140B"/>
    <w:rsid w:val="00355736"/>
    <w:rsid w:val="00361BC9"/>
    <w:rsid w:val="003673F0"/>
    <w:rsid w:val="003702DA"/>
    <w:rsid w:val="0037736A"/>
    <w:rsid w:val="00381684"/>
    <w:rsid w:val="00381BA9"/>
    <w:rsid w:val="0038219E"/>
    <w:rsid w:val="00383698"/>
    <w:rsid w:val="003A0F6E"/>
    <w:rsid w:val="003A5841"/>
    <w:rsid w:val="003B1545"/>
    <w:rsid w:val="003C4BA8"/>
    <w:rsid w:val="003D00FA"/>
    <w:rsid w:val="003D20D3"/>
    <w:rsid w:val="003F06E2"/>
    <w:rsid w:val="003F6561"/>
    <w:rsid w:val="0040376E"/>
    <w:rsid w:val="00416490"/>
    <w:rsid w:val="0041650C"/>
    <w:rsid w:val="004278E0"/>
    <w:rsid w:val="004345C6"/>
    <w:rsid w:val="004412AE"/>
    <w:rsid w:val="00445E9F"/>
    <w:rsid w:val="00451A30"/>
    <w:rsid w:val="004525C5"/>
    <w:rsid w:val="0045451E"/>
    <w:rsid w:val="00454EAA"/>
    <w:rsid w:val="00460D2C"/>
    <w:rsid w:val="00461EB3"/>
    <w:rsid w:val="00464233"/>
    <w:rsid w:val="00464C9D"/>
    <w:rsid w:val="004722E7"/>
    <w:rsid w:val="00474E18"/>
    <w:rsid w:val="00475FF3"/>
    <w:rsid w:val="00480B2E"/>
    <w:rsid w:val="00482957"/>
    <w:rsid w:val="004838B4"/>
    <w:rsid w:val="00483984"/>
    <w:rsid w:val="0049736D"/>
    <w:rsid w:val="004B520F"/>
    <w:rsid w:val="004C775B"/>
    <w:rsid w:val="004C7B62"/>
    <w:rsid w:val="004D24C2"/>
    <w:rsid w:val="004D50E2"/>
    <w:rsid w:val="004E0AE9"/>
    <w:rsid w:val="004F46CD"/>
    <w:rsid w:val="004F4CBD"/>
    <w:rsid w:val="00517363"/>
    <w:rsid w:val="0052122F"/>
    <w:rsid w:val="00524057"/>
    <w:rsid w:val="00524330"/>
    <w:rsid w:val="005263A8"/>
    <w:rsid w:val="00532840"/>
    <w:rsid w:val="00533DAC"/>
    <w:rsid w:val="00552A13"/>
    <w:rsid w:val="00554E6E"/>
    <w:rsid w:val="005634AB"/>
    <w:rsid w:val="00567868"/>
    <w:rsid w:val="005737C5"/>
    <w:rsid w:val="00580509"/>
    <w:rsid w:val="00585D04"/>
    <w:rsid w:val="005A18C9"/>
    <w:rsid w:val="005A608E"/>
    <w:rsid w:val="005B492E"/>
    <w:rsid w:val="005D1CC4"/>
    <w:rsid w:val="005E09FB"/>
    <w:rsid w:val="005E3C8B"/>
    <w:rsid w:val="005E403C"/>
    <w:rsid w:val="005E4BEA"/>
    <w:rsid w:val="006156D8"/>
    <w:rsid w:val="006250CE"/>
    <w:rsid w:val="00644D4D"/>
    <w:rsid w:val="006475DD"/>
    <w:rsid w:val="00654569"/>
    <w:rsid w:val="00662E9B"/>
    <w:rsid w:val="006673C3"/>
    <w:rsid w:val="00690D7E"/>
    <w:rsid w:val="006B3DF0"/>
    <w:rsid w:val="006D10A5"/>
    <w:rsid w:val="006D4084"/>
    <w:rsid w:val="006F6ADC"/>
    <w:rsid w:val="00702DE9"/>
    <w:rsid w:val="007033A5"/>
    <w:rsid w:val="00711841"/>
    <w:rsid w:val="0072303B"/>
    <w:rsid w:val="00742B7B"/>
    <w:rsid w:val="007449D3"/>
    <w:rsid w:val="00745605"/>
    <w:rsid w:val="007717F0"/>
    <w:rsid w:val="00783061"/>
    <w:rsid w:val="00786554"/>
    <w:rsid w:val="00790AE0"/>
    <w:rsid w:val="00795706"/>
    <w:rsid w:val="007A6761"/>
    <w:rsid w:val="007B6EC3"/>
    <w:rsid w:val="007D50B3"/>
    <w:rsid w:val="007D743C"/>
    <w:rsid w:val="007F2183"/>
    <w:rsid w:val="008030A2"/>
    <w:rsid w:val="00821BF3"/>
    <w:rsid w:val="00822E8D"/>
    <w:rsid w:val="00832783"/>
    <w:rsid w:val="008375E3"/>
    <w:rsid w:val="00850023"/>
    <w:rsid w:val="008608CD"/>
    <w:rsid w:val="00862F89"/>
    <w:rsid w:val="008632C9"/>
    <w:rsid w:val="00880ABF"/>
    <w:rsid w:val="00892400"/>
    <w:rsid w:val="00897C30"/>
    <w:rsid w:val="008B05A4"/>
    <w:rsid w:val="008B7D39"/>
    <w:rsid w:val="008C3F9E"/>
    <w:rsid w:val="008C776E"/>
    <w:rsid w:val="00900855"/>
    <w:rsid w:val="00904724"/>
    <w:rsid w:val="00922475"/>
    <w:rsid w:val="00926A75"/>
    <w:rsid w:val="00926CCC"/>
    <w:rsid w:val="0094576E"/>
    <w:rsid w:val="00953579"/>
    <w:rsid w:val="009540F1"/>
    <w:rsid w:val="009546BA"/>
    <w:rsid w:val="0095652A"/>
    <w:rsid w:val="009579AB"/>
    <w:rsid w:val="00966F3D"/>
    <w:rsid w:val="00973E7E"/>
    <w:rsid w:val="009841A1"/>
    <w:rsid w:val="00993895"/>
    <w:rsid w:val="009A020F"/>
    <w:rsid w:val="009A4211"/>
    <w:rsid w:val="009A47A3"/>
    <w:rsid w:val="009A7666"/>
    <w:rsid w:val="009C165F"/>
    <w:rsid w:val="009C5B56"/>
    <w:rsid w:val="009C725C"/>
    <w:rsid w:val="009C7A0D"/>
    <w:rsid w:val="009D063B"/>
    <w:rsid w:val="009F1AC6"/>
    <w:rsid w:val="009F2ACF"/>
    <w:rsid w:val="00A1284F"/>
    <w:rsid w:val="00A12E89"/>
    <w:rsid w:val="00A238EC"/>
    <w:rsid w:val="00A25246"/>
    <w:rsid w:val="00A3628B"/>
    <w:rsid w:val="00A40D7D"/>
    <w:rsid w:val="00A43A1D"/>
    <w:rsid w:val="00A44863"/>
    <w:rsid w:val="00A516F8"/>
    <w:rsid w:val="00A530E3"/>
    <w:rsid w:val="00A563D7"/>
    <w:rsid w:val="00A60C05"/>
    <w:rsid w:val="00A67CEE"/>
    <w:rsid w:val="00A71767"/>
    <w:rsid w:val="00A73E80"/>
    <w:rsid w:val="00A840D2"/>
    <w:rsid w:val="00AB4FFE"/>
    <w:rsid w:val="00AF0035"/>
    <w:rsid w:val="00B04DA4"/>
    <w:rsid w:val="00B056A6"/>
    <w:rsid w:val="00B11FE3"/>
    <w:rsid w:val="00B23674"/>
    <w:rsid w:val="00B32BF6"/>
    <w:rsid w:val="00B40FA4"/>
    <w:rsid w:val="00B44BC0"/>
    <w:rsid w:val="00B5090E"/>
    <w:rsid w:val="00B56168"/>
    <w:rsid w:val="00B74899"/>
    <w:rsid w:val="00B81256"/>
    <w:rsid w:val="00B82D95"/>
    <w:rsid w:val="00B83613"/>
    <w:rsid w:val="00B94610"/>
    <w:rsid w:val="00B95163"/>
    <w:rsid w:val="00BA5570"/>
    <w:rsid w:val="00BB31E5"/>
    <w:rsid w:val="00BC050C"/>
    <w:rsid w:val="00BE283B"/>
    <w:rsid w:val="00BE63E9"/>
    <w:rsid w:val="00C030EA"/>
    <w:rsid w:val="00C11847"/>
    <w:rsid w:val="00C14086"/>
    <w:rsid w:val="00C15237"/>
    <w:rsid w:val="00C2032C"/>
    <w:rsid w:val="00C503C3"/>
    <w:rsid w:val="00C544CE"/>
    <w:rsid w:val="00C6665D"/>
    <w:rsid w:val="00C75B15"/>
    <w:rsid w:val="00C95123"/>
    <w:rsid w:val="00CA1EC3"/>
    <w:rsid w:val="00CB1C59"/>
    <w:rsid w:val="00CC208E"/>
    <w:rsid w:val="00CD51CB"/>
    <w:rsid w:val="00CE240B"/>
    <w:rsid w:val="00CE304E"/>
    <w:rsid w:val="00CF6509"/>
    <w:rsid w:val="00D00362"/>
    <w:rsid w:val="00D007D7"/>
    <w:rsid w:val="00D06E7B"/>
    <w:rsid w:val="00D22E92"/>
    <w:rsid w:val="00D307CF"/>
    <w:rsid w:val="00D33A5A"/>
    <w:rsid w:val="00D34782"/>
    <w:rsid w:val="00D36E4B"/>
    <w:rsid w:val="00D472E0"/>
    <w:rsid w:val="00D51991"/>
    <w:rsid w:val="00D56033"/>
    <w:rsid w:val="00D5699D"/>
    <w:rsid w:val="00D71633"/>
    <w:rsid w:val="00D71B3C"/>
    <w:rsid w:val="00D72F78"/>
    <w:rsid w:val="00D84F9D"/>
    <w:rsid w:val="00D85DEE"/>
    <w:rsid w:val="00D86090"/>
    <w:rsid w:val="00D86A21"/>
    <w:rsid w:val="00DA31B7"/>
    <w:rsid w:val="00DB18EB"/>
    <w:rsid w:val="00DB377D"/>
    <w:rsid w:val="00DB395F"/>
    <w:rsid w:val="00DB4BF7"/>
    <w:rsid w:val="00DC3AC9"/>
    <w:rsid w:val="00DC6AA9"/>
    <w:rsid w:val="00DD159A"/>
    <w:rsid w:val="00DD6856"/>
    <w:rsid w:val="00DF1528"/>
    <w:rsid w:val="00DF77CD"/>
    <w:rsid w:val="00E00067"/>
    <w:rsid w:val="00E03E8D"/>
    <w:rsid w:val="00E06991"/>
    <w:rsid w:val="00E17D83"/>
    <w:rsid w:val="00E23951"/>
    <w:rsid w:val="00E31822"/>
    <w:rsid w:val="00E34F92"/>
    <w:rsid w:val="00E522CF"/>
    <w:rsid w:val="00E56691"/>
    <w:rsid w:val="00E6011B"/>
    <w:rsid w:val="00E62EE8"/>
    <w:rsid w:val="00E659D1"/>
    <w:rsid w:val="00E66A70"/>
    <w:rsid w:val="00E77AAC"/>
    <w:rsid w:val="00E80E78"/>
    <w:rsid w:val="00E84F3A"/>
    <w:rsid w:val="00EB2266"/>
    <w:rsid w:val="00EC2687"/>
    <w:rsid w:val="00EC43F9"/>
    <w:rsid w:val="00EE04A1"/>
    <w:rsid w:val="00F06FE2"/>
    <w:rsid w:val="00F0771F"/>
    <w:rsid w:val="00F37762"/>
    <w:rsid w:val="00F415E9"/>
    <w:rsid w:val="00F548C6"/>
    <w:rsid w:val="00F602A6"/>
    <w:rsid w:val="00F67D6F"/>
    <w:rsid w:val="00F74579"/>
    <w:rsid w:val="00F86606"/>
    <w:rsid w:val="00FA3478"/>
    <w:rsid w:val="00FB03AA"/>
    <w:rsid w:val="00FB357C"/>
    <w:rsid w:val="00FC29E1"/>
    <w:rsid w:val="00FC3C40"/>
    <w:rsid w:val="00FC4743"/>
    <w:rsid w:val="00FD568F"/>
    <w:rsid w:val="00FE69D6"/>
    <w:rsid w:val="00FF0986"/>
    <w:rsid w:val="00FF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BA3A4B"/>
  <w15:docId w15:val="{A1FA91A1-CCD1-4627-9A96-9C76F7FE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51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BE283B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BE283B"/>
    <w:rPr>
      <w:rFonts w:ascii="Times New Roman" w:eastAsia="Times New Roman" w:hAnsi="Times New Roman"/>
      <w:sz w:val="24"/>
    </w:rPr>
  </w:style>
  <w:style w:type="character" w:styleId="Odwoanieprzypisudolnego">
    <w:name w:val="footnote reference"/>
    <w:aliases w:val="Odwołanie przypisu"/>
    <w:semiHidden/>
    <w:rsid w:val="00BE283B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E283B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BE283B"/>
    <w:rPr>
      <w:rFonts w:ascii="Times New Roman" w:eastAsia="Times New Roman" w:hAnsi="Times New Roman"/>
    </w:rPr>
  </w:style>
  <w:style w:type="paragraph" w:customStyle="1" w:styleId="Standard">
    <w:name w:val="Standard"/>
    <w:rsid w:val="00C503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0E7D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7D0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gwek1">
    <w:name w:val="Nagłówek1"/>
    <w:basedOn w:val="Standard"/>
    <w:next w:val="Textbody"/>
    <w:rsid w:val="00C203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2032C"/>
    <w:pPr>
      <w:spacing w:after="120"/>
    </w:pPr>
  </w:style>
  <w:style w:type="paragraph" w:styleId="Lista">
    <w:name w:val="List"/>
    <w:basedOn w:val="Textbody"/>
    <w:rsid w:val="00C2032C"/>
  </w:style>
  <w:style w:type="paragraph" w:customStyle="1" w:styleId="Legenda1">
    <w:name w:val="Legenda1"/>
    <w:basedOn w:val="Standard"/>
    <w:rsid w:val="00C20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032C"/>
    <w:pPr>
      <w:suppressLineNumbers/>
    </w:pPr>
  </w:style>
  <w:style w:type="paragraph" w:customStyle="1" w:styleId="TableContents">
    <w:name w:val="Table Contents"/>
    <w:basedOn w:val="Standard"/>
    <w:rsid w:val="00C2032C"/>
    <w:pPr>
      <w:suppressLineNumbers/>
    </w:pPr>
  </w:style>
  <w:style w:type="paragraph" w:customStyle="1" w:styleId="TableHeading">
    <w:name w:val="Table Heading"/>
    <w:basedOn w:val="TableContents"/>
    <w:rsid w:val="00C2032C"/>
    <w:pPr>
      <w:jc w:val="center"/>
    </w:pPr>
    <w:rPr>
      <w:b/>
      <w:bCs/>
    </w:rPr>
  </w:style>
  <w:style w:type="paragraph" w:customStyle="1" w:styleId="Stopka1">
    <w:name w:val="Stopka1"/>
    <w:basedOn w:val="Standard"/>
    <w:rsid w:val="00C2032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C2032C"/>
  </w:style>
  <w:style w:type="character" w:customStyle="1" w:styleId="BulletSymbols">
    <w:name w:val="Bullet Symbols"/>
    <w:rsid w:val="00C2032C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C2032C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TekstkomentarzaZnak">
    <w:name w:val="Tekst komentarza Znak"/>
    <w:link w:val="Tekstkomentarza"/>
    <w:uiPriority w:val="99"/>
    <w:semiHidden/>
    <w:rsid w:val="00C2032C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TematkomentarzaZnak">
    <w:name w:val="Temat komentarza Znak"/>
    <w:link w:val="Tematkomentarza"/>
    <w:uiPriority w:val="99"/>
    <w:semiHidden/>
    <w:rsid w:val="00C2032C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32C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">
    <w:name w:val="Plan dokumentu Znak"/>
    <w:link w:val="Plandokumentu1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45292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iPriority w:val="99"/>
    <w:semiHidden/>
    <w:unhideWhenUsed/>
    <w:rsid w:val="00524057"/>
    <w:rPr>
      <w:sz w:val="16"/>
      <w:szCs w:val="16"/>
    </w:rPr>
  </w:style>
  <w:style w:type="paragraph" w:styleId="Poprawka">
    <w:name w:val="Revision"/>
    <w:hidden/>
    <w:uiPriority w:val="99"/>
    <w:semiHidden/>
    <w:rsid w:val="00461EB3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C3C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0">
    <w:name w:val="Pa20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Pa21">
    <w:name w:val="Pa21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Default">
    <w:name w:val="Default"/>
    <w:rsid w:val="003B1545"/>
    <w:pPr>
      <w:autoSpaceDE w:val="0"/>
      <w:autoSpaceDN w:val="0"/>
      <w:adjustRightInd w:val="0"/>
    </w:pPr>
    <w:rPr>
      <w:rFonts w:ascii="Humanst521EU" w:eastAsiaTheme="minorHAnsi" w:hAnsi="Humanst521EU" w:cs="Humanst521EU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5EAF8-DC69-4414-9ADF-DF5780563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1233</Words>
  <Characters>7398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Nowa Era Sp. z o.o.</Company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a.detka</dc:creator>
  <cp:lastModifiedBy>nauczyciel</cp:lastModifiedBy>
  <cp:revision>6</cp:revision>
  <cp:lastPrinted>2022-09-09T08:38:00Z</cp:lastPrinted>
  <dcterms:created xsi:type="dcterms:W3CDTF">2022-09-09T08:40:00Z</dcterms:created>
  <dcterms:modified xsi:type="dcterms:W3CDTF">2024-09-05T13:34:00Z</dcterms:modified>
</cp:coreProperties>
</file>