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KARTA ZGŁOSZENIA UCZESTNIKA / SOLISTY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Zgłaszam udział solisty w międzyszkolnym konkursie kolęd i pastorałek i zobowiązuję się do przestrzegania regulaminu konkursu.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Nadesłanie karty zgłoszeniowej jest równoznaczne z wyrażeniem zgody na przetwarzanie danych osobowych i wykorzystanie wizerunku do celów organizacyjnych i promocyjnych.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Imię i nazwisko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Pełna nazwa szkoły: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Opiekun: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Adres e-mail do korespondencji, telefon (obowiązkowo):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Grupa wiekowa: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28625" cy="4000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49950" y="3598650"/>
                          <a:ext cx="392100" cy="362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28625" cy="4000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klasy I-III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28625" cy="4000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49950" y="3598650"/>
                          <a:ext cx="392100" cy="362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28625" cy="4000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klasy IV - VIII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Wykonywany utwór: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……………………………………….                                          ……………………………………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   Miejscowość, data                                                                   Podpis opiekuna</w:t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