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Regulamin Konkursu na patriotyczną dekorację okna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„</w:t>
      </w:r>
      <w:r>
        <w:rPr>
          <w:rFonts w:cs="Times New Roman" w:ascii="Times New Roman" w:hAnsi="Times New Roman"/>
          <w:b/>
          <w:sz w:val="28"/>
          <w:szCs w:val="28"/>
        </w:rPr>
        <w:t>Wokół Niepodległości”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Ogólne zasady Konkursu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Organizatorem Konkursu jest Szkoła Podstawowa nr 8 w Lęborku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Konkursie mogą uczestniczyć uczniowie klas I-III Szkoły Podstawowej nr 8 w Lęborku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Cel Konkursu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Celem Konkursu jest: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340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Kształtowanie postaw patriotycznych i szacunku do barw narodowych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340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Uczczenie rocznicy odzyskania przez Polskę niepodległości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340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Rozwijanie inwencji twórczej, wyobraźni i wrażliwości estetycznej dzieci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340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Czerpanie radości z procesu tworzenia i prezentacja dziecięcej twórczości plastycznej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Organizacja Konkursu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hd w:fill="FFFFFF" w:val="clear"/>
        </w:rPr>
        <w:t>Przedmiotem konkursu jest wykonanie patriotycznej ozdoby na okno przy prawidłowym wykorzystaniu barw i symboli narodowych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hd w:fill="FFFFFF" w:val="clear"/>
        </w:rPr>
        <w:t>Praca konkursowa powinna mieć format A4 lub A3 - płaski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Technika wykonania pracy oraz materiały jakie zostaną użyte są dowolne, jednocześnie rezygnując z korzystania z gotowych elementów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Dekoracja powinna być wykonana </w:t>
      </w:r>
      <w:r>
        <w:rPr>
          <w:rFonts w:cs="Times New Roman" w:ascii="Times New Roman" w:hAnsi="Times New Roman"/>
          <w:b/>
        </w:rPr>
        <w:t xml:space="preserve">dwustronnie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Konkurs ma charakter jednoetapowy. Dostarczenie prac konkursowych upływa z dniem </w:t>
      </w:r>
    </w:p>
    <w:p>
      <w:pPr>
        <w:pStyle w:val="ListParagraph"/>
        <w:spacing w:lineRule="auto" w:line="360" w:before="0" w:after="0"/>
        <w:ind w:hanging="0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</w:t>
      </w:r>
      <w:r>
        <w:rPr>
          <w:rFonts w:cs="Times New Roman" w:ascii="Times New Roman" w:hAnsi="Times New Roman"/>
        </w:rPr>
        <w:t xml:space="preserve"> listopada 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>r.;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konkursie mogą brać udział uczniowie klas I-III;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Prace należy dostarczyć do świetlicy szkolnej.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Cs/>
          <w:color w:themeColor="text1" w:val="000000"/>
          <w:lang w:eastAsia="pl-PL"/>
        </w:rPr>
        <w:t>Każda praca konkursowa powinna zawierać imię i  nazwisko autora oraz klasę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Każdy uczestnik może wykonać jedną pracę konkursową. Prace zbiorowe nie będą rozpatrywane.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Kryteria oceny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Komisja konkursowa oceniać będzie: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pomysłowość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ogólne wrażenie artystyczne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staranność wykonania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różnorodność zastosowania elementów dekoracyjnych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prawidłowe wykorzystanie barw i symboli narodowych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5. Nagrody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Uczestnicy konkursu, których prace zostaną najwyżej ocenione otrzymają nagrody rzeczowe </w:t>
      </w:r>
    </w:p>
    <w:p>
      <w:pPr>
        <w:pStyle w:val="ListParagraph"/>
        <w:spacing w:lineRule="auto" w:line="360" w:before="0" w:after="0"/>
        <w:ind w:hanging="0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dyplomy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Wręczenie nagród za najlepsze prace odbędzie się </w:t>
      </w:r>
      <w:bookmarkStart w:id="0" w:name="_GoBack"/>
      <w:bookmarkEnd w:id="0"/>
      <w:r>
        <w:rPr>
          <w:rFonts w:cs="Times New Roman" w:ascii="Times New Roman" w:hAnsi="Times New Roman"/>
        </w:rPr>
        <w:t xml:space="preserve">na apelu podsumowującym I półrocze roku szkolnego 2025/2026,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Postanowienia końcowe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Wyniki konkursu zostaną ogłoszone na stronie internetowej Szkoły Podstawowej nr 8 oraz na portalu Facebook do dnia  </w:t>
      </w:r>
      <w:r>
        <w:rPr>
          <w:rFonts w:cs="Times New Roman" w:ascii="Times New Roman" w:hAnsi="Times New Roman"/>
        </w:rPr>
        <w:t>12</w:t>
      </w:r>
      <w:r>
        <w:rPr>
          <w:rFonts w:cs="Times New Roman" w:ascii="Times New Roman" w:hAnsi="Times New Roman"/>
        </w:rPr>
        <w:t xml:space="preserve"> listopada 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r.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Osoby biorące udział w konkursie wyrażają zgodę na przetwarzanie przez organizatorów swoich danych osobowych (umieszczenie imiennych wyników na stronie internetowej organizatorów)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Regulamin jest jedynym dokumentem określającym zasady Konkursu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Prace przechodzą na własność organizatora konkursu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hanging="357" w:left="35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Organizator zastrzega sobie prawo do udekorowania szkoły ozdobami biorącymi udział                  w konkursie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Angelika Koszałka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Ewelina Jankowska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Małgorzata Klepacka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Klaudia Jóźwiak - Hachaj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1340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61340"/>
    <w:pPr>
      <w:spacing w:before="0" w:after="160"/>
      <w:ind w:hanging="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LibreOffice/25.2.5.2$Windows_X86_64 LibreOffice_project/03d19516eb2e1dd5d4ccd751a0d6f35f35e08022</Application>
  <AppVersion>15.0000</AppVersion>
  <Pages>2</Pages>
  <Words>331</Words>
  <Characters>2093</Characters>
  <CharactersWithSpaces>2380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2022-10-11T17:04:00Z</dcterms:created>
  <dc:creator>Lenovo</dc:creator>
  <dc:description/>
  <dc:language>pl-PL</dc:language>
  <cp:lastModifiedBy/>
  <dcterms:modified xsi:type="dcterms:W3CDTF">2025-10-22T18:24:15Z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