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1C" w:rsidRDefault="009A351C" w:rsidP="009A351C">
      <w:pPr>
        <w:spacing w:after="0"/>
        <w:jc w:val="center"/>
        <w:rPr>
          <w:b/>
        </w:rPr>
      </w:pPr>
      <w:r w:rsidRPr="009A351C">
        <w:rPr>
          <w:b/>
        </w:rPr>
        <w:t>Informacja</w:t>
      </w:r>
      <w:r w:rsidRPr="009A351C">
        <w:rPr>
          <w:b/>
        </w:rPr>
        <w:t xml:space="preserve"> o możliwości uzyskania wsparcia w postaci świadczenia w wysokości 300 zł.</w:t>
      </w:r>
      <w:r w:rsidRPr="009A351C">
        <w:rPr>
          <w:b/>
        </w:rPr>
        <w:t xml:space="preserve"> </w:t>
      </w:r>
    </w:p>
    <w:p w:rsidR="009A351C" w:rsidRDefault="009A351C" w:rsidP="009A351C">
      <w:pPr>
        <w:spacing w:after="0"/>
        <w:jc w:val="center"/>
        <w:rPr>
          <w:b/>
        </w:rPr>
      </w:pPr>
      <w:r w:rsidRPr="009A351C">
        <w:rPr>
          <w:b/>
        </w:rPr>
        <w:t xml:space="preserve">w ramach </w:t>
      </w:r>
      <w:r w:rsidRPr="009A351C">
        <w:rPr>
          <w:b/>
        </w:rPr>
        <w:t>rządowego programu „Dobry start”</w:t>
      </w:r>
    </w:p>
    <w:p w:rsidR="009A351C" w:rsidRPr="009A351C" w:rsidRDefault="009A351C" w:rsidP="009A351C">
      <w:pPr>
        <w:spacing w:after="0"/>
        <w:jc w:val="center"/>
        <w:rPr>
          <w:b/>
        </w:rPr>
      </w:pPr>
    </w:p>
    <w:p w:rsidR="009A351C" w:rsidRPr="009A351C" w:rsidRDefault="009A351C" w:rsidP="009A351C">
      <w:pPr>
        <w:spacing w:after="0"/>
        <w:rPr>
          <w:u w:val="single"/>
        </w:rPr>
      </w:pPr>
      <w:r w:rsidRPr="009A351C">
        <w:rPr>
          <w:u w:val="single"/>
        </w:rPr>
        <w:t>Komu przysługuje świadczenie „Dobry start” ?</w:t>
      </w:r>
    </w:p>
    <w:p w:rsidR="009A351C" w:rsidRDefault="009A351C" w:rsidP="009A351C">
      <w:pPr>
        <w:spacing w:after="0"/>
      </w:pPr>
      <w:r>
        <w:t>1. Rodzicom, opiekunom faktycznym, opiekunom prawnym, rodzinom zastępczym, osobom prowadzącym rodzinne domy dziecka, dyrektorom placówek opiekuńczo-wychowawczych, dyrektorom regionalnych placówek opiekuńczo-terapeutycznych – raz w roku na dziecko;</w:t>
      </w:r>
    </w:p>
    <w:p w:rsidR="009A351C" w:rsidRDefault="009A351C" w:rsidP="009A351C">
      <w:pPr>
        <w:spacing w:after="0"/>
      </w:pPr>
      <w:r>
        <w:t>2. Osobom uczącym się – raz w roku.</w:t>
      </w:r>
    </w:p>
    <w:p w:rsidR="009A351C" w:rsidRDefault="009A351C" w:rsidP="009A351C">
      <w:pPr>
        <w:spacing w:after="0"/>
      </w:pPr>
      <w:r>
        <w:t>Świadczenie „Dobry start” przysługuje w związku z rozpoczęciem roku szkolnego do ukończenia:</w:t>
      </w:r>
    </w:p>
    <w:p w:rsidR="009A351C" w:rsidRDefault="009A351C" w:rsidP="009A351C">
      <w:pPr>
        <w:spacing w:after="0"/>
      </w:pPr>
      <w:r>
        <w:t>- przez dziecko lub osobę uczącą się 20. roku życia;</w:t>
      </w:r>
    </w:p>
    <w:p w:rsidR="009A351C" w:rsidRDefault="009A351C" w:rsidP="009A351C">
      <w:pPr>
        <w:spacing w:after="0"/>
      </w:pPr>
      <w:r>
        <w:t xml:space="preserve">- przez dziecko lub osobę uczącą się 24. roku życia – w przypadku dzieci lub osób uczących się </w:t>
      </w:r>
    </w:p>
    <w:p w:rsidR="009A351C" w:rsidRDefault="009A351C" w:rsidP="009A351C">
      <w:pPr>
        <w:spacing w:after="0"/>
      </w:pPr>
      <w:r>
        <w:t xml:space="preserve">  </w:t>
      </w:r>
      <w:r>
        <w:t>legitymujących się or</w:t>
      </w:r>
      <w:r>
        <w:t>zeczeniem o niepełnosprawności.</w:t>
      </w:r>
    </w:p>
    <w:p w:rsidR="009A351C" w:rsidRDefault="009A351C" w:rsidP="009A351C">
      <w:pPr>
        <w:spacing w:after="0"/>
      </w:pPr>
      <w:r>
        <w:t>Świadczenie „Dobry start” przysługuje także w przypadku:</w:t>
      </w:r>
    </w:p>
    <w:p w:rsidR="009A351C" w:rsidRDefault="009A351C" w:rsidP="009A351C">
      <w:pPr>
        <w:spacing w:after="0"/>
      </w:pPr>
      <w:r>
        <w:t xml:space="preserve">- ukończenia 20. roku życia przez dziecko lub osobę uczącą się przed rozpoczęciem roku szkolnego w </w:t>
      </w:r>
    </w:p>
    <w:p w:rsidR="009A351C" w:rsidRDefault="009A351C" w:rsidP="009A351C">
      <w:pPr>
        <w:spacing w:after="0"/>
      </w:pPr>
      <w:r>
        <w:t xml:space="preserve">  </w:t>
      </w:r>
      <w:r>
        <w:t>roku kalendarzowym, w którym dziecko lub osoba ucząca się kończy 20. rok życia;</w:t>
      </w:r>
    </w:p>
    <w:p w:rsidR="009A351C" w:rsidRDefault="009A351C" w:rsidP="009A351C">
      <w:pPr>
        <w:spacing w:after="0"/>
      </w:pPr>
      <w:r>
        <w:t xml:space="preserve">- ukończenia 24. roku życia przez dziecko lub osobę uczącą się przed rozpoczęciem roku szkolnego w </w:t>
      </w:r>
    </w:p>
    <w:p w:rsidR="009A351C" w:rsidRDefault="009A351C" w:rsidP="009A351C">
      <w:pPr>
        <w:spacing w:after="0"/>
      </w:pPr>
      <w:r>
        <w:t xml:space="preserve">  </w:t>
      </w:r>
      <w:r>
        <w:t xml:space="preserve">roku kalendarzowym, w którym dziecko lub osoba ucząca się kończy 24. rok życia – w przypadku </w:t>
      </w:r>
    </w:p>
    <w:p w:rsidR="009A351C" w:rsidRDefault="009A351C" w:rsidP="009A351C">
      <w:pPr>
        <w:spacing w:after="0"/>
      </w:pPr>
      <w:r>
        <w:t xml:space="preserve">  </w:t>
      </w:r>
      <w:r>
        <w:t>dzieci lub osób uczących się legitymujących się or</w:t>
      </w:r>
      <w:r>
        <w:t>zeczeniem o niepełnosprawności.</w:t>
      </w:r>
    </w:p>
    <w:p w:rsidR="009A351C" w:rsidRDefault="009A351C" w:rsidP="009A351C">
      <w:pPr>
        <w:spacing w:after="0"/>
      </w:pPr>
      <w:r>
        <w:t xml:space="preserve">       </w:t>
      </w:r>
      <w:r>
        <w:t>W przypadku dziecka biorącego udział w zajęciach rewalidacyjno-wychowawczych, świadczenie dobry start przysługuje nie wcześniej niż od roku kalendarzowego, w którym dziecko kończy 7. rok życia.</w:t>
      </w:r>
    </w:p>
    <w:p w:rsidR="009A351C" w:rsidRDefault="009A351C" w:rsidP="009A351C">
      <w:pPr>
        <w:spacing w:after="0"/>
      </w:pPr>
      <w:r>
        <w:t xml:space="preserve"> </w:t>
      </w:r>
    </w:p>
    <w:p w:rsidR="009A351C" w:rsidRPr="009A351C" w:rsidRDefault="009A351C" w:rsidP="009A351C">
      <w:pPr>
        <w:spacing w:after="0"/>
        <w:rPr>
          <w:u w:val="single"/>
        </w:rPr>
      </w:pPr>
      <w:r w:rsidRPr="009A351C">
        <w:rPr>
          <w:u w:val="single"/>
        </w:rPr>
        <w:t>Komu nie przysługuje świadczenie „Dobry start”?</w:t>
      </w:r>
    </w:p>
    <w:p w:rsidR="009A351C" w:rsidRDefault="009A351C" w:rsidP="009A351C">
      <w:pPr>
        <w:spacing w:after="0"/>
      </w:pPr>
      <w:r>
        <w:t>1. Jeżeli dziecko lub osoba ucząca się zostały umieszczone w domu pomocy społecznej, schronisku dla nieletnich, zakładzie poprawczym, areszcie śledczym, zakładzie karnym, szkole wojskowej lub innej szkole, jeżeli instytucje te zapewniają nieodpłatnie pełne utrzymanie;</w:t>
      </w:r>
    </w:p>
    <w:p w:rsidR="009A351C" w:rsidRDefault="009A351C" w:rsidP="009A351C">
      <w:pPr>
        <w:spacing w:after="0"/>
      </w:pPr>
      <w:r>
        <w:t>2. Na dziecko z tytułu rozpoczęcia rocznego przygotowania przedszkolnego.</w:t>
      </w:r>
    </w:p>
    <w:p w:rsidR="009A351C" w:rsidRDefault="009A351C" w:rsidP="009A351C">
      <w:pPr>
        <w:spacing w:after="0"/>
      </w:pPr>
      <w:r>
        <w:t xml:space="preserve"> </w:t>
      </w:r>
    </w:p>
    <w:p w:rsidR="009A351C" w:rsidRPr="009A351C" w:rsidRDefault="009A351C" w:rsidP="009A351C">
      <w:pPr>
        <w:spacing w:after="0"/>
        <w:rPr>
          <w:u w:val="single"/>
        </w:rPr>
      </w:pPr>
      <w:r w:rsidRPr="009A351C">
        <w:rPr>
          <w:u w:val="single"/>
        </w:rPr>
        <w:t>Gdzie złożyć wniosek ?</w:t>
      </w:r>
    </w:p>
    <w:p w:rsidR="009A351C" w:rsidRDefault="009A351C" w:rsidP="009A351C">
      <w:pPr>
        <w:spacing w:after="0"/>
      </w:pPr>
      <w:r>
        <w:t xml:space="preserve">    </w:t>
      </w:r>
      <w:r>
        <w:t xml:space="preserve">Wnioski o świadczenie będą przyjmowane i realizowane przez te same instytucje, które realizują obecnie świadczenie wychowawcze w ramach programu „Rodzina 500+”. Chodzi tu o urząd miasta/gminy, ośrodek pomocy społecznej lub inną jednostkę organizacyjną (np. centrum świadczeń) właściwą dla miejsca zamieszkania osoby ubiegającej się o świadczenie.  </w:t>
      </w:r>
    </w:p>
    <w:p w:rsidR="009A351C" w:rsidRDefault="009A351C" w:rsidP="009A351C">
      <w:pPr>
        <w:spacing w:after="0"/>
      </w:pPr>
      <w:r>
        <w:t xml:space="preserve"> </w:t>
      </w:r>
    </w:p>
    <w:p w:rsidR="009A351C" w:rsidRPr="009A351C" w:rsidRDefault="009A351C" w:rsidP="009A351C">
      <w:pPr>
        <w:spacing w:after="0"/>
        <w:rPr>
          <w:u w:val="single"/>
        </w:rPr>
      </w:pPr>
      <w:r w:rsidRPr="009A351C">
        <w:rPr>
          <w:u w:val="single"/>
        </w:rPr>
        <w:t>Kiedy złożyć wniosek?</w:t>
      </w:r>
    </w:p>
    <w:p w:rsidR="009A351C" w:rsidRDefault="009A351C" w:rsidP="009A351C">
      <w:pPr>
        <w:spacing w:after="0"/>
      </w:pPr>
      <w:r>
        <w:t>1. Wnioski w sprawie ustalenia prawa do świadczenia dobry start są przyjmowane od dnia 1 sierpnia danego roku do dnia 30 listopada danego roku, a w przypadku wniosków składanych drogą elektroniczną – od dnia 1 lipca danego roku do dnia 30 listopada danego roku.</w:t>
      </w:r>
    </w:p>
    <w:p w:rsidR="009A351C" w:rsidRDefault="009A351C" w:rsidP="009A351C">
      <w:pPr>
        <w:spacing w:after="0"/>
      </w:pPr>
      <w:r>
        <w:t>2. Wnioski złożone po upływie terminu, o którym mowa w ust. 1, pozostawia się bez rozpatrzenia.</w:t>
      </w:r>
    </w:p>
    <w:p w:rsidR="009A351C" w:rsidRDefault="009A351C" w:rsidP="009A351C">
      <w:pPr>
        <w:spacing w:after="0"/>
      </w:pPr>
      <w:r>
        <w:t>3. Jeżeli w okresie trzech miesięcy, licząc od dnia wydania orzeczenia o niepełnosprawności, zostanie złożony wniosek o ustalenie prawa do świadczenia „Dobry start”, świadczenie przysługuje, jeżeli w okresie, o którym mowa w ust. 1, toczyło się postępowanie o wydanie orzeczenia o niepełnosprawności.</w:t>
      </w:r>
    </w:p>
    <w:p w:rsidR="009A351C" w:rsidRDefault="009A351C" w:rsidP="009A351C">
      <w:pPr>
        <w:spacing w:after="0"/>
      </w:pPr>
      <w:r>
        <w:t xml:space="preserve"> </w:t>
      </w:r>
    </w:p>
    <w:p w:rsidR="009A351C" w:rsidRPr="009A351C" w:rsidRDefault="009A351C" w:rsidP="009A351C">
      <w:pPr>
        <w:spacing w:after="0"/>
        <w:rPr>
          <w:u w:val="single"/>
        </w:rPr>
      </w:pPr>
      <w:r w:rsidRPr="009A351C">
        <w:rPr>
          <w:u w:val="single"/>
        </w:rPr>
        <w:t>Co zawiera wniosek ?</w:t>
      </w:r>
    </w:p>
    <w:p w:rsidR="009A351C" w:rsidRDefault="009A351C" w:rsidP="009A351C">
      <w:pPr>
        <w:spacing w:after="0"/>
      </w:pPr>
      <w:r>
        <w:lastRenderedPageBreak/>
        <w:t>1. nazwę i adres organu właściwego;</w:t>
      </w:r>
    </w:p>
    <w:p w:rsidR="009A351C" w:rsidRDefault="009A351C" w:rsidP="009A351C">
      <w:pPr>
        <w:spacing w:after="0"/>
      </w:pPr>
      <w:r>
        <w:t>2. dane dotyczące wnioskodawcy i dzieci, na które wnioskodawca ubiega się o przyznanie świadczenia dobry start, w tym: imię, nazwisko, datę urodzenia, adres miejsca zamieszkania, obywatelstwo, numer PESEL, a w przypadku gdy nie nadano numeru PESEL – numer i serię dokumentu potwierdzającego tożsamość, stan cywilny wnioskodawcy oraz, o ile je posiada – adres poczty elektronicznej i numer telefonu;</w:t>
      </w:r>
    </w:p>
    <w:p w:rsidR="009A351C" w:rsidRDefault="009A351C" w:rsidP="009A351C">
      <w:pPr>
        <w:spacing w:after="0"/>
      </w:pPr>
      <w:r>
        <w:t>3.  oświadczenie o uczęszczaniu dziecka do szkoły;</w:t>
      </w:r>
    </w:p>
    <w:p w:rsidR="009A351C" w:rsidRDefault="009A351C" w:rsidP="009A351C">
      <w:pPr>
        <w:spacing w:after="0"/>
      </w:pPr>
      <w:r>
        <w:t>4. oświadczenie o legitymowaniu się przez dziecko orzeczeniem o niepełnosprawności;</w:t>
      </w:r>
    </w:p>
    <w:p w:rsidR="009A351C" w:rsidRDefault="009A351C" w:rsidP="009A351C">
      <w:pPr>
        <w:spacing w:after="0"/>
      </w:pPr>
      <w:r>
        <w:t>5. klauzulę następującej treści: „Jestem świadomy odpowiedzialności karnej za złożenie fałszywego oświadczenia.”;</w:t>
      </w:r>
    </w:p>
    <w:p w:rsidR="009A351C" w:rsidRDefault="009A351C" w:rsidP="009A351C">
      <w:pPr>
        <w:spacing w:after="0"/>
      </w:pPr>
      <w:r>
        <w:t>6. inne dokumenty, w tym oświadczenia, niezbędne do ustalenia prawa do świadczenia „Dobry start”.</w:t>
      </w:r>
    </w:p>
    <w:p w:rsidR="009A351C" w:rsidRDefault="009A351C" w:rsidP="009A351C">
      <w:pPr>
        <w:spacing w:after="0"/>
      </w:pPr>
      <w:r>
        <w:t xml:space="preserve"> </w:t>
      </w:r>
    </w:p>
    <w:p w:rsidR="009A351C" w:rsidRPr="009A351C" w:rsidRDefault="009A351C" w:rsidP="009A351C">
      <w:pPr>
        <w:spacing w:after="0"/>
        <w:rPr>
          <w:u w:val="single"/>
        </w:rPr>
      </w:pPr>
      <w:r w:rsidRPr="009A351C">
        <w:rPr>
          <w:u w:val="single"/>
        </w:rPr>
        <w:t>Kiedy następuje wypłata świadczenia ?</w:t>
      </w:r>
    </w:p>
    <w:p w:rsidR="009A351C" w:rsidRDefault="009A351C" w:rsidP="009A351C">
      <w:pPr>
        <w:spacing w:after="0"/>
      </w:pPr>
      <w:r>
        <w:t xml:space="preserve">    </w:t>
      </w:r>
      <w:bookmarkStart w:id="0" w:name="_GoBack"/>
      <w:bookmarkEnd w:id="0"/>
      <w:r>
        <w:t>Ustalenie prawa do świadczenia „Dobry start” oraz wypłata przysługującego świadczenia następuje w terminie 2 miesięcy, licząc od dnia złożenia wniosku wraz z dokumentami, przy czym  w przypadku wniosków złożonych wraz z dokumentami w lipcu lub sierpniu ustalenie prawa do świadczenia „Dobry start” oraz wypłata przysługującego świadczenia następuje nie później niż do dnia 30 września.</w:t>
      </w:r>
    </w:p>
    <w:p w:rsidR="009A351C" w:rsidRDefault="009A351C" w:rsidP="009A351C">
      <w:pPr>
        <w:spacing w:after="0"/>
      </w:pPr>
      <w:r>
        <w:t xml:space="preserve"> </w:t>
      </w:r>
    </w:p>
    <w:p w:rsidR="009A351C" w:rsidRDefault="009A351C" w:rsidP="009A351C">
      <w:pPr>
        <w:spacing w:after="0"/>
      </w:pPr>
    </w:p>
    <w:p w:rsidR="009A351C" w:rsidRPr="009A351C" w:rsidRDefault="009A351C" w:rsidP="009A351C">
      <w:pPr>
        <w:spacing w:after="0"/>
        <w:rPr>
          <w:u w:val="single"/>
        </w:rPr>
      </w:pPr>
      <w:r w:rsidRPr="009A351C">
        <w:rPr>
          <w:u w:val="single"/>
        </w:rPr>
        <w:t>Szczegółowe informacje dotyczące programu „Dobry start”:</w:t>
      </w:r>
    </w:p>
    <w:p w:rsidR="009A351C" w:rsidRDefault="009A351C" w:rsidP="009A351C">
      <w:pPr>
        <w:spacing w:after="0"/>
      </w:pPr>
      <w:r>
        <w:t>- Ministerstwo Rodziny, Pracy i Polityki Społecznej https://www.mpips.gov.pl/aktualnosci-wszystkie/swiadczenia-rodzinne/art,9987,dobry-start-dla-ucznia.html</w:t>
      </w:r>
    </w:p>
    <w:p w:rsidR="009A351C" w:rsidRDefault="009A351C" w:rsidP="009A351C">
      <w:pPr>
        <w:spacing w:after="0"/>
      </w:pPr>
      <w:r>
        <w:t xml:space="preserve">- Ministerstwo Edukacji Narodowej https://men.gov.pl/strony/46-mln-uczniow-zostanie-objetych-programem-dobry-start.html </w:t>
      </w:r>
    </w:p>
    <w:p w:rsidR="009A351C" w:rsidRDefault="009A351C" w:rsidP="009A351C">
      <w:pPr>
        <w:spacing w:after="0"/>
      </w:pPr>
      <w:r>
        <w:t>- Treść rozporządzenia Rady Ministrów  z dnia 30 maja 2018 r. w sprawie szczegółowych warunków realizacji rządowego program</w:t>
      </w:r>
      <w:r w:rsidRPr="009A351C">
        <w:t xml:space="preserve"> </w:t>
      </w:r>
    </w:p>
    <w:p w:rsidR="009A351C" w:rsidRDefault="009A351C" w:rsidP="009A351C">
      <w:pPr>
        <w:spacing w:after="0"/>
      </w:pPr>
    </w:p>
    <w:p w:rsidR="009A351C" w:rsidRDefault="009A351C" w:rsidP="009A351C">
      <w:pPr>
        <w:spacing w:after="0"/>
      </w:pPr>
    </w:p>
    <w:p w:rsidR="00842B00" w:rsidRDefault="00842B00" w:rsidP="009A351C">
      <w:pPr>
        <w:spacing w:after="0"/>
      </w:pPr>
    </w:p>
    <w:sectPr w:rsidR="00842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1C"/>
    <w:rsid w:val="00842B00"/>
    <w:rsid w:val="009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2018-06-25T10:32:00Z</dcterms:created>
  <dcterms:modified xsi:type="dcterms:W3CDTF">2018-06-25T10:39:00Z</dcterms:modified>
</cp:coreProperties>
</file>