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Wymagania edukacyjne i przedmiotowy system oceniania z języka niemieckiego jako drugiego języka obcego</w:t>
      </w:r>
    </w:p>
    <w:p w:rsidR="00994822" w:rsidRDefault="00994822" w:rsidP="00994822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994822" w:rsidRDefault="00994822" w:rsidP="00994822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994822" w:rsidRDefault="00994822" w:rsidP="00994822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p w:rsidR="00994822" w:rsidRDefault="00994822" w:rsidP="0099482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na podstawie podręcznika</w:t>
      </w:r>
    </w:p>
    <w:p w:rsidR="00994822" w:rsidRDefault="00994822" w:rsidP="0099482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36"/>
          <w:szCs w:val="36"/>
        </w:rPr>
      </w:pPr>
    </w:p>
    <w:p w:rsidR="00994822" w:rsidRDefault="00994822" w:rsidP="00994822">
      <w:pPr>
        <w:pStyle w:val="Nagwek1"/>
        <w:rPr>
          <w:b/>
          <w:bCs/>
          <w:sz w:val="52"/>
          <w:szCs w:val="52"/>
        </w:rPr>
      </w:pPr>
      <w:r>
        <w:t>Klasse! Super! Toll! 1</w:t>
      </w:r>
      <w:r w:rsidR="003B2751">
        <w:t xml:space="preserve"> i 2</w:t>
      </w: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52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52"/>
        </w:rPr>
      </w:pPr>
    </w:p>
    <w:p w:rsidR="00994822" w:rsidRDefault="00994822" w:rsidP="0099482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Pr="00994822" w:rsidRDefault="00994822" w:rsidP="00A92D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94822">
        <w:rPr>
          <w:color w:val="000000"/>
          <w:sz w:val="28"/>
          <w:szCs w:val="28"/>
        </w:rPr>
        <w:lastRenderedPageBreak/>
        <w:t xml:space="preserve">Program nauczania języka niemieckiego jako drugiego języka obcego dla klas 7 – 8 precyzuje cele i  treści nauczania języka niemieckiego z uwzględnieniem założeń zawartych w </w:t>
      </w:r>
      <w:r w:rsidRPr="00994822">
        <w:rPr>
          <w:i/>
          <w:color w:val="000000"/>
          <w:sz w:val="28"/>
          <w:szCs w:val="28"/>
        </w:rPr>
        <w:t xml:space="preserve">Podstawie programowej kształcenia ogólnego dla szkół podstawowych </w:t>
      </w:r>
      <w:r w:rsidRPr="00994822">
        <w:rPr>
          <w:color w:val="000000"/>
          <w:sz w:val="28"/>
          <w:szCs w:val="28"/>
        </w:rPr>
        <w:t xml:space="preserve">oraz przyjętych założeń Rady Europy dotyczących wspólnej polityki językowej, zawartych </w:t>
      </w:r>
      <w:r w:rsidRPr="00994822">
        <w:rPr>
          <w:color w:val="000000"/>
          <w:sz w:val="28"/>
          <w:szCs w:val="28"/>
        </w:rPr>
        <w:br/>
        <w:t xml:space="preserve">w dokumencie </w:t>
      </w:r>
      <w:r w:rsidRPr="00994822">
        <w:rPr>
          <w:i/>
          <w:color w:val="000000"/>
          <w:sz w:val="28"/>
          <w:szCs w:val="28"/>
        </w:rPr>
        <w:t>Europejski System Opisu Kształcenia Językowego: uczenie się, nauczanie, ocenianie</w:t>
      </w:r>
      <w:r w:rsidRPr="00994822">
        <w:rPr>
          <w:color w:val="000000"/>
          <w:sz w:val="28"/>
          <w:szCs w:val="28"/>
        </w:rPr>
        <w:t xml:space="preserve">. </w:t>
      </w:r>
    </w:p>
    <w:p w:rsidR="00994822" w:rsidRPr="00994822" w:rsidRDefault="00994822" w:rsidP="00A92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94822" w:rsidRPr="00994822" w:rsidRDefault="00994822" w:rsidP="00A92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94822">
        <w:rPr>
          <w:color w:val="000000"/>
          <w:sz w:val="28"/>
          <w:szCs w:val="28"/>
        </w:rPr>
        <w:t xml:space="preserve">Wewnątrzszkolny System Oceniania, będący dokumentem ogólnoszkolnym, uwzględnia specyfikę działania szkoły, określa warunki i sposób oceniania, klasyfikowania i promowania uczniów w odniesieniu do wszystkich przedmiotów w szkole. Ocenianie osiągnięć edukacyjnych ucznia polega na określaniu przez nauczycieli poziomu opanowania wiedzy </w:t>
      </w:r>
      <w:r w:rsidRPr="00994822">
        <w:rPr>
          <w:color w:val="000000"/>
          <w:sz w:val="28"/>
          <w:szCs w:val="28"/>
        </w:rPr>
        <w:br/>
        <w:t xml:space="preserve">i umiejętności uczniów z danego przedmiotu, w tym również z języków obcych, jak również ich postępów w tym zakresie w stosunku do wymagań edukacyjnych, jakie wynikają </w:t>
      </w:r>
      <w:r w:rsidRPr="00994822">
        <w:rPr>
          <w:color w:val="000000"/>
          <w:sz w:val="28"/>
          <w:szCs w:val="28"/>
        </w:rPr>
        <w:br/>
        <w:t>z podstawy programowej i realizowanych w szkole programów nauczania, uwzględniających tę podstawę.</w:t>
      </w:r>
    </w:p>
    <w:p w:rsidR="00994822" w:rsidRPr="00994822" w:rsidRDefault="00994822" w:rsidP="00A92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94822" w:rsidRPr="00994822" w:rsidRDefault="00994822" w:rsidP="00A92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Cs/>
          <w:color w:val="000000"/>
          <w:szCs w:val="32"/>
        </w:rPr>
      </w:pPr>
    </w:p>
    <w:p w:rsidR="00994822" w:rsidRDefault="00994822" w:rsidP="00A92D82">
      <w:pPr>
        <w:autoSpaceDE w:val="0"/>
        <w:autoSpaceDN w:val="0"/>
        <w:adjustRightInd w:val="0"/>
        <w:jc w:val="center"/>
        <w:rPr>
          <w:b/>
          <w:bCs/>
          <w:iCs/>
          <w:color w:val="000000"/>
          <w:szCs w:val="32"/>
        </w:rPr>
      </w:pPr>
      <w:r>
        <w:rPr>
          <w:b/>
          <w:bCs/>
          <w:iCs/>
          <w:color w:val="000000"/>
          <w:szCs w:val="32"/>
        </w:rPr>
        <w:t>Przedmiotowy System Oceniania</w:t>
      </w:r>
      <w:r w:rsidR="00CD5D49">
        <w:rPr>
          <w:b/>
          <w:bCs/>
          <w:iCs/>
          <w:color w:val="000000"/>
          <w:szCs w:val="32"/>
        </w:rPr>
        <w:t xml:space="preserve"> oraz wymagania</w:t>
      </w:r>
    </w:p>
    <w:p w:rsidR="00994822" w:rsidRDefault="00994822" w:rsidP="00A92D8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 języka niemieckiego</w:t>
      </w:r>
    </w:p>
    <w:p w:rsidR="00994822" w:rsidRDefault="00994822" w:rsidP="00A92D8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dla klasy 7</w:t>
      </w:r>
      <w:r w:rsidR="00E85D60">
        <w:rPr>
          <w:b/>
          <w:bCs/>
          <w:color w:val="000000"/>
        </w:rPr>
        <w:t xml:space="preserve"> i 8</w:t>
      </w:r>
      <w:r>
        <w:rPr>
          <w:b/>
          <w:bCs/>
          <w:color w:val="000000"/>
        </w:rPr>
        <w:t xml:space="preserve">  szkoły podstawowej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18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Podstawą </w:t>
      </w:r>
      <w:r>
        <w:rPr>
          <w:i/>
          <w:color w:val="000000"/>
          <w:szCs w:val="22"/>
        </w:rPr>
        <w:t>Przedmiotowego Systemu Oceniania</w:t>
      </w:r>
      <w:r>
        <w:rPr>
          <w:color w:val="000000"/>
          <w:szCs w:val="22"/>
        </w:rPr>
        <w:t xml:space="preserve"> z języka niemieckiego na poziomie klasy </w:t>
      </w:r>
      <w:r>
        <w:rPr>
          <w:color w:val="000000"/>
          <w:szCs w:val="22"/>
        </w:rPr>
        <w:br/>
        <w:t>7</w:t>
      </w:r>
      <w:r w:rsidR="00E85D60">
        <w:rPr>
          <w:color w:val="000000"/>
          <w:szCs w:val="22"/>
        </w:rPr>
        <w:t xml:space="preserve"> i 8</w:t>
      </w:r>
      <w:r>
        <w:rPr>
          <w:color w:val="000000"/>
          <w:szCs w:val="22"/>
        </w:rPr>
        <w:t xml:space="preserve"> Szkoły podstawowej jest program nauczania języka niemieckiego, realizowany w oparciu </w:t>
      </w:r>
      <w:r>
        <w:rPr>
          <w:color w:val="000000"/>
          <w:szCs w:val="22"/>
        </w:rPr>
        <w:br/>
        <w:t xml:space="preserve">o podręcznik </w:t>
      </w:r>
      <w:r>
        <w:rPr>
          <w:b/>
          <w:i/>
          <w:color w:val="000000"/>
          <w:szCs w:val="22"/>
        </w:rPr>
        <w:t>Klasse! Super! Toll! 1</w:t>
      </w:r>
      <w:r w:rsidR="00E85D60">
        <w:rPr>
          <w:b/>
          <w:i/>
          <w:color w:val="000000"/>
          <w:szCs w:val="22"/>
        </w:rPr>
        <w:t xml:space="preserve"> i 2</w:t>
      </w:r>
      <w:r>
        <w:rPr>
          <w:color w:val="000000"/>
          <w:szCs w:val="22"/>
        </w:rPr>
        <w:t xml:space="preserve"> Zgodnie z nim uczeń powinien: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hanging="720"/>
        <w:jc w:val="both"/>
        <w:rPr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poznawać słownictwo</w:t>
      </w:r>
      <w:r>
        <w:rPr>
          <w:bCs/>
          <w:color w:val="000000"/>
          <w:szCs w:val="22"/>
        </w:rPr>
        <w:t xml:space="preserve"> związane z następującymi tematami: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i/>
          <w:color w:val="000000"/>
          <w:szCs w:val="22"/>
        </w:rPr>
        <w:t>Ja i ty</w:t>
      </w:r>
      <w:r>
        <w:rPr>
          <w:bCs/>
          <w:color w:val="000000"/>
          <w:szCs w:val="22"/>
        </w:rPr>
        <w:t xml:space="preserve">: 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słownictwo związane z przedstawianiem się (imię i nazwisko, wiek, kraj pochodzenia,</w:t>
      </w:r>
    </w:p>
    <w:p w:rsidR="00994822" w:rsidRPr="00B9559D" w:rsidRDefault="00994822" w:rsidP="00A92D82">
      <w:pPr>
        <w:autoSpaceDE w:val="0"/>
        <w:autoSpaceDN w:val="0"/>
        <w:adjustRightInd w:val="0"/>
        <w:ind w:left="360"/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 xml:space="preserve">  miejsce zamieszkania, numer telefonu)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liczebniki główne 1-20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formy powitania i pożegnania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nazwy krajów niemieckojęzycznych i ich stolic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nazwy niektórych krajów europejskich i ich stolic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bCs/>
          <w:i/>
          <w:color w:val="000000"/>
          <w:szCs w:val="22"/>
        </w:rPr>
        <w:t>Rodzina</w:t>
      </w:r>
      <w:r>
        <w:rPr>
          <w:bCs/>
          <w:color w:val="000000"/>
          <w:szCs w:val="22"/>
        </w:rPr>
        <w:t>: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członków rodziny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cech charakteru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zawodów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liczebniki 21-1000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czynności związanych ze spędzaniem wolnego czasu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zwroty potrzebne do wyrażenia opinii o drugiej osobie, np. sympatii i antypatii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i/>
          <w:color w:val="000000"/>
          <w:szCs w:val="22"/>
        </w:rPr>
      </w:pPr>
      <w:r w:rsidRPr="00BA4EE1">
        <w:rPr>
          <w:i/>
          <w:color w:val="000000"/>
          <w:szCs w:val="22"/>
        </w:rPr>
        <w:t>Odzież</w:t>
      </w:r>
      <w:r>
        <w:rPr>
          <w:i/>
          <w:color w:val="000000"/>
          <w:szCs w:val="22"/>
        </w:rPr>
        <w:t>: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nazwy ubrań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nazwy kolorów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cechy przedmiotów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pytanie o cenę i podawanie ceny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• zwroty potrzebne do wyrażenia opinii pozytywnej i negatywnej o rzeczach i osobach</w:t>
      </w:r>
    </w:p>
    <w:p w:rsidR="00994822" w:rsidRPr="00BA4EE1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i/>
          <w:color w:val="000000"/>
          <w:szCs w:val="22"/>
        </w:rPr>
        <w:t>Szkoła</w:t>
      </w:r>
      <w:r>
        <w:rPr>
          <w:bCs/>
          <w:color w:val="000000"/>
          <w:szCs w:val="22"/>
        </w:rPr>
        <w:t>: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dni tygodnia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przedmiotów szkolnych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nazwy przyborów szkolnych 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ocen w Polsce i w krajach DACH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zwroty i przymiotniki niezbędne do wyrażenia opinii o danym przedmiocie szkolnym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pomieszczeń w szkole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/>
          <w:color w:val="000000"/>
          <w:szCs w:val="22"/>
        </w:rPr>
      </w:pPr>
      <w:r>
        <w:rPr>
          <w:bCs/>
          <w:i/>
          <w:color w:val="000000"/>
          <w:szCs w:val="22"/>
        </w:rPr>
        <w:t>Jedzenie i picie: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nazwy artykułów spożywczych 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nazwy owoców 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napojów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określenia miary i wagi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opakowań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przepis kulinarny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słownictwo dotyczące zakupów w sklepiku szkolnym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zwroty służące wyrażaniu upodobań kulinarnych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zwrot służący wyrażaniu chęci, życzeń, pragnień i planów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/>
          <w:color w:val="000000"/>
          <w:szCs w:val="22"/>
        </w:rPr>
      </w:pPr>
      <w:r>
        <w:rPr>
          <w:bCs/>
          <w:i/>
          <w:color w:val="000000"/>
          <w:szCs w:val="22"/>
        </w:rPr>
        <w:lastRenderedPageBreak/>
        <w:t>Hobby: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określenia dotyczące hobby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formy spędzania wolnego czasu 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umiejętności</w:t>
      </w:r>
    </w:p>
    <w:p w:rsidR="00994822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nazwy języków europejskich</w:t>
      </w:r>
    </w:p>
    <w:p w:rsidR="00994822" w:rsidRPr="009073E4" w:rsidRDefault="00994822" w:rsidP="00A92D82">
      <w:pPr>
        <w:autoSpaceDE w:val="0"/>
        <w:autoSpaceDN w:val="0"/>
        <w:adjustRightInd w:val="0"/>
        <w:ind w:left="36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 w:rsidRPr="00896DC7">
        <w:rPr>
          <w:bCs/>
          <w:i/>
          <w:color w:val="000000"/>
          <w:szCs w:val="22"/>
        </w:rPr>
        <w:t>Czas wolny</w:t>
      </w:r>
      <w:r w:rsidRPr="00896DC7">
        <w:rPr>
          <w:bCs/>
          <w:color w:val="000000"/>
          <w:szCs w:val="22"/>
        </w:rPr>
        <w:t>:</w:t>
      </w:r>
    </w:p>
    <w:p w:rsidR="00994822" w:rsidRPr="00B9559D" w:rsidRDefault="00994822" w:rsidP="00A92D82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>słownictwo związane ze sposobami spędzania czasu wolnego</w:t>
      </w:r>
    </w:p>
    <w:p w:rsidR="00994822" w:rsidRDefault="00994822" w:rsidP="00A92D82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zainteresowań</w:t>
      </w:r>
    </w:p>
    <w:p w:rsidR="00994822" w:rsidRDefault="00994822" w:rsidP="00A92D82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przymiotniki w funkcji orzecznika</w:t>
      </w:r>
    </w:p>
    <w:p w:rsidR="00994822" w:rsidRDefault="00994822" w:rsidP="00A92D82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czynności wykonywanych w określonych warunkach</w:t>
      </w:r>
    </w:p>
    <w:p w:rsidR="00994822" w:rsidRDefault="00994822" w:rsidP="00A92D82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czynności wykonywanych w czasie wolnym nad Jeziorem Bodeńskim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896DC7">
        <w:rPr>
          <w:bCs/>
          <w:i/>
          <w:color w:val="000000"/>
          <w:szCs w:val="22"/>
        </w:rPr>
        <w:t>Życie codzienne</w:t>
      </w:r>
      <w:r w:rsidRPr="00896DC7">
        <w:rPr>
          <w:bCs/>
          <w:color w:val="000000"/>
          <w:szCs w:val="22"/>
        </w:rPr>
        <w:t>: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słownictwo związane ze sposobami spędzania dnia codziennego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określenia czasu w sposób formalny i potoczny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czynności codziennych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tryb rozkazujący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rodzajów aktywności weekendowej</w:t>
      </w:r>
    </w:p>
    <w:p w:rsidR="00994822" w:rsidRDefault="00994822" w:rsidP="00A92D82">
      <w:pPr>
        <w:numPr>
          <w:ilvl w:val="0"/>
          <w:numId w:val="3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zwroty potrzebne do wyrażenia zaproszenia na spędzanie wolnego czasu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i/>
          <w:color w:val="000000"/>
          <w:szCs w:val="22"/>
        </w:rPr>
      </w:pPr>
      <w:r w:rsidRPr="00896DC7">
        <w:rPr>
          <w:i/>
          <w:color w:val="000000"/>
          <w:szCs w:val="22"/>
        </w:rPr>
        <w:t>Świat przyrody:</w:t>
      </w:r>
    </w:p>
    <w:p w:rsidR="00994822" w:rsidRDefault="00994822" w:rsidP="00A92D82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słownictwo związane z otaczającym światem przyrody</w:t>
      </w:r>
    </w:p>
    <w:p w:rsidR="00994822" w:rsidRDefault="00994822" w:rsidP="00A92D82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pór roku, miesięcy, zjawisk atmosferycznych towarzyszących porom roku</w:t>
      </w:r>
    </w:p>
    <w:p w:rsidR="00994822" w:rsidRDefault="00994822" w:rsidP="00A92D82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warunków pogodowych w najbliższym otoczeniu i w różnych częściach kraju</w:t>
      </w:r>
    </w:p>
    <w:p w:rsidR="00994822" w:rsidRDefault="00994822" w:rsidP="00A92D82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>nazwy czynności, które można wykonywać przy określonych zjawiskach pogodowych</w:t>
      </w:r>
    </w:p>
    <w:p w:rsidR="00994822" w:rsidRDefault="00994822" w:rsidP="00A92D82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zwroty potrzebne do wyrażenia opinii pozytywnej i negatywnej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Dom: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dom – położenie, pomieszczenia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opisywanie pomieszczeń – meble, wyposażenie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lokalizacja przedmiotu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ulubione miejsce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mój pokój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Praca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wymarzony zawód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Życie rodzinne i towarzyskie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czynności dnia codziennego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formy spędzania czasu wolnego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obowiązki domowe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pomoc w pracach domowych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wysokość i przeznaczenie kieszonkowego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>• problemy nastolatków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 • plany na przyszłość: wybór zawodu, miejsca zamieszkania, założenie rodziny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Święta i uroczystości rodzinne: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sposoby spędzania świąt i uroczystości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nazwy świąt kalendarzowych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>• nazwy czynności związanych z organizowaniem święta lub uroczystości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 • zwroty potrzebne do wyrażania chęci, życzeń, pragnień i planów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Podróżowanie i turystyka: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miejsca wypoczynku wakacyjnego, podczas ferii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formy spędzania wakacji, ferii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lastRenderedPageBreak/>
        <w:t xml:space="preserve">• zwroty i wyrażenia potrzebne do wyrażenia pozytywnej i negatywnej opinii o wakacjach, feriach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rezerwacja noclegu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>• obiekty i miejsca w mieście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>• pytanie o drogę i opis drogi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środki lokomocji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zwroty i wyrażenia potrzebne do komunikowania się na dworcu: w informacji, w kasie biletowej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Zakupy i usługi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rodzaje sklepów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asortyment sklepów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Żywienie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warzywa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potrawy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jednostki wagi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zwroty i wyrażenia niezbędne do wyrażania upodobań kulinarnych </w:t>
      </w:r>
    </w:p>
    <w:p w:rsidR="00E85D60" w:rsidRDefault="00E85D60" w:rsidP="00A92D82">
      <w:pPr>
        <w:autoSpaceDE w:val="0"/>
        <w:autoSpaceDN w:val="0"/>
        <w:adjustRightInd w:val="0"/>
        <w:jc w:val="both"/>
      </w:pP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Zdrowie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słownictwo związane z samopoczuciem </w:t>
      </w:r>
    </w:p>
    <w:p w:rsidR="00E85D60" w:rsidRDefault="00E85D60" w:rsidP="00A92D82">
      <w:pPr>
        <w:autoSpaceDE w:val="0"/>
        <w:autoSpaceDN w:val="0"/>
        <w:adjustRightInd w:val="0"/>
        <w:jc w:val="both"/>
      </w:pPr>
      <w:r>
        <w:t xml:space="preserve">• nazwy części ciała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dolegliwości i rodzaje leków pomocnych w zwalczaniu dolegliwości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nazwy czynności wykonywane podczas wizyty u lekarza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zdrowy styl życia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zwroty potrzebne do wyrażania samopoczucia i życzenia powrotu do zdrowia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zwroty i wyrażenia niezbędne do udzielania porad w zakresie zdrowego stylu życia </w:t>
      </w:r>
    </w:p>
    <w:p w:rsidR="000637F4" w:rsidRDefault="000637F4" w:rsidP="00A92D82">
      <w:pPr>
        <w:autoSpaceDE w:val="0"/>
        <w:autoSpaceDN w:val="0"/>
        <w:adjustRightInd w:val="0"/>
        <w:jc w:val="both"/>
      </w:pP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Nauka i technika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urządzenia domowe – ich użycie i funkcjonowanie </w:t>
      </w:r>
    </w:p>
    <w:p w:rsidR="000637F4" w:rsidRDefault="000637F4" w:rsidP="00A92D82">
      <w:pPr>
        <w:autoSpaceDE w:val="0"/>
        <w:autoSpaceDN w:val="0"/>
        <w:adjustRightInd w:val="0"/>
        <w:jc w:val="both"/>
      </w:pP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Elementy wiedzy o krajach niemieckojęzycznych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miasto Hamburg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Wielkanoc i Boże Narodzenie w krajach niemieckojęzycznych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wynalazcy i odkrywcy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mieszkania w Niemczech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system szkolny w Niemczech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telefon zaufania w Niemczech </w:t>
      </w:r>
    </w:p>
    <w:p w:rsidR="000637F4" w:rsidRDefault="00E85D60" w:rsidP="00A92D82">
      <w:pPr>
        <w:autoSpaceDE w:val="0"/>
        <w:autoSpaceDN w:val="0"/>
        <w:adjustRightInd w:val="0"/>
        <w:jc w:val="both"/>
      </w:pPr>
      <w:r>
        <w:t xml:space="preserve">• legenda o Wilhelmie Tellu </w:t>
      </w:r>
    </w:p>
    <w:p w:rsidR="00994822" w:rsidRDefault="00E85D60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t>• targ wiktuałów w Monachium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2.   </w:t>
      </w:r>
      <w:r>
        <w:rPr>
          <w:b/>
          <w:bCs/>
          <w:color w:val="000000"/>
          <w:szCs w:val="22"/>
        </w:rPr>
        <w:t>rozwijać umiejętności</w:t>
      </w:r>
      <w:r>
        <w:rPr>
          <w:bCs/>
          <w:color w:val="000000"/>
          <w:szCs w:val="22"/>
        </w:rPr>
        <w:t xml:space="preserve"> w zakresie czterech podstawowych sprawności językowych,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      obejmujących: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 A.   </w:t>
      </w:r>
      <w:r>
        <w:rPr>
          <w:bCs/>
          <w:i/>
          <w:color w:val="000000"/>
          <w:szCs w:val="22"/>
        </w:rPr>
        <w:t>rozumienie tekstu słuchanego</w:t>
      </w:r>
      <w:r>
        <w:rPr>
          <w:bCs/>
          <w:color w:val="000000"/>
          <w:szCs w:val="22"/>
        </w:rPr>
        <w:t>, w ramach którego uczeń potrafi: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zrozumieć polecenia i instrukcje nauczyciela związane z sytuacją w klasie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zrozumieć globalnie i selektywnie treść słuchanych tekstów: potrafi określić główną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myśl tekstu, zrozumieć ogólny sens usłyszanej sytuacji komunikacyjnej, określić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kontekst wypowiedzi, określić intencje nadawcy/ autora tekstu, a także znajdywać </w:t>
      </w:r>
      <w:r>
        <w:rPr>
          <w:color w:val="000000"/>
          <w:szCs w:val="22"/>
        </w:rPr>
        <w:br/>
        <w:t xml:space="preserve">        w tekście określone informacje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zrozumieć pytania, polecenia i wypowiedzi, zawierające poznany materiał leksykalno-       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  gramatyczny w ramach danego zakresu tematycznego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rozpoznać ze słuchu poznane słowa i wyrażenia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• powtórzyć głoski, wyrazy i zdania według usłyszanego wzoru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B.  </w:t>
      </w:r>
      <w:r>
        <w:rPr>
          <w:bCs/>
          <w:i/>
          <w:color w:val="000000"/>
          <w:szCs w:val="22"/>
        </w:rPr>
        <w:t>mówienie</w:t>
      </w:r>
      <w:r>
        <w:rPr>
          <w:bCs/>
          <w:color w:val="000000"/>
          <w:szCs w:val="22"/>
        </w:rPr>
        <w:t>, w ramach którego uczeń potrafi:</w:t>
      </w:r>
    </w:p>
    <w:p w:rsidR="00994822" w:rsidRPr="009073E4" w:rsidRDefault="00994822" w:rsidP="000637F4">
      <w:pPr>
        <w:pStyle w:val="Akapitzlist"/>
        <w:numPr>
          <w:ilvl w:val="0"/>
          <w:numId w:val="4"/>
        </w:numPr>
        <w:jc w:val="both"/>
      </w:pPr>
      <w:r w:rsidRPr="009073E4">
        <w:lastRenderedPageBreak/>
        <w:t>udzielać i uzyskiwać informacje dotyczące: danych osobowych (imię i nazwisko,</w:t>
      </w:r>
    </w:p>
    <w:p w:rsidR="00994822" w:rsidRDefault="00994822" w:rsidP="000637F4">
      <w:pPr>
        <w:pStyle w:val="Akapitzlist"/>
        <w:numPr>
          <w:ilvl w:val="0"/>
          <w:numId w:val="8"/>
        </w:numPr>
        <w:jc w:val="both"/>
      </w:pPr>
      <w:r w:rsidRPr="009073E4">
        <w:t xml:space="preserve">wiek, kraj pochodzenia, miejsce zamieszkania, numer telefonu), </w:t>
      </w:r>
      <w:r>
        <w:t xml:space="preserve">a także </w:t>
      </w:r>
      <w:r w:rsidRPr="009073E4">
        <w:t xml:space="preserve">rodziny </w:t>
      </w:r>
      <w:r>
        <w:br/>
      </w:r>
      <w:r w:rsidRPr="009073E4">
        <w:t xml:space="preserve">i rodzeństwa, zajęć szkolnych/planu lekcji, klasy, </w:t>
      </w:r>
      <w:r>
        <w:t xml:space="preserve">ubioru, </w:t>
      </w:r>
      <w:r w:rsidRPr="009073E4">
        <w:t xml:space="preserve">upodobań kulinarnych, </w:t>
      </w:r>
    </w:p>
    <w:p w:rsidR="00994822" w:rsidRDefault="00994822" w:rsidP="000637F4">
      <w:pPr>
        <w:pStyle w:val="Akapitzlist"/>
        <w:numPr>
          <w:ilvl w:val="0"/>
          <w:numId w:val="8"/>
        </w:numPr>
        <w:jc w:val="both"/>
      </w:pPr>
      <w:r>
        <w:t>oraz</w:t>
      </w:r>
      <w:r w:rsidRPr="009073E4">
        <w:t xml:space="preserve"> zainteresowań </w:t>
      </w:r>
      <w:r>
        <w:t>i hobby swoich i innych osób,możliwości spędzania wolnego czasu,</w:t>
      </w:r>
    </w:p>
    <w:p w:rsidR="00994822" w:rsidRDefault="00994822" w:rsidP="000637F4">
      <w:pPr>
        <w:pStyle w:val="Akapitzlist"/>
        <w:numPr>
          <w:ilvl w:val="0"/>
          <w:numId w:val="8"/>
        </w:numPr>
        <w:jc w:val="both"/>
      </w:pPr>
      <w:r>
        <w:t>czynności dnia codziennego, samopoczucia, pogody i czynności wykonywanych przy</w:t>
      </w:r>
    </w:p>
    <w:p w:rsidR="00994822" w:rsidRPr="009073E4" w:rsidRDefault="00994822" w:rsidP="000637F4">
      <w:pPr>
        <w:pStyle w:val="Akapitzlist"/>
        <w:numPr>
          <w:ilvl w:val="0"/>
          <w:numId w:val="8"/>
        </w:numPr>
        <w:jc w:val="both"/>
      </w:pPr>
      <w:r>
        <w:t xml:space="preserve">określonych warunkach pogodowych, świąt i uroczystości rodzinnych </w:t>
      </w:r>
    </w:p>
    <w:p w:rsidR="00994822" w:rsidRPr="000637F4" w:rsidRDefault="00994822" w:rsidP="000637F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 xml:space="preserve">opowiadać o: sobie, swojej rodzinie, ulubionych kolorach, częściach garderoby, planie  </w:t>
      </w:r>
    </w:p>
    <w:p w:rsidR="00994822" w:rsidRP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 xml:space="preserve">lekcji, klasie, ulubionych potrawach i owocach,  hobby i zainteresowaniach swoich </w:t>
      </w:r>
      <w:r w:rsidRPr="000637F4">
        <w:rPr>
          <w:color w:val="000000"/>
          <w:szCs w:val="22"/>
        </w:rPr>
        <w:br/>
        <w:t xml:space="preserve">         i innych osób, sposobach spędzania czasu wolnego, dniu codziennym, samopoczuciu,  </w:t>
      </w:r>
    </w:p>
    <w:p w:rsidR="00994822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 xml:space="preserve">sposobach spędzania czasu wolnego przy określonych zjawiskach pogodowych 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 xml:space="preserve">opisywać: wygląd innych osób, upodobania swoje i innych 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określać przynależność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przedstawiać siebie i inne osoby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rozpoczynać, podtrzymywać i kończyć rozmowę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witać i żegnać osoby</w:t>
      </w:r>
    </w:p>
    <w:p w:rsidR="000637F4" w:rsidRDefault="00994822" w:rsidP="000637F4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wyrażać opinię o innych osobach i pytać o nią inne osoby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0637F4">
        <w:rPr>
          <w:color w:val="000000"/>
          <w:szCs w:val="22"/>
        </w:rPr>
        <w:t>wyrażać opinię o rzeczach/przedmiotach/częściach garderoby i pytać o nią inne osoby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przyjmować lub odrzucać propozycję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wyrażać prośbę i podziękowania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podawać cenę w euro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uzasadniać swoje zdanie</w:t>
      </w:r>
    </w:p>
    <w:p w:rsidR="00247B09" w:rsidRDefault="00994822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uczestniczyć w sytuacjach dialogowych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opisywać wydarzania życia codziennego (np. przebieg dnia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udzielać informacji i uzyskiwać informacje na temat samopoczucia, świętowania urodzin, upodobań kulinarnych, lokalizacji danego przedmiotu, miejsca zakupu danego przedmiotu;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opisywać marzenia i plany na przyszłość;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>relacjonować wydarzenia z przeszłości;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podawać daty;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opowiadać o swoich urodzinach, o swojej rodzinie, ulubionej potrawie, zainteresowaniach, miejscu zamieszkania, planach na przyszłość;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opisywać swój dom/mieszkanie i jego lokalizację, swój pokój, swoje ulubione miejsce;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prosić o radę i udzielać porad na temat zdrowia i wyglądu;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pytać o drogę i opisywać drogę do danego obiektu; • wyrażać negatywną i pozytywną opinię o wakacjach i pracy innych;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>argumentować za i przeciwko dawaniu kieszonkowego;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przyjąć lub odrzucić propozycję;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wyrażać nakazy, zakazy i powinności;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uzasadniać swoje zdanie;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uczestniczyć w sytuacjach dialogowych (u lekarza, na dworcu kolejowym, na targu, przy stole podczas spożywania posiłku);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posługiwać się formami grzecznościowymi;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prosić o pozwolenie, udzielać i odmówić pozwolenia; </w:t>
      </w:r>
    </w:p>
    <w:p w:rsidR="00247B09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 xml:space="preserve">wyrażać prośby i podziękowania oraz zgodę i odmowę wykonania prośby; </w:t>
      </w:r>
    </w:p>
    <w:p w:rsidR="000637F4" w:rsidRPr="00247B09" w:rsidRDefault="000637F4" w:rsidP="00247B09">
      <w:pPr>
        <w:pStyle w:val="Akapitzlist"/>
        <w:numPr>
          <w:ilvl w:val="0"/>
          <w:numId w:val="8"/>
        </w:numPr>
        <w:jc w:val="both"/>
        <w:rPr>
          <w:color w:val="000000"/>
          <w:szCs w:val="22"/>
        </w:rPr>
      </w:pPr>
      <w:r>
        <w:t>wyrażać swoje opinie, intencje, preferencje i życzenia, pytać o opinie, preferencje i życzenia innych</w:t>
      </w:r>
    </w:p>
    <w:p w:rsidR="00994822" w:rsidRDefault="00994822" w:rsidP="00A92D82">
      <w:pPr>
        <w:autoSpaceDE w:val="0"/>
        <w:autoSpaceDN w:val="0"/>
        <w:adjustRightInd w:val="0"/>
        <w:ind w:hanging="142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C.  </w:t>
      </w:r>
      <w:r>
        <w:rPr>
          <w:bCs/>
          <w:i/>
          <w:color w:val="000000"/>
          <w:szCs w:val="22"/>
        </w:rPr>
        <w:t>rozumienie tekstu czytanego</w:t>
      </w:r>
      <w:r>
        <w:rPr>
          <w:bCs/>
          <w:color w:val="000000"/>
          <w:szCs w:val="22"/>
        </w:rPr>
        <w:t>, w ramach którego uczeń: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rozumie polecenia w podręczniku i materiałach ćwiczeniowych 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rozumie pojedyncze słowa, zwroty, wyrażenia i zdania, związane z danym tematem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rozumie globalnie i selektywnie teksty o znanej tematyce i znanych strukturach   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gramatycznych (krótkie opisy, dialogi, opowiadania, ogłoszenia, teksty informacyjne, </w:t>
      </w:r>
      <w:r w:rsidRPr="00247B09">
        <w:rPr>
          <w:color w:val="000000"/>
          <w:szCs w:val="22"/>
        </w:rPr>
        <w:br/>
        <w:t xml:space="preserve">        e-mail, </w:t>
      </w:r>
      <w:r w:rsidRPr="00247B09">
        <w:rPr>
          <w:szCs w:val="22"/>
        </w:rPr>
        <w:t xml:space="preserve">listy, wywiady, ankiety, </w:t>
      </w:r>
      <w:r w:rsidRPr="00247B09">
        <w:rPr>
          <w:color w:val="000000"/>
          <w:szCs w:val="22"/>
        </w:rPr>
        <w:t>przepisy kulinarne, menu w restauracji, wpisy na blogu)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wyszukać w tekście pożądane informacje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lastRenderedPageBreak/>
        <w:t>potrafi określić główną myśl tekstu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ogólnie zrozumieć dłuższe teksty, posługując się słownikiem dwujęzycznym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poprawnie odczytać tekst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uporządkować elementy tekstu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odczytywać dane statystyczne</w:t>
      </w:r>
    </w:p>
    <w:p w:rsidR="00994822" w:rsidRPr="00247B09" w:rsidRDefault="00994822" w:rsidP="00247B0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potrafi przyporządkować elementy tekstu do materiału ilustracyjnego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D.   </w:t>
      </w:r>
      <w:r>
        <w:rPr>
          <w:bCs/>
          <w:i/>
          <w:color w:val="000000"/>
          <w:szCs w:val="22"/>
        </w:rPr>
        <w:t>pisanie</w:t>
      </w:r>
      <w:r>
        <w:rPr>
          <w:bCs/>
          <w:color w:val="000000"/>
          <w:szCs w:val="22"/>
        </w:rPr>
        <w:t>, w ramach którego uczeń potrafi: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rozpoznawać różnice między fonetyczną a graficzną formą wyrazu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pisać pojedyncze wyrazy, zwroty i wyrażenia oraz zdania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napisać prosty tekst użytkowy, jak: list/e-mail, notatkę, ogłoszenie, opis, SMS, wpis na </w:t>
      </w:r>
    </w:p>
    <w:p w:rsidR="00994822" w:rsidRPr="00247B09" w:rsidRDefault="00994822" w:rsidP="00247B09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forum/bloga 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odpowiedzieć pisemnie na pytania do czytanego lub słuchanego tekstu, będące</w:t>
      </w:r>
    </w:p>
    <w:p w:rsidR="00994822" w:rsidRPr="00247B09" w:rsidRDefault="00994822" w:rsidP="00247B09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sprawdzeniem jego zrozumienia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ułożyć pytania do wyróżnionych części zdań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ułożyć zdania z rozsypanki wyrazowej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uzupełnić zdania brakującymi wyrazami </w:t>
      </w:r>
    </w:p>
    <w:p w:rsidR="00994822" w:rsidRP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uzupełniać dialogi pojedynczymi słowami lub zdaniami</w:t>
      </w:r>
    </w:p>
    <w:p w:rsidR="00247B09" w:rsidRDefault="00994822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rozwiązać test sprawdzający</w:t>
      </w:r>
    </w:p>
    <w:p w:rsidR="000637F4" w:rsidRPr="00247B09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t xml:space="preserve">opisać przebieg wakacji/ferii, ulubione miejsce, swoją miejscowość, ulubione jedzenie wykonać zaproszenie na urodziny; </w:t>
      </w:r>
    </w:p>
    <w:p w:rsidR="000637F4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relacjonować wydarzenia z przeszłości;</w:t>
      </w:r>
    </w:p>
    <w:p w:rsidR="000637F4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wyrazić i uzasadnić swoją opinię na temat kieszonkowego; </w:t>
      </w:r>
    </w:p>
    <w:p w:rsidR="000637F4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opisać obowiązki domowe swoje i innych osób; </w:t>
      </w:r>
    </w:p>
    <w:p w:rsidR="000637F4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opisać swoje metody dbania o zdrowie; </w:t>
      </w:r>
    </w:p>
    <w:p w:rsidR="000637F4" w:rsidRPr="00247B09" w:rsidRDefault="000637F4" w:rsidP="00247B0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t>opisać doświadczenia swoje i innych osób.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3</w:t>
      </w:r>
      <w:r>
        <w:rPr>
          <w:b/>
          <w:bCs/>
          <w:color w:val="000000"/>
          <w:szCs w:val="22"/>
        </w:rPr>
        <w:t>.   poznawać i stosować struktury gramatyczne</w:t>
      </w:r>
      <w:r>
        <w:rPr>
          <w:bCs/>
          <w:color w:val="000000"/>
          <w:szCs w:val="22"/>
        </w:rPr>
        <w:t>: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odmianę czasowników regularnych i nieregularnych w liczbie pojedynczej i mnogiej w 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i/>
          <w:iCs/>
          <w:color w:val="000000"/>
          <w:szCs w:val="22"/>
        </w:rPr>
      </w:pPr>
      <w:r w:rsidRPr="00247B09">
        <w:rPr>
          <w:color w:val="000000"/>
          <w:szCs w:val="22"/>
        </w:rPr>
        <w:t>czasie teraźniejszym</w:t>
      </w:r>
    </w:p>
    <w:p w:rsidR="00994822" w:rsidRDefault="00994822" w:rsidP="00247B0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odmianę czasowników zwrotnych w czasie teraźniejszym</w:t>
      </w:r>
    </w:p>
    <w:p w:rsidR="00994822" w:rsidRDefault="00994822" w:rsidP="00247B0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i/>
          <w:iCs/>
          <w:color w:val="000000"/>
          <w:szCs w:val="22"/>
        </w:rPr>
      </w:pPr>
      <w:r>
        <w:rPr>
          <w:color w:val="000000"/>
          <w:szCs w:val="22"/>
        </w:rPr>
        <w:t>odmianę czasowników rozdzielnie złożonych w czasie teraźniejszym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tabs>
          <w:tab w:val="left" w:pos="6200"/>
        </w:tabs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247B09">
        <w:rPr>
          <w:color w:val="000000"/>
          <w:szCs w:val="22"/>
        </w:rPr>
        <w:t>zaimki osobowe w mianowniku i bierniku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zdania pytające, rozkazujące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przeczenie </w:t>
      </w:r>
      <w:r w:rsidRPr="00247B09">
        <w:rPr>
          <w:i/>
          <w:color w:val="000000"/>
          <w:szCs w:val="22"/>
        </w:rPr>
        <w:t>nein</w:t>
      </w:r>
      <w:r w:rsidRPr="00247B09">
        <w:rPr>
          <w:color w:val="000000"/>
          <w:szCs w:val="22"/>
        </w:rPr>
        <w:t xml:space="preserve">, </w:t>
      </w:r>
      <w:r w:rsidRPr="00247B09">
        <w:rPr>
          <w:i/>
          <w:color w:val="000000"/>
          <w:szCs w:val="22"/>
        </w:rPr>
        <w:t>nicht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iCs/>
          <w:color w:val="000000"/>
          <w:szCs w:val="22"/>
        </w:rPr>
      </w:pPr>
      <w:r w:rsidRPr="00247B09">
        <w:rPr>
          <w:color w:val="000000"/>
          <w:szCs w:val="22"/>
        </w:rPr>
        <w:t xml:space="preserve">przeczenie </w:t>
      </w:r>
      <w:r w:rsidRPr="00247B09">
        <w:rPr>
          <w:i/>
          <w:color w:val="000000"/>
          <w:szCs w:val="22"/>
        </w:rPr>
        <w:t>kein/-e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rodzajnik określony i nieokreślony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i/>
          <w:color w:val="000000"/>
          <w:szCs w:val="22"/>
        </w:rPr>
      </w:pPr>
      <w:r w:rsidRPr="00247B09">
        <w:rPr>
          <w:color w:val="000000"/>
          <w:szCs w:val="22"/>
        </w:rPr>
        <w:t xml:space="preserve">określenie przynależności z przyimkiem </w:t>
      </w:r>
      <w:r w:rsidRPr="00247B09">
        <w:rPr>
          <w:i/>
          <w:color w:val="000000"/>
          <w:szCs w:val="22"/>
        </w:rPr>
        <w:t>von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dopełniacz imion własnych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zaimki dzierżawcze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odmianę rzeczowników w bierniku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liczbę mnoga rzeczowników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rzeczowniki tworzone od przymiotników i czasowników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odmianę czasowników </w:t>
      </w:r>
      <w:r w:rsidRPr="00247B09">
        <w:rPr>
          <w:i/>
          <w:color w:val="000000"/>
          <w:szCs w:val="22"/>
        </w:rPr>
        <w:t>haben</w:t>
      </w:r>
      <w:r w:rsidRPr="00247B09">
        <w:rPr>
          <w:color w:val="000000"/>
          <w:szCs w:val="22"/>
        </w:rPr>
        <w:t xml:space="preserve"> i </w:t>
      </w:r>
      <w:r w:rsidRPr="00247B09">
        <w:rPr>
          <w:i/>
          <w:color w:val="000000"/>
          <w:szCs w:val="22"/>
        </w:rPr>
        <w:t>sein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i/>
          <w:color w:val="000000"/>
          <w:szCs w:val="22"/>
        </w:rPr>
      </w:pPr>
      <w:r w:rsidRPr="00247B09">
        <w:rPr>
          <w:color w:val="000000"/>
          <w:szCs w:val="22"/>
        </w:rPr>
        <w:t xml:space="preserve">odmianę czasowników modalnych </w:t>
      </w:r>
      <w:r w:rsidRPr="00247B09">
        <w:rPr>
          <w:i/>
          <w:color w:val="000000"/>
          <w:szCs w:val="22"/>
        </w:rPr>
        <w:t>können</w:t>
      </w:r>
      <w:r w:rsidRPr="00247B09">
        <w:rPr>
          <w:color w:val="000000"/>
          <w:szCs w:val="22"/>
        </w:rPr>
        <w:t xml:space="preserve"> i </w:t>
      </w:r>
      <w:r w:rsidRPr="00247B09">
        <w:rPr>
          <w:i/>
          <w:color w:val="000000"/>
          <w:szCs w:val="22"/>
        </w:rPr>
        <w:t>mögen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odmianę czasownika </w:t>
      </w:r>
      <w:r w:rsidRPr="00247B09">
        <w:rPr>
          <w:i/>
          <w:color w:val="000000"/>
          <w:szCs w:val="22"/>
        </w:rPr>
        <w:t>mögen</w:t>
      </w:r>
      <w:r w:rsidRPr="00247B09">
        <w:rPr>
          <w:color w:val="000000"/>
          <w:szCs w:val="22"/>
        </w:rPr>
        <w:t xml:space="preserve">w trybie przypuszczającym i szyk zdania z tym  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czasownikiem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szyk przestawny w zdaniu oznajmującym i pytającym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  <w:lang w:val="de-DE"/>
        </w:rPr>
      </w:pPr>
      <w:r w:rsidRPr="00247B09">
        <w:rPr>
          <w:color w:val="000000"/>
          <w:szCs w:val="22"/>
          <w:lang w:val="de-DE"/>
        </w:rPr>
        <w:t>zaimkipytające</w:t>
      </w:r>
      <w:r w:rsidRPr="00247B09">
        <w:rPr>
          <w:i/>
          <w:color w:val="000000"/>
          <w:szCs w:val="22"/>
          <w:lang w:val="de-DE"/>
        </w:rPr>
        <w:t>wer, wie, woher, wo, wie viel, was, wen, wann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 xml:space="preserve">zaimek nieokreślony </w:t>
      </w:r>
      <w:r w:rsidRPr="00247B09">
        <w:rPr>
          <w:i/>
          <w:color w:val="000000"/>
          <w:szCs w:val="22"/>
        </w:rPr>
        <w:t>man i es</w:t>
      </w:r>
    </w:p>
    <w:p w:rsidR="00994822" w:rsidRPr="00247B09" w:rsidRDefault="0099482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rzeczowniki złożone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lastRenderedPageBreak/>
        <w:t xml:space="preserve">czas przeszły Perfekt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czas przeszły Präteritum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przyimki z celownikiem: aus, mit, nach, bei, von, seit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przyimki z celownikiem i biernikiem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przyimki z biernikiem: für, gegen, ohne, durch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deklinacja zaimka osobowego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deklinacja zaimka dzierżawczego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przysłówek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przysłówki miejsca (np. oben, unten, in der Mitte)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liczebnik główny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liczebniki porządkowe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stopniowanie przymiotników i przysłówków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deklinacja przymiotnika po rodzajniku określonym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deklinacja przymiotnika po rodzajniku nieokreślonym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deklinacja przymiotnika bez rodzajnika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czasowniki modalne dürfen, müssen, sollen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zdanie porównawcze • zdania podrzędnie złożone ze spójnikami dass, wenn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przysłówki czasu: (np. gestern, einmal in der Woche, nach der Schule, oft)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spójniki łączące zdania współrzędnie złożone: und, aber, denn, oder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rekcja czasowników sichärgernüber, helfenbei, sichkümmernum, kommenzu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zdania współrzędnie złożone z deshalb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 xml:space="preserve">przysłówek pytający (np. wofür? worüber?) </w:t>
      </w:r>
    </w:p>
    <w:p w:rsid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przeczenia nicht, kein • forma opisowa trybu przypuszczającego würde</w:t>
      </w:r>
    </w:p>
    <w:p w:rsidR="00531972" w:rsidRPr="00247B09" w:rsidRDefault="00531972" w:rsidP="00247B09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t>jednostki wagi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4.   </w:t>
      </w:r>
      <w:r>
        <w:rPr>
          <w:b/>
          <w:bCs/>
          <w:color w:val="000000"/>
          <w:szCs w:val="22"/>
        </w:rPr>
        <w:t>kształcić umiejętność pracy z różnymi rodzajami tekstów</w:t>
      </w:r>
      <w:r>
        <w:rPr>
          <w:bCs/>
          <w:color w:val="000000"/>
          <w:szCs w:val="22"/>
        </w:rPr>
        <w:t>, jak: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list/e-mail, SMS,  blog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dialog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wywiad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ankieta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menu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przepis kulinarny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artykuł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tekst informacyjny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ogłoszenie</w:t>
      </w:r>
    </w:p>
    <w:p w:rsidR="00994822" w:rsidRPr="00247B09" w:rsidRDefault="0099482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247B09">
        <w:rPr>
          <w:color w:val="000000"/>
          <w:szCs w:val="22"/>
        </w:rPr>
        <w:t>plan lekcji</w:t>
      </w:r>
    </w:p>
    <w:p w:rsidR="00994822" w:rsidRDefault="00994822" w:rsidP="00247B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artykuł</w:t>
      </w:r>
    </w:p>
    <w:p w:rsidR="00994822" w:rsidRDefault="00994822" w:rsidP="00247B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ogłoszenie</w:t>
      </w:r>
    </w:p>
    <w:p w:rsidR="00994822" w:rsidRDefault="00994822" w:rsidP="00247B0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reklama/ plakat reklamowy</w:t>
      </w:r>
    </w:p>
    <w:p w:rsidR="00531972" w:rsidRDefault="0053197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dialog </w:t>
      </w:r>
    </w:p>
    <w:p w:rsidR="00531972" w:rsidRPr="00247B09" w:rsidRDefault="00531972" w:rsidP="00247B09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t>tekst literacki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5. </w:t>
      </w:r>
      <w:r>
        <w:rPr>
          <w:b/>
          <w:bCs/>
          <w:color w:val="000000"/>
          <w:szCs w:val="22"/>
        </w:rPr>
        <w:t>znać</w:t>
      </w:r>
      <w:r w:rsidRPr="00147405">
        <w:rPr>
          <w:b/>
          <w:bCs/>
          <w:color w:val="000000"/>
          <w:szCs w:val="22"/>
        </w:rPr>
        <w:t>podstawowe informacje dotyczące krajów niemieckiego obszaru językowego</w:t>
      </w:r>
      <w:r>
        <w:rPr>
          <w:bCs/>
          <w:color w:val="000000"/>
          <w:szCs w:val="22"/>
        </w:rPr>
        <w:br/>
        <w:t>w zakresie nazw krajów niemieckojęzycznych i ich stolic, form powitań i pożegnań, kultowych niemieckich marek, nazw przedmiotów szkolnych i ocen,</w:t>
      </w:r>
    </w:p>
    <w:p w:rsidR="00994822" w:rsidRDefault="00994822" w:rsidP="00A92D82">
      <w:pPr>
        <w:autoSpaceDE w:val="0"/>
        <w:autoSpaceDN w:val="0"/>
        <w:adjustRightInd w:val="0"/>
        <w:ind w:left="284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ciekawych miejsc i obiektów, zwyczajów i obyczajów świątecznych w krajach niemieckojęzycznych, przedstawicieli kultury krajów DACH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Pr="008C1FF5" w:rsidRDefault="00994822" w:rsidP="00A92D82">
      <w:pPr>
        <w:autoSpaceDE w:val="0"/>
        <w:autoSpaceDN w:val="0"/>
        <w:adjustRightInd w:val="0"/>
        <w:ind w:left="284" w:hanging="284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6</w:t>
      </w:r>
      <w:r w:rsidRPr="008C1FF5">
        <w:rPr>
          <w:color w:val="000000"/>
          <w:szCs w:val="22"/>
        </w:rPr>
        <w:t>.</w:t>
      </w:r>
      <w:r w:rsidRPr="008C1FF5">
        <w:rPr>
          <w:b/>
          <w:color w:val="000000"/>
          <w:szCs w:val="22"/>
        </w:rPr>
        <w:t xml:space="preserve">rozwijać umiejętności wykraczające poza kompetencję językową, wchodzące </w:t>
      </w:r>
      <w:r>
        <w:rPr>
          <w:b/>
          <w:color w:val="000000"/>
          <w:szCs w:val="22"/>
        </w:rPr>
        <w:br/>
      </w:r>
      <w:r w:rsidRPr="008C1FF5">
        <w:rPr>
          <w:b/>
          <w:color w:val="000000"/>
          <w:szCs w:val="22"/>
        </w:rPr>
        <w:t>wskład kompetencji kluczowych</w:t>
      </w:r>
      <w:r w:rsidRPr="008C1FF5">
        <w:rPr>
          <w:color w:val="000000"/>
          <w:szCs w:val="22"/>
        </w:rPr>
        <w:t>, jak:</w:t>
      </w:r>
    </w:p>
    <w:p w:rsidR="00994822" w:rsidRPr="008C1FF5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8C1FF5">
        <w:rPr>
          <w:color w:val="000000"/>
          <w:szCs w:val="22"/>
        </w:rPr>
        <w:t xml:space="preserve">      • rozwijanie umiejętności wykonywania zadań w toku pracy własnej i zespołowej,</w:t>
      </w:r>
    </w:p>
    <w:p w:rsidR="00994822" w:rsidRPr="008C1FF5" w:rsidRDefault="00994822" w:rsidP="00A92D82">
      <w:p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 w:rsidRPr="008C1FF5">
        <w:rPr>
          <w:color w:val="000000"/>
          <w:szCs w:val="22"/>
        </w:rPr>
        <w:lastRenderedPageBreak/>
        <w:t xml:space="preserve">•twórczego rozwiązywania zadań problemowych, samodzielnego wyszukiwania </w:t>
      </w:r>
      <w:r>
        <w:rPr>
          <w:color w:val="000000"/>
          <w:szCs w:val="22"/>
        </w:rPr>
        <w:br/>
      </w:r>
      <w:r w:rsidRPr="008C1FF5">
        <w:rPr>
          <w:color w:val="000000"/>
          <w:szCs w:val="22"/>
        </w:rPr>
        <w:t xml:space="preserve">igromadzenia potrzebnych informacji </w:t>
      </w:r>
      <w:r>
        <w:rPr>
          <w:color w:val="000000"/>
          <w:szCs w:val="22"/>
        </w:rPr>
        <w:t>w trakcie</w:t>
      </w:r>
      <w:r w:rsidRPr="008C1FF5">
        <w:rPr>
          <w:color w:val="000000"/>
          <w:szCs w:val="22"/>
        </w:rPr>
        <w:t xml:space="preserve"> planowani</w:t>
      </w:r>
      <w:r>
        <w:rPr>
          <w:color w:val="000000"/>
          <w:szCs w:val="22"/>
        </w:rPr>
        <w:t>a</w:t>
      </w:r>
      <w:r w:rsidRPr="008C1FF5">
        <w:rPr>
          <w:color w:val="000000"/>
          <w:szCs w:val="22"/>
        </w:rPr>
        <w:t xml:space="preserve"> i realizowani</w:t>
      </w:r>
      <w:r>
        <w:rPr>
          <w:color w:val="000000"/>
          <w:szCs w:val="22"/>
        </w:rPr>
        <w:t>a</w:t>
      </w:r>
      <w:r w:rsidRPr="008C1FF5">
        <w:rPr>
          <w:color w:val="000000"/>
          <w:szCs w:val="22"/>
        </w:rPr>
        <w:t xml:space="preserve"> różnorodnych</w:t>
      </w:r>
    </w:p>
    <w:p w:rsidR="00994822" w:rsidRPr="008C1FF5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8C1FF5">
        <w:rPr>
          <w:color w:val="000000"/>
          <w:szCs w:val="22"/>
        </w:rPr>
        <w:t xml:space="preserve">        projektów językowych i realioznawczych, stosowanie strategii uczenia się</w:t>
      </w:r>
    </w:p>
    <w:p w:rsidR="00994822" w:rsidRPr="008C1FF5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8C1FF5">
        <w:rPr>
          <w:color w:val="000000"/>
          <w:szCs w:val="22"/>
        </w:rPr>
        <w:t xml:space="preserve">      • rozwijanie umiejętności autokontroli i oceny własnego uczenia się poprzez</w:t>
      </w:r>
    </w:p>
    <w:p w:rsidR="00994822" w:rsidRPr="008C1FF5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8C1FF5">
        <w:rPr>
          <w:color w:val="000000"/>
          <w:szCs w:val="22"/>
        </w:rPr>
        <w:t xml:space="preserve">        rozwiązywanie testów </w:t>
      </w:r>
      <w:r>
        <w:rPr>
          <w:color w:val="000000"/>
          <w:szCs w:val="22"/>
        </w:rPr>
        <w:t xml:space="preserve">i ocenę poszczególnych zadań w </w:t>
      </w:r>
      <w:r w:rsidRPr="008C1FF5">
        <w:rPr>
          <w:color w:val="000000"/>
          <w:szCs w:val="22"/>
        </w:rPr>
        <w:t>sekcji</w:t>
      </w:r>
      <w:r w:rsidRPr="008C1FF5">
        <w:rPr>
          <w:i/>
          <w:color w:val="000000"/>
          <w:szCs w:val="22"/>
        </w:rPr>
        <w:t>Wiederholung</w:t>
      </w:r>
      <w:r>
        <w:rPr>
          <w:i/>
          <w:color w:val="000000"/>
          <w:szCs w:val="22"/>
        </w:rPr>
        <w:t>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Pr="00A92D82" w:rsidRDefault="00994822" w:rsidP="00A92D82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A92D82">
        <w:rPr>
          <w:b/>
          <w:color w:val="000000"/>
          <w:sz w:val="32"/>
          <w:szCs w:val="32"/>
        </w:rPr>
        <w:t>Ogólne zasady oceniania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Zgodnie z programem nauczania oraz w oparciu o </w:t>
      </w:r>
      <w:r>
        <w:rPr>
          <w:i/>
          <w:color w:val="000000"/>
          <w:szCs w:val="22"/>
        </w:rPr>
        <w:t>Wewnątrzszkolny System Oceniania</w:t>
      </w:r>
      <w:r>
        <w:rPr>
          <w:color w:val="000000"/>
          <w:szCs w:val="22"/>
        </w:rPr>
        <w:t xml:space="preserve"> nauczyciel, dokonujący oceny wiedzy i umiejętności ucznia na lekcji języka niemieckiego </w:t>
      </w:r>
      <w:r>
        <w:rPr>
          <w:color w:val="000000"/>
          <w:szCs w:val="22"/>
        </w:rPr>
        <w:br/>
        <w:t>w szkole podstawowej, powinien uwzględnić następujące wskazówki: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1. Wiedza i umiejętności uczniów powinny być sprawdzane możliwie jak najczęściej, np. po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każdej przeprowadzonej lekcji, po szeregu lekcji na dany temat lub po zakończeniu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kolejnego rozdziału w podręczniku.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2. Kontrola wiedzy i umiejętności uczniów może przyjmować dwie formy: pisemną i ustną,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dzięki czemu uczeń ma możliwość otrzymania pełnej i systematycznej informacji na temat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przebiegu swojego procesu uczenia się.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3. Uczeń powinien mieć możliwość samodzielnej ewaluacji własnych postępów w nauce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poprzez regularne wypełnianie testów i zadań przeznaczonych do samooceny, jak również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poprzez inne formy samooceny wprowadzone przez nauczyciela.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4. W ocenie różnorodnej pracy projektowej, jak: projekty językowe i realioznawcze, projekty internetowe i inne pod uwagę brane jest w znacznym stopniu zaangażowanie uczniów w wykonywane zadanie.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5. Ocenie podlega również umiejętność dokonywania autokontroli i oceny własnego uczenia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się poprzez rozwiązywanie testów i zadań samooceny. Ocena tych umiejętności uzupełnia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ocenę kompetencji językowej ucznia.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6. Praca w grupie, w której uczeń rozwiązuje zadania, prowadzi dialogi, uczestniczy w grach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i zabawach językowych, umożliwia dokonanie oceny, zarówno przez nauczyciela, jak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również przez uczniów. Jednocześnie praca w grupie podlega ocenie jako umiejętność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wchodząca w skład kompetencji kluczowych, kształtuje bowiem kompetencje społeczne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ucznia.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7. Podczas lekcji języka niemieckiego oceniana jest również aktywność uczniów. Za różne formy aktywności   ucznia, jak: dobrowolne zgłaszanie się do odpowiedzi, samodzielne wykonywanie dodatkowych zadań, pomoc innym uczniom w rozwiązywaniu zadań, rozumieniu zagadnień i ćwiczeniu sprawności językowej, pomoc w organizowaniu projektów językowych, gier i zabaw itp.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8. Udział w konkursach przedmiotowych, w zależności od uzyskanych wyników, wpływa na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podwyższenie oceny końcowej.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9. Ocena końcowa jest wystawiana na podstawie ocen cząstkowych za każdą sprawność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językową: </w:t>
      </w:r>
      <w:r>
        <w:rPr>
          <w:i/>
          <w:color w:val="000000"/>
          <w:szCs w:val="22"/>
        </w:rPr>
        <w:t>rozumienie ze słuchu</w:t>
      </w:r>
      <w:r>
        <w:rPr>
          <w:color w:val="000000"/>
          <w:szCs w:val="22"/>
        </w:rPr>
        <w:t xml:space="preserve">, </w:t>
      </w:r>
      <w:r>
        <w:rPr>
          <w:i/>
          <w:color w:val="000000"/>
          <w:szCs w:val="22"/>
        </w:rPr>
        <w:t>mówienie</w:t>
      </w:r>
      <w:r>
        <w:rPr>
          <w:color w:val="000000"/>
          <w:szCs w:val="22"/>
        </w:rPr>
        <w:t xml:space="preserve">, </w:t>
      </w:r>
      <w:r>
        <w:rPr>
          <w:i/>
          <w:color w:val="000000"/>
          <w:szCs w:val="22"/>
        </w:rPr>
        <w:t>czytanie ze zrozumieniem</w:t>
      </w:r>
      <w:r>
        <w:rPr>
          <w:color w:val="000000"/>
          <w:szCs w:val="22"/>
        </w:rPr>
        <w:t xml:space="preserve"> i </w:t>
      </w:r>
      <w:r>
        <w:rPr>
          <w:i/>
          <w:color w:val="000000"/>
          <w:szCs w:val="22"/>
        </w:rPr>
        <w:t>pisanie</w:t>
      </w:r>
      <w:r>
        <w:rPr>
          <w:color w:val="000000"/>
          <w:szCs w:val="22"/>
        </w:rPr>
        <w:t>, jak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również za opanowanie struktur gramatyczno-leksykalnych. Mogą być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one sprawdzane za pomocą następujących form: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• odpowiedź ustna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• aktywność na lekcji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• zadania domowe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• kartkówka z aktualnego materiału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• praca klasowa z poszczególnych rozdziałów tematycznych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10. Pisemne formy testów i sprawdzianów są oceniane zgodnie z wymaganą liczbą punktów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na daną ocenę według następującej skali: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100% – ocena celująca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99% – 90 % - ocena bardzo dobra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89% – 75% – ocena dobra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74% – 51% – ocena dostateczna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49% – 30 % – ocena dopuszczająca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      29% – 0% – ocena niedostateczna.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11. W przypadku ocen końcowych uczeń otrzymuje ocenę z plusem, jeśli spełnia wszystkie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wymagania niezbędne do uzyskania oceny niższej oraz niektóre wymagania niezbędne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do uzyskania oceny wyższej.</w:t>
      </w:r>
    </w:p>
    <w:p w:rsidR="00994822" w:rsidRDefault="00994822" w:rsidP="00A92D82">
      <w:p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12. Uczeń może być dwukrotnie w ciągu semestru nieprzygotowany do zajęć lekcyjnych. </w:t>
      </w:r>
    </w:p>
    <w:p w:rsidR="00994822" w:rsidRDefault="00994822" w:rsidP="00A92D82">
      <w:p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W takim przypadku nauczyciel zobowiązany jest odnotować tę informację w dzienniku   </w:t>
      </w:r>
    </w:p>
    <w:p w:rsidR="00994822" w:rsidRDefault="00994822" w:rsidP="00A92D82">
      <w:p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lekcji.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13. Nieprzygotowanie do pracy klasowej jest przyjmowane jedynie w przypadku dłuższej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choroby lub wydarzeń losowych potwierdzonych przez rodziców (prawnych opiekunów)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lub wychowawcę. W przypadku nieobecności ucznia na pracy klasowej, uczeń ma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obowiązek napisać ją w wyznaczonym przez nauczyciela terminie, zgodnie z przyjętym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przez szkołę </w:t>
      </w:r>
      <w:r>
        <w:rPr>
          <w:i/>
          <w:color w:val="000000"/>
          <w:szCs w:val="22"/>
        </w:rPr>
        <w:t>Wewnątrzszkolnym Systemem Oceniania</w:t>
      </w:r>
      <w:r>
        <w:rPr>
          <w:color w:val="000000"/>
          <w:szCs w:val="22"/>
        </w:rPr>
        <w:t>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14. </w:t>
      </w:r>
      <w:r w:rsidRPr="00CD5D49">
        <w:rPr>
          <w:b/>
          <w:bCs/>
          <w:color w:val="000000"/>
          <w:szCs w:val="22"/>
        </w:rPr>
        <w:t>Poprawianie oceny przez ucznia przed końcem semestru lub roku nie jest możliwe.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15. Brak zdolności artystycznych ucznia, np.  w zakresie rysowania, śpiewania, nie ma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wpływu na ocenę wykonanego zadania, jeśli cel zadania został przez niego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zrealizowany, a uczeń wykazywał duże zaangażowanie w wykonanie zadania.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A92D82">
        <w:rPr>
          <w:color w:val="000000"/>
          <w:szCs w:val="22"/>
        </w:rPr>
        <w:t>6</w:t>
      </w:r>
      <w:r>
        <w:rPr>
          <w:color w:val="000000"/>
          <w:szCs w:val="22"/>
        </w:rPr>
        <w:t>. Zaangażowanie uczniów w pracę, motywacja do nauki powinny znaleźć odzwierciedlenie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   w wyższej ocenie. </w:t>
      </w:r>
    </w:p>
    <w:p w:rsidR="00994822" w:rsidRPr="00A92D8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color w:val="000000"/>
          <w:szCs w:val="22"/>
        </w:rPr>
        <w:t>1</w:t>
      </w:r>
      <w:r w:rsidR="00A92D82">
        <w:rPr>
          <w:color w:val="000000"/>
          <w:szCs w:val="22"/>
        </w:rPr>
        <w:t>7</w:t>
      </w:r>
      <w:r>
        <w:rPr>
          <w:color w:val="000000"/>
          <w:szCs w:val="22"/>
        </w:rPr>
        <w:t xml:space="preserve">. </w:t>
      </w:r>
      <w:r w:rsidRPr="00A92D82">
        <w:rPr>
          <w:b/>
          <w:bCs/>
          <w:color w:val="000000"/>
          <w:szCs w:val="22"/>
        </w:rPr>
        <w:t xml:space="preserve">Przy ocenie prac pisemnych ucznia dyslektycznego, ze względu na trudności </w:t>
      </w:r>
    </w:p>
    <w:p w:rsidR="00994822" w:rsidRPr="00A92D8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 w:rsidRPr="00A92D82">
        <w:rPr>
          <w:b/>
          <w:bCs/>
          <w:color w:val="000000"/>
          <w:szCs w:val="22"/>
        </w:rPr>
        <w:t xml:space="preserve">      grafomotoryczne, nie powinny być brane pod uwagę błędy ortograficzne.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92D82" w:rsidRDefault="00A92D8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Pr="00A92D82" w:rsidRDefault="00994822" w:rsidP="00A92D82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A92D82">
        <w:rPr>
          <w:b/>
          <w:color w:val="000000"/>
          <w:sz w:val="32"/>
          <w:szCs w:val="32"/>
        </w:rPr>
        <w:t>Szczegółowe kryteria oceniania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Sprawność językowa: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t xml:space="preserve">A.   </w:t>
      </w:r>
      <w:r>
        <w:rPr>
          <w:b/>
          <w:bCs/>
          <w:i/>
          <w:iCs/>
          <w:color w:val="000000"/>
          <w:szCs w:val="22"/>
        </w:rPr>
        <w:t>Rozumienie tekstu słuchanego.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 xml:space="preserve">W rozwijaniu tej sprawności językowej w klasie siódmej kładzie się nacisk na kształcenie u uczniów umiejętności rozumienia globalnego oraz selektywnego tekstu, obejmującej: 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F3BD9">
        <w:rPr>
          <w:bCs/>
          <w:iCs/>
          <w:color w:val="000000"/>
        </w:rPr>
        <w:t>• określanie głównej myśli/ głównego tematu tekstu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F3BD9">
        <w:rPr>
          <w:bCs/>
          <w:iCs/>
          <w:color w:val="000000"/>
        </w:rPr>
        <w:t xml:space="preserve">• rozpoznawanie kontekstu sytuacyjnego słuchanego tekstu 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F3BD9">
        <w:rPr>
          <w:bCs/>
          <w:iCs/>
          <w:color w:val="000000"/>
        </w:rPr>
        <w:t>• rozumienie ogólnego sensu usłyszanej informacji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8F3BD9">
        <w:rPr>
          <w:bCs/>
          <w:iCs/>
          <w:color w:val="000000"/>
        </w:rPr>
        <w:t xml:space="preserve">• wyszukiwanie w tekście określonych informacji.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 xml:space="preserve">Sprawność ta jest </w:t>
      </w:r>
      <w:r>
        <w:rPr>
          <w:color w:val="000000"/>
        </w:rPr>
        <w:t>rozwijana</w:t>
      </w:r>
      <w:r w:rsidRPr="008F3BD9">
        <w:rPr>
          <w:color w:val="000000"/>
        </w:rPr>
        <w:t xml:space="preserve"> za pomocą zadań zamkniętych oraz półotwartych, jak m.in.: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 xml:space="preserve">• rozpoznawanie </w:t>
      </w:r>
      <w:r>
        <w:rPr>
          <w:color w:val="000000"/>
        </w:rPr>
        <w:t>u</w:t>
      </w:r>
      <w:r w:rsidRPr="008F3BD9">
        <w:rPr>
          <w:color w:val="000000"/>
        </w:rPr>
        <w:t>słyszanych wyrazów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 zadania wielokrotnego wyboru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 przyporządkowanie ilustracji, zdjęć do wysłuchanych tekstów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 odpowiedzi na pytania do wysłuchanego tekstu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 xml:space="preserve">• przyporządkowanie </w:t>
      </w:r>
      <w:r>
        <w:rPr>
          <w:color w:val="000000"/>
        </w:rPr>
        <w:t>zdjęć</w:t>
      </w:r>
      <w:r w:rsidRPr="008F3BD9">
        <w:rPr>
          <w:color w:val="000000"/>
        </w:rPr>
        <w:t xml:space="preserve"> do poszczególnych osób występujących w tekście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 odgrywanie scenek na podstawie usłyszanego dialogu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 tworzenie dialogów podobnych do usłyszanych</w:t>
      </w:r>
    </w:p>
    <w:p w:rsidR="00994822" w:rsidRPr="008F3BD9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</w:t>
      </w:r>
      <w:r>
        <w:rPr>
          <w:color w:val="000000"/>
        </w:rPr>
        <w:t xml:space="preserve"> przyporządkowanie odpowiedzi do pytań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</w:t>
      </w:r>
      <w:r>
        <w:rPr>
          <w:color w:val="000000"/>
        </w:rPr>
        <w:t xml:space="preserve"> rozwiązywanie zadańtypu prawda/fałsz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</w:rPr>
      </w:pPr>
      <w:r w:rsidRPr="008F3BD9">
        <w:rPr>
          <w:color w:val="000000"/>
        </w:rPr>
        <w:t>•</w:t>
      </w:r>
      <w:r>
        <w:rPr>
          <w:color w:val="000000"/>
        </w:rPr>
        <w:t xml:space="preserve"> dobieranie odpowiedzi do pytań.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Kryteria oceny: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celująca: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spełnia wszystkie kryteria na ocenę bardzo dobrą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 trudu rozumie wypowiedzi niemieckojęzyczne na podstawie kontekstu sytuacyjnego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  oraz związków przyczynowo-skutkowych nawet, jeśli zawarte są w nich nowe struktury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leksykalno – gramatyczne.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bardzo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bez trudu rozumie wypowiedzi w języku niemieckim formułowane przez różne osoby </w:t>
      </w:r>
      <w:r>
        <w:rPr>
          <w:color w:val="000000"/>
          <w:szCs w:val="22"/>
        </w:rPr>
        <w:br/>
        <w:t xml:space="preserve">   i zawierające znane mu słownictwo i struktury gramatyczne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rozumie sens sytuacji komunikacyjnych oraz prawidłowo na nie reaguje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sprawnie wyszukuje informacje szczegółowe w  wypowiedziach, dialogach, komunikatach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 pełni rozumie instrukcje nauczyciela, formułowane w języku niemieckim i prawidłowo na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nie reaguje.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 znacznym stopniu rozumie wypowiedzi w języku niemieckim formułowane przez różne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osoby i zawierające znane mu słownictwo i struktury gramatyczne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rozumie sens większości sytuacji komunikacyjnych oraz prawidłowo na nie reaguje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sprawnie wyszukuje informacje szczegółowe w nieskomplikowanych wypowiedziach,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dialogach, komunikatach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instrukcje nauczyciela, formułowane w języku niemieckim i prawidłowo na 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reaguje.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dużą część prostych wypowiedzi w języku niemieckim formułowanych przez różne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osoby, zawierających znane mu słownictwo i struktury gramatyczne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przeważnie rozumie ogólny sens większości sytuacji komunikacyjnych oraz przeważnie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prawidłowo na nie reaguje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wyszukuje większość szczegółowych informacji w nieskomplikowanych wypowiedziach,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dialogach, komunikatach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większą część prostych instrukcji nauczyciela, formułowanych w języku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niemieckim i zazwyczaj prawidłowo na nie reaguje.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dopuszczająca: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ind w:left="142" w:hanging="142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rozumie niewielką część wypowiedzi w języku niemieckim, zawierających słownictwo </w:t>
      </w:r>
      <w:r>
        <w:rPr>
          <w:color w:val="000000"/>
          <w:szCs w:val="22"/>
        </w:rPr>
        <w:br/>
        <w:t>i struktury gramatyczne ujęte w programie nauczania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ogólny sens tylko niektórych sytuacji komunikacyjnych oraz często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reaguje na nie nieprawidłowo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wyszukuje jedynie niektóre informacje szczegółowe w nieskomplikowanych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wypowiedziach, dialogach, komunikatach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niektóre proste instrukcje i polecenia nauczyciela, formułowane w języku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niemieckim oraz nie zawsze prawidłowo na nie reaguje.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niedostateczna: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 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rozumie najprostszych wypowiedzi w języku niemieckim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ogólny sens bardzo nielicznych sytuacji komunikacyjnych lub nie rozumie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ich wcale; ma problem z prawidłowym reagowaniem na nie lub nie reaguje wcale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wyszukać szczegółowych informacji w nieskomplikowanych wypowiedziach,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dialogach, komunikatach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rozumie prostych instrukcji i poleceń nauczyciela, formułowanych w języku niemieckim.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  <w:szCs w:val="22"/>
        </w:rPr>
      </w:pPr>
      <w:r>
        <w:rPr>
          <w:b/>
          <w:bCs/>
          <w:iCs/>
          <w:color w:val="000000"/>
          <w:szCs w:val="22"/>
        </w:rPr>
        <w:lastRenderedPageBreak/>
        <w:t>B</w:t>
      </w:r>
      <w:r>
        <w:rPr>
          <w:b/>
          <w:bCs/>
          <w:i/>
          <w:iCs/>
          <w:color w:val="000000"/>
          <w:szCs w:val="22"/>
        </w:rPr>
        <w:t xml:space="preserve">.Mówienie.  </w:t>
      </w:r>
      <w:r>
        <w:rPr>
          <w:bCs/>
          <w:iCs/>
          <w:color w:val="000000"/>
          <w:szCs w:val="22"/>
        </w:rPr>
        <w:t>Jako sprawność najtrudniejsza – szczególnie na początku nauki języka obcego – podczas lekcji języka niemieckiego rozwijana jest poprzez:</w:t>
      </w:r>
    </w:p>
    <w:p w:rsidR="00994822" w:rsidRDefault="00994822" w:rsidP="00A92D82">
      <w:pPr>
        <w:autoSpaceDE w:val="0"/>
        <w:autoSpaceDN w:val="0"/>
        <w:adjustRightInd w:val="0"/>
        <w:ind w:left="360" w:hanging="360"/>
        <w:jc w:val="both"/>
        <w:rPr>
          <w:color w:val="000000"/>
          <w:szCs w:val="22"/>
        </w:rPr>
      </w:pPr>
      <w:r>
        <w:rPr>
          <w:color w:val="000000"/>
          <w:szCs w:val="22"/>
        </w:rPr>
        <w:t>• udzielanie i uzyskiwanie informacji dotyczących tematów określonych w programie</w:t>
      </w:r>
    </w:p>
    <w:p w:rsidR="00994822" w:rsidRDefault="00994822" w:rsidP="00A92D82">
      <w:pPr>
        <w:autoSpaceDE w:val="0"/>
        <w:autoSpaceDN w:val="0"/>
        <w:adjustRightInd w:val="0"/>
        <w:ind w:left="360" w:hanging="36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nauczania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inicjowanie, podtrzymywanie i kończenie rozmowy w typowych sytuacjach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komunikacyjnych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opowiadanie o sobie, swojej rodzinie, ulubionych kolorach, częściach garderoby, planie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lekcji, klasie, ulubionych potrawach i owocach, hobby i zainteresowaniach swoich </w:t>
      </w:r>
      <w:r>
        <w:rPr>
          <w:color w:val="000000"/>
          <w:szCs w:val="22"/>
        </w:rPr>
        <w:br/>
        <w:t xml:space="preserve">  i innych osób, sposobach spędzania czasu wolnego, dniu codziennym, samopoczuciu, 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sposobach spędzania czasu wolnego przy określonych zjawiskach pogodowych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opisywanie swojego planu lekcji, wyglądu innych osób, upodobań swoich i innych osób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przedstawianie siebie i innych osób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witanie i żegnanie osób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wyrażanie opinii o innych osobach i rzeczach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przyjmowanie lub odrzucanie propozycji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wyrażanie prośby i podziękowania</w:t>
      </w:r>
    </w:p>
    <w:p w:rsidR="00994822" w:rsidRPr="00641279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wyrażanie własnego zdania na dany temat i jego uzasadnianie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uczestniczenie w sytuacjach dialogowych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poprawne wypowiadanie wyrazów w języku niemieckim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ćwiczenie wymowy i ustne utrwalanie słownictwa oraz struktur gramatycznych poprzez gry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i zabawy językowe oraz głośne czytanie i powtarzanie ze słuchu głosek, wyrazów, zwrotów,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zdań oraz fragmentów tekstów.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Kryteria oceny: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celująca: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spełnia wszystkie kryteria na ocenę bardzo dobrą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tworzy wypowiedzi ustne, jakościowo wykraczające poza zakres programu nauczania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(zakres leksykalny, gramatyczny, płynność i oryginalność wypowiedzi, ciekawe ujęcie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tematu).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bardzo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swobodnie zdobywa informacje i udziela ich w typowych sytuacjach dnia codziennego, 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popełniając przy tym błędów językowych i gramatycznych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swobodnie wyraża swoje zdanie na jakiś temat, używając bogatego słownictwa </w:t>
      </w:r>
      <w:r>
        <w:rPr>
          <w:color w:val="000000"/>
          <w:szCs w:val="22"/>
        </w:rPr>
        <w:br/>
        <w:t xml:space="preserve">  i poprawnych struktur gramatycznych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bezbłędnie reaguje na zaistniałą sytuację komunikacyjną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potrafi bezbłędnie i płynnie opowiadać o sytuacjach określonych w programie nauczania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oraz formułować opisy ustne przewidziane w programie nauczania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płynnie inicjuje, podtrzymuje i kończy prostą rozmowę dotyczącą typowych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stosować środki leksykalne i gramatyczne adekwatne do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jego wypowiedzi pod względem fonetycznym są całkowicie poprawne, bez błędów </w:t>
      </w:r>
      <w:r>
        <w:rPr>
          <w:color w:val="000000"/>
          <w:szCs w:val="22"/>
        </w:rPr>
        <w:br/>
        <w:t xml:space="preserve">  w wymowie i intonacji.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zdobywa informacje i udziela ich w typowych sytuacjach dnia codziennego, nieliczne błędy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językowe nie zakłócają komunikacji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wyraża swoje zdanie na dany temat, używa dość bogatego słownictwa i poprawnych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struktur gramatycznych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dość płynnie opowiadać o sytuacjach określonych w programie nauczania oraz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formułować opisy ustne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inicjuje, podtrzymuje i kończy prostą rozmowę dotyczącą typowych sytuacji, a nieliczne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  błędy językowe nie utrudniają komunikacji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prawie zawsze stosuje środki leksykalne i gramatyczne adekwatne do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jego wypowiedzi pod względem fonetycznym są poprawne, bez istotnych błędów 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wymowie i intonacji.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z pomocą nauczyciela lub innych uczniów zadaje proste pytania i udziela prostych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odpowiedzi, używa przy tym prostego słownictwa i prostych form gramatycznych, jednak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nie zawsze poprawnych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wyrazić w prosty sposób swoje zdanie na dany temat, choć widoczne są błędy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leksykalne i gramatyczne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potrafi formułować proste wypowiedzi zgodnie z programem nauczania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nawiązać rozmowę w prostej sytuacji komunikacyjnej, ma jednak problemy z jej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utrzymaniem i zakończeniem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przeważnie reaguje w typowych sytuacjach komunikacyjnych, popełnia jednak błędy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językowe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w ograniczonym stopniu stosować środki leksykalne i gramatyczne adekwatne do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>• błędy leksykalne, gramatyczne w nieznacznym stopniu utrudniają komunikację.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dopuszczająca: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w ograniczonym stopniu zadawać pytania i udzielać odpowiedzi, ma przy tym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znaczne problemy z ich trafnością, poprawnością gramatyczną, leksykalną i fonetyczną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jedynie ze znaczną pomocą nauczyciela wyraża w prosty sposób swoje zdanie na dany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temat, popełniając przy tym liczne błędy językowe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potrafi formułować proste wypowiedzi zgodnie z programem nauczania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tylko częściowo potrafi nawiązać rozmowę w prostej sytuacji komunikacyjnej, ma problemy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z jej utrzymaniem i zakończeniem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podczas formułowania wypowiedzi posługuje się schematami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ma znaczne problemy ze stosowaniem poznanych środków leksykalnych i gramatycznych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adekwatnie do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color w:val="000000"/>
          <w:szCs w:val="22"/>
        </w:rPr>
        <w:t>• błędy leksykalne, gramatyczne i fonetyczne utrudniają komunikację.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niedostateczna: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zadawać pytań i udzielać odpowiedzi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wyrażać swoich myśli, odczuć, swojej opinii na dany temat z powodu zbyt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ubogiego zasobu leksykalno - gramatycznego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nie potrafi formułować najprostszych wypowiedzi ujętych w programie nauczania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nie potrafi nawiązać, utrzymać i zakończyć rozmowy w prostej sytuacji komunikacyjnej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właściwie zareagować w najprostszych sytuacjach komunikacyjnych,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uwzględnionych w programie nauczania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tworzy wypowiedzi, które nie zawierają wymaganej liczby niezbędnych informacji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stosować poznanych środków leksykalnych i gramatycznych adekwatnie do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sytuacji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jego wypowiedzi zawierają znaczące błędy pod fonetyczne, leksykalne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i  gramatyczne, które uniemożliwiają zrozumienie wypowiedzi.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Pr="00804B6F" w:rsidRDefault="00994822" w:rsidP="00A92D82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Cs w:val="22"/>
        </w:rPr>
      </w:pPr>
      <w:r>
        <w:rPr>
          <w:b/>
          <w:color w:val="000000"/>
          <w:szCs w:val="22"/>
        </w:rPr>
        <w:t xml:space="preserve">C. </w:t>
      </w:r>
      <w:r w:rsidRPr="00FA20AB">
        <w:rPr>
          <w:b/>
          <w:bCs/>
          <w:i/>
          <w:iCs/>
          <w:color w:val="000000"/>
          <w:szCs w:val="22"/>
        </w:rPr>
        <w:t xml:space="preserve"> Rozumienie tekstu czytanego.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iCs/>
          <w:color w:val="000000"/>
          <w:szCs w:val="22"/>
        </w:rPr>
      </w:pPr>
      <w:r w:rsidRPr="00804B6F">
        <w:rPr>
          <w:bCs/>
          <w:iCs/>
          <w:color w:val="000000"/>
          <w:szCs w:val="22"/>
        </w:rPr>
        <w:t xml:space="preserve"> Podczas lekcji języka niemieckiego sprawność ta rozwijana jest m.in. za pomocą następujących form zadań: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zadania wielokrotnego wyboru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zadania </w:t>
      </w:r>
      <w:r>
        <w:rPr>
          <w:i/>
          <w:color w:val="000000"/>
          <w:szCs w:val="22"/>
        </w:rPr>
        <w:t>prawda/fałsz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>• odpowiedzi na pytania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układanie zdań na podstawie tekstu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dopasowywanie pasujących informacji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dopasowywanie ilustracji do tekstów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identyfikacja w tekście słów kluczy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dobieranie odpowiedzi do pytań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przyporządkowywanie ilustracji do danych w diagramie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ustalanie kolejności zdań w dialogach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ustalanie kolejności informacji w tekście podstawowym.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Pr="00390CEC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Dodatkowe typy</w:t>
      </w:r>
      <w:r w:rsidRPr="00390CEC">
        <w:rPr>
          <w:color w:val="000000"/>
          <w:szCs w:val="22"/>
          <w:u w:val="single"/>
        </w:rPr>
        <w:t xml:space="preserve"> zadań z materiałów ćwiczeniowych: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łączenie ze sobą części danego wyrazu lub zdania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uzupełnianie liter w danym wyrazie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wyszukiwanie wyrazów ukrytych pośród liter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łączenie wyrazów o znaczeniu przeciwnym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wykreślanie elementu niepasującego do pozostałych.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Kryteria oceny: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celująca: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spełnia wszystkie kryteria na ocenę bardzo dobrą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bez problemu rozumie na podstawie kontekstu sytuacyjnego oraz związków przyczynowo-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skutkowych teksty użytkowe i informacyjne, nawet jeśli występują w nich struktury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gramatyczno-leksykalne, wykraczające poza program nauczania.</w:t>
      </w:r>
    </w:p>
    <w:p w:rsidR="00994822" w:rsidRDefault="00994822" w:rsidP="00A92D82">
      <w:pPr>
        <w:tabs>
          <w:tab w:val="left" w:pos="2364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bardzo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 trudu rozumie proste teksty użytkowe i wypowiedzi pisemne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 trudu potrafi określić główną myśl tekstu/ wypowiedzi, jej kontekst i intencje autora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sprawnie znajduje potrzebne informacje szczegółowe w tekście.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ogólnie większość prostych tekstów użytkowych  i wypowiedzi pisemnych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określić główną myśl tekstu/ wypowiedzi, jej kontekst i intencje autora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znaleźć większość potrzebnych informacji szczegółowych w tekście.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ogólnie dużą część prostych tekstów użytkowych i wypowiedzi pisemnych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przeważnie potrafi określić główną myśl tekstu/ wypowiedzi, jej kontekst i intencje autora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znajduje część potrzebnych informacji szczegółowych w tekście.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dopuszczająca: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Cs/>
          <w:color w:val="000000"/>
          <w:szCs w:val="22"/>
        </w:rPr>
        <w:t>U</w:t>
      </w:r>
      <w:r>
        <w:rPr>
          <w:color w:val="000000"/>
          <w:szCs w:val="22"/>
        </w:rPr>
        <w:t>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rozumie nieliczne proste teksty użytkowe i wypowiedzi pisemne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ma problemy z określeniem głównej myśli tekstu/ wypowiedzi, jej kontekstu i intencji 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autora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odnaleźć nieliczne potrzebne informacje w tekście.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niedostateczna: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rozumie prostych tekstów i wypowiedzi pisemnych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• nie potrafi odnaleźć potrzebnych informacji szczegółowych w tekście.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FA20AB">
        <w:rPr>
          <w:b/>
          <w:bCs/>
          <w:iCs/>
          <w:color w:val="000000"/>
          <w:szCs w:val="22"/>
        </w:rPr>
        <w:t>D.</w:t>
      </w:r>
      <w:r>
        <w:rPr>
          <w:b/>
          <w:bCs/>
          <w:i/>
          <w:iCs/>
          <w:color w:val="000000"/>
          <w:szCs w:val="22"/>
        </w:rPr>
        <w:t>Pisanie.</w:t>
      </w:r>
      <w:r>
        <w:rPr>
          <w:bCs/>
          <w:iCs/>
          <w:color w:val="000000"/>
          <w:szCs w:val="22"/>
        </w:rPr>
        <w:t xml:space="preserve"> Sprawność ta jest rozwijana poprzez stosowanienastępujących ćwiczeń: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zapisywanie informacji w formie ankiety, tabeli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pisanie krótkich i prostych listów/e-maili i innych krótkich tekstów użytkowych (SMS,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notatka, ogłoszenie, wpis na blogu opis) ujętych w programie  nauczania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układanie zdań z rozsypanki wyrazowej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układanie pytań do wyróżnionych części zdań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udzielenie odpowiedzi na pytania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zapisywanie informacji w formie asocjogramów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</w:p>
    <w:p w:rsidR="00994822" w:rsidRPr="00390CEC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Dodatkowe t</w:t>
      </w:r>
      <w:r w:rsidRPr="00390CEC">
        <w:rPr>
          <w:color w:val="000000"/>
          <w:szCs w:val="22"/>
          <w:u w:val="single"/>
        </w:rPr>
        <w:t>ypy zadań z materiałów ćwiczeniowych: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poprawne zapisywanie odgadniętych słów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rozwiązywanie krzyżówek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wpisywanie brakujących liter w wyrazach.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Kryteria oceny: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celująca: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spełnia wszystkie kryteria na ocenę bardzo dobrą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tworzy wypowiedzi pisemne, jakościowo wykraczające poza zakresy ujęte w programie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nauczania: leksykalny, gramatyczny, płynność i oryginalność wypowiedzi, ciekawe ujecie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tematu.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bCs/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bardzo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 trudu dostrzega różnice między fonetyczną a graficzną formą wyrazu oraz bezbłędnie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zapisuje poznane słowa i wyrażenia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bezbłędnie odpowiada pisemnie na zawarte w ćwiczeniach polecenia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bez trudu pisze proste wypowiedzi pisemne, przewidziane w programie nauczania,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stosując urozmaicone słownictwo i struktury gramatyczne właściwe dla danej wypowiedzi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przedstawiać rozbudowane dialogi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 sposób wyczerpujący przekazuje informacje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tworzy bezbłędnewypowiedzi.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dobra: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dostrzega różnice między fonetyczną a graficzną formą wyrazu oraz bezbłędnie zapisuje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większość poznanych słów i wyrażeń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poprawnie odpowiada na zawarte w ćwiczeniach polecenia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pisze proste wypowiedzi pisemne przewidziane w programie nauczania, stosując dość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urozmaicone słownictwo i struktury gramatyczne, właściwe dla danej wypowiedzi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konstruować dialogi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 sposób wyczerpujący przekazuje informacje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tworzy wypowiedzi z niewielką liczbą błędów, jednak nie ma to wpływu na obniżenie 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 jakości wypowiedzi pisemnej.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ma trudności w dostrzeganiu różnic między fonetyczną a graficzną formą wyrazu oraz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bezbłędnym zapisie poznanych słów i wyrażeń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przeważnie poprawnie odpowiada na zawarte w ćwiczeniach polecenia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>• pisze proste wypowiedzi pisemne przewidziane w programie nauczania, stosując proste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słownictwo i struktury gramatyczne, właściwe dla danej wypowiedzi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potrafi konstruować dialogi w formie pisemnej, ale charakteryzują się one częściowym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brakiem płynności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w sposób niepełny i nieprecyzyjny przekazuje informacje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tworzy wypowiedzi ze znacznymi ilościami błędów leksykalnych, ortograficznych 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gramatycznych, które powodują częściowe zakłócenie komunikacji.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dopuszczająca: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ma znaczące trudności w dostrzeganiu różnic między fonetyczną a graficzną formą wyrazu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oraz bezbłędnym zapisywaniu poznanych słów i wyrażeń, nie potrafi często poprawnie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uzupełnić brakujących liter w poznanych wcześniej wyrazach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odpowiada na zawarte w ćwiczeniach polecenia w sposób niepełny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ma trudności z pisaniem prostych wypowiedzi pisemnych, stosuje przy tym ubogie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słownictwo i struktury gramatyczne, właściwe dla danej wypowiedzi, są to jednak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wypowiedzi niespójne i nielogiczne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ma problem z konstrukcją logiczną dialogów w formie pisemnej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przekazuje informacji w formie pisemnej w sposób wyczerpujący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tworzy wypowiedzi ze znacznymi ilościami błędów, które umożliwiają przekazanie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informacji w ograniczonym stopniu.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Ocena niedostateczna: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Uczeń: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dostrzega różnic między fonetyczną a graficzną formą wyrazu, nie potrafi poprawnie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 uzupełnić brakujących liter w poznanych wcześniej wyrazach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nie jest w stanie odpowiadać na zawarte w ćwiczeniach polecenia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pisać prostych wypowiedzi pisemnych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jego wypowiedzi nie zawierają informacji niezbędnych do przekazania wymaganych  treści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 potrafi budować prostych zdań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posiada niewystarczający zasób słownictwa do przekazania informacji w tekście pisanym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• nieodpowiednio dobiera słownictwo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• robi liczne, rażące błędy ortograficzne, gramatyczne i leksykalne. </w:t>
      </w: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994822" w:rsidRDefault="00994822" w:rsidP="00A92D82">
      <w:pPr>
        <w:jc w:val="both"/>
        <w:rPr>
          <w:color w:val="000000"/>
        </w:rPr>
      </w:pPr>
    </w:p>
    <w:p w:rsidR="00994822" w:rsidRDefault="00994822" w:rsidP="00A92D82">
      <w:pPr>
        <w:jc w:val="both"/>
        <w:rPr>
          <w:color w:val="000000"/>
        </w:rPr>
      </w:pPr>
    </w:p>
    <w:p w:rsidR="007E2E91" w:rsidRDefault="007E2E91" w:rsidP="00A92D82">
      <w:pPr>
        <w:jc w:val="both"/>
      </w:pPr>
    </w:p>
    <w:sectPr w:rsidR="007E2E91" w:rsidSect="00994822">
      <w:headerReference w:type="even" r:id="rId7"/>
      <w:footerReference w:type="even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8D" w:rsidRDefault="00D2348D" w:rsidP="00A92D82">
      <w:r>
        <w:separator/>
      </w:r>
    </w:p>
  </w:endnote>
  <w:endnote w:type="continuationSeparator" w:id="1">
    <w:p w:rsidR="00D2348D" w:rsidRDefault="00D2348D" w:rsidP="00A9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E1" w:rsidRDefault="00A31F9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312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50E1" w:rsidRDefault="00D234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8D" w:rsidRDefault="00D2348D" w:rsidP="00A92D82">
      <w:r>
        <w:separator/>
      </w:r>
    </w:p>
  </w:footnote>
  <w:footnote w:type="continuationSeparator" w:id="1">
    <w:p w:rsidR="00D2348D" w:rsidRDefault="00D2348D" w:rsidP="00A92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E1" w:rsidRDefault="00A31F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312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50E1" w:rsidRDefault="00D234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F59"/>
    <w:multiLevelType w:val="hybridMultilevel"/>
    <w:tmpl w:val="2DC08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49E"/>
    <w:multiLevelType w:val="hybridMultilevel"/>
    <w:tmpl w:val="B54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07DA4"/>
    <w:multiLevelType w:val="hybridMultilevel"/>
    <w:tmpl w:val="B3DA5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B2F0B"/>
    <w:multiLevelType w:val="hybridMultilevel"/>
    <w:tmpl w:val="D34CBB04"/>
    <w:lvl w:ilvl="0" w:tplc="91F2633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3E0F09"/>
    <w:multiLevelType w:val="hybridMultilevel"/>
    <w:tmpl w:val="16365F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493ECC"/>
    <w:multiLevelType w:val="hybridMultilevel"/>
    <w:tmpl w:val="D6EA4854"/>
    <w:lvl w:ilvl="0" w:tplc="91F263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4680C"/>
    <w:multiLevelType w:val="hybridMultilevel"/>
    <w:tmpl w:val="CD4EB84C"/>
    <w:lvl w:ilvl="0" w:tplc="91F263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1F263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60A9C"/>
    <w:multiLevelType w:val="hybridMultilevel"/>
    <w:tmpl w:val="53787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D70BD"/>
    <w:multiLevelType w:val="hybridMultilevel"/>
    <w:tmpl w:val="AD8C4F4C"/>
    <w:lvl w:ilvl="0" w:tplc="91F263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C1E1C"/>
    <w:multiLevelType w:val="hybridMultilevel"/>
    <w:tmpl w:val="81260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93806"/>
    <w:multiLevelType w:val="hybridMultilevel"/>
    <w:tmpl w:val="F66C16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11F5F2B"/>
    <w:multiLevelType w:val="hybridMultilevel"/>
    <w:tmpl w:val="13DC2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C323ED"/>
    <w:multiLevelType w:val="hybridMultilevel"/>
    <w:tmpl w:val="F3161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774C7"/>
    <w:multiLevelType w:val="hybridMultilevel"/>
    <w:tmpl w:val="88E2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D734A"/>
    <w:multiLevelType w:val="hybridMultilevel"/>
    <w:tmpl w:val="80443E4C"/>
    <w:lvl w:ilvl="0" w:tplc="91F2633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3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13"/>
  </w:num>
  <w:num w:numId="12">
    <w:abstractNumId w:val="2"/>
  </w:num>
  <w:num w:numId="13">
    <w:abstractNumId w:val="0"/>
  </w:num>
  <w:num w:numId="14">
    <w:abstractNumId w:val="7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22"/>
    <w:rsid w:val="0003127C"/>
    <w:rsid w:val="000637F4"/>
    <w:rsid w:val="000C41A3"/>
    <w:rsid w:val="001D4C00"/>
    <w:rsid w:val="00247B09"/>
    <w:rsid w:val="00252409"/>
    <w:rsid w:val="002B4B86"/>
    <w:rsid w:val="003B2751"/>
    <w:rsid w:val="00423DCB"/>
    <w:rsid w:val="00531972"/>
    <w:rsid w:val="007E2E91"/>
    <w:rsid w:val="00994822"/>
    <w:rsid w:val="00A31F94"/>
    <w:rsid w:val="00A92D82"/>
    <w:rsid w:val="00B81658"/>
    <w:rsid w:val="00CD5D49"/>
    <w:rsid w:val="00D2348D"/>
    <w:rsid w:val="00D34A12"/>
    <w:rsid w:val="00E202C9"/>
    <w:rsid w:val="00E85D60"/>
    <w:rsid w:val="00F7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822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i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822"/>
    <w:rPr>
      <w:rFonts w:ascii="Times New Roman" w:eastAsia="Times New Roman" w:hAnsi="Times New Roman" w:cs="Times New Roman"/>
      <w:i/>
      <w:color w:val="000000"/>
      <w:sz w:val="36"/>
      <w:szCs w:val="36"/>
      <w:lang w:eastAsia="pl-PL"/>
    </w:rPr>
  </w:style>
  <w:style w:type="paragraph" w:styleId="Nagwek">
    <w:name w:val="header"/>
    <w:basedOn w:val="Normalny"/>
    <w:link w:val="NagwekZnak"/>
    <w:semiHidden/>
    <w:rsid w:val="0099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948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94822"/>
  </w:style>
  <w:style w:type="paragraph" w:styleId="Stopka">
    <w:name w:val="footer"/>
    <w:basedOn w:val="Normalny"/>
    <w:link w:val="StopkaZnak"/>
    <w:uiPriority w:val="99"/>
    <w:rsid w:val="0099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D8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3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4903</Words>
  <Characters>29420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Kańczugowska</dc:creator>
  <cp:lastModifiedBy>MONIKA Skwarek</cp:lastModifiedBy>
  <cp:revision>2</cp:revision>
  <cp:lastPrinted>2020-09-06T07:33:00Z</cp:lastPrinted>
  <dcterms:created xsi:type="dcterms:W3CDTF">2025-10-16T14:13:00Z</dcterms:created>
  <dcterms:modified xsi:type="dcterms:W3CDTF">2025-10-16T14:13:00Z</dcterms:modified>
</cp:coreProperties>
</file>