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48E" w:rsidRDefault="004B248E" w:rsidP="004B248E">
      <w:pPr>
        <w:jc w:val="right"/>
        <w:rPr>
          <w:bCs/>
        </w:rPr>
      </w:pPr>
      <w:r>
        <w:rPr>
          <w:bCs/>
        </w:rPr>
        <w:t>ZAŁĄCZNIK NR3</w:t>
      </w:r>
    </w:p>
    <w:p w:rsidR="004B248E" w:rsidRPr="004B248E" w:rsidRDefault="004B248E" w:rsidP="004B248E">
      <w:pPr>
        <w:jc w:val="center"/>
        <w:rPr>
          <w:b/>
          <w:sz w:val="24"/>
          <w:szCs w:val="24"/>
        </w:rPr>
      </w:pPr>
    </w:p>
    <w:p w:rsidR="004B248E" w:rsidRPr="004B248E" w:rsidRDefault="004B248E" w:rsidP="004B248E">
      <w:pPr>
        <w:jc w:val="center"/>
        <w:rPr>
          <w:b/>
          <w:sz w:val="24"/>
          <w:szCs w:val="24"/>
        </w:rPr>
      </w:pPr>
      <w:r w:rsidRPr="004B248E">
        <w:rPr>
          <w:b/>
          <w:sz w:val="24"/>
          <w:szCs w:val="24"/>
        </w:rPr>
        <w:t>REGULAMIN KONKURSU NA UCZNIA ROKU</w:t>
      </w:r>
    </w:p>
    <w:p w:rsidR="004B248E" w:rsidRPr="004B248E" w:rsidRDefault="004B248E" w:rsidP="004B248E">
      <w:pPr>
        <w:jc w:val="center"/>
        <w:rPr>
          <w:b/>
          <w:sz w:val="24"/>
          <w:szCs w:val="24"/>
        </w:rPr>
      </w:pPr>
    </w:p>
    <w:p w:rsidR="004B248E" w:rsidRPr="004B248E" w:rsidRDefault="004B248E" w:rsidP="004B248E">
      <w:pPr>
        <w:jc w:val="center"/>
        <w:rPr>
          <w:b/>
          <w:sz w:val="24"/>
          <w:szCs w:val="24"/>
        </w:rPr>
      </w:pP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Konkurs prowadzony jest w danym roku szkolnym, rozstrzygany jest przez komisję powołaną przez dyrektora szkoły.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W rywalizacji uczestniczą uczniowie klas IV-VIII.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Ocenie podlega całokształt pracy ucznia w czasie danego roku szkolnego.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Praca uczniów punktowana jest według kryteriów stanowiących załącznik do niniejszego regulaminu.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 xml:space="preserve">Punktacji dokonuje komisja, której przewodniczy koordynator do spraw uczniów uzdolnionych, złożona z nauczycieli przedmiotów branych pod uwagę w konkursie. 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Kandydatów zgłaszają wychowawcy klas, przedstawiając w formie pisemnej ich osiągnięcia.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 xml:space="preserve">Zwycięzcą konkursu jest uczeń, który w ciągu roku zdobył najwięcej punktów </w:t>
      </w:r>
      <w:r w:rsidRPr="004B248E">
        <w:rPr>
          <w:sz w:val="24"/>
          <w:szCs w:val="24"/>
        </w:rPr>
        <w:br/>
        <w:t xml:space="preserve">i osiągnął wysoką średnią wyników nauczania z przedmiotów obowiązkowych </w:t>
      </w:r>
      <w:r w:rsidRPr="004B248E">
        <w:rPr>
          <w:sz w:val="24"/>
          <w:szCs w:val="24"/>
        </w:rPr>
        <w:br/>
        <w:t xml:space="preserve"> i przynajmniej bardzo dobrą  ocenę z zachowania.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W wyjątkowej sytuacji, gdy kilku uczniów ma zbliżoną wysoka punktację, zastrzega się możliwość przyznania równorzędnych tytułów.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Końcową punktację zatwierdza i tytuł przyznaje Rada Pedagogiczna na swoim posiedzeniu klasyfikacyjnym za dany rok szkolny.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Zwycięzca konkursu otrzymuje dyplom i nagrodę rzeczową ufundowaną przez Radę Rodziców, a nazwisko ucznia roku umieszcza się na specjalnych tablicach pamiątkowych w księdze pamiątkowej szkoły.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Nagrody wręcza się na uroczystym apelu kończącym dany rok szkolny.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Rodzice/ opiekunowie prawni  mogą zgłosić do dyrektora szkoły w terminie 7 dni od przyznania nagrody pisemne zastrzeżenia co do przyznania/nieprzyznania nagrody, jej rodzaju, trybu przyznawania.</w:t>
      </w:r>
    </w:p>
    <w:p w:rsidR="004B248E" w:rsidRPr="004B248E" w:rsidRDefault="004B248E" w:rsidP="004B248E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B248E">
        <w:rPr>
          <w:sz w:val="24"/>
          <w:szCs w:val="24"/>
        </w:rPr>
        <w:t>Dyrektor szkoły przeprowadza w ciągu 7 dni postępowanie wyjaśniające, którego wynik przedstawia pisemnie zainteresowanym rodzicom/ opiekunom prawnym  wraz z informacją o uchyleniu bądź podtrzymaniu decyzji o nagrodzeniu ucznia.</w:t>
      </w:r>
    </w:p>
    <w:p w:rsidR="004B248E" w:rsidRPr="004B248E" w:rsidRDefault="004B248E" w:rsidP="004B248E">
      <w:pPr>
        <w:spacing w:line="360" w:lineRule="auto"/>
        <w:jc w:val="both"/>
        <w:rPr>
          <w:sz w:val="24"/>
          <w:szCs w:val="24"/>
        </w:rPr>
      </w:pPr>
    </w:p>
    <w:p w:rsidR="006941E4" w:rsidRDefault="006941E4"/>
    <w:p w:rsidR="006941E4" w:rsidRDefault="006941E4"/>
    <w:tbl>
      <w:tblPr>
        <w:tblW w:w="9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400"/>
        <w:gridCol w:w="3543"/>
        <w:gridCol w:w="160"/>
        <w:gridCol w:w="961"/>
        <w:gridCol w:w="304"/>
      </w:tblGrid>
      <w:tr w:rsidR="00CB1CD5" w:rsidTr="007433C6">
        <w:trPr>
          <w:gridAfter w:val="1"/>
          <w:wAfter w:w="304" w:type="dxa"/>
          <w:trHeight w:val="66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CD5" w:rsidRPr="008D54E9" w:rsidRDefault="00CB1C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8D54E9">
              <w:rPr>
                <w:b/>
                <w:bCs/>
                <w:color w:val="000000"/>
                <w:sz w:val="28"/>
                <w:szCs w:val="28"/>
              </w:rPr>
              <w:lastRenderedPageBreak/>
              <w:t>Punktacja w konkursie na Ucznia Roku</w:t>
            </w:r>
            <w:bookmarkEnd w:id="0"/>
          </w:p>
        </w:tc>
      </w:tr>
      <w:tr w:rsidR="009839E0" w:rsidTr="007433C6">
        <w:trPr>
          <w:gridAfter w:val="1"/>
          <w:wAfter w:w="304" w:type="dxa"/>
          <w:trHeight w:val="4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0" w:rsidRPr="009839E0" w:rsidRDefault="009839E0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9839E0">
              <w:rPr>
                <w:rFonts w:ascii="Czcionka tekstu podstawowego" w:hAnsi="Czcionka tekstu podstawowego"/>
                <w:color w:val="000000"/>
              </w:rPr>
              <w:t>Lp.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0" w:rsidRPr="009839E0" w:rsidRDefault="009839E0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9839E0">
              <w:rPr>
                <w:rFonts w:ascii="Czcionka tekstu podstawowego" w:hAnsi="Czcionka tekstu podstawowego"/>
                <w:color w:val="00000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9E0" w:rsidRPr="009839E0" w:rsidRDefault="009839E0" w:rsidP="00B3034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9839E0">
              <w:rPr>
                <w:rFonts w:ascii="Czcionka tekstu podstawowego" w:hAnsi="Czcionka tekstu podstawowego"/>
                <w:color w:val="000000"/>
              </w:rPr>
              <w:t>Punkty</w:t>
            </w:r>
          </w:p>
        </w:tc>
      </w:tr>
      <w:tr w:rsidR="00DB3ACC" w:rsidTr="007433C6">
        <w:trPr>
          <w:gridAfter w:val="1"/>
          <w:wAfter w:w="304" w:type="dxa"/>
          <w:trHeight w:val="45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Współudział w zorganizowaniu imprezy i uroczystości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na szczeblu szkoły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</w:tr>
      <w:tr w:rsidR="00DB3ACC" w:rsidTr="007433C6">
        <w:trPr>
          <w:gridAfter w:val="1"/>
          <w:wAfter w:w="304" w:type="dxa"/>
          <w:trHeight w:val="4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w zasięgu środowiskowym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</w:tr>
      <w:tr w:rsidR="00DB3ACC" w:rsidTr="007433C6">
        <w:trPr>
          <w:gridAfter w:val="1"/>
          <w:wAfter w:w="304" w:type="dxa"/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9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Pr="00DB3ACC" w:rsidRDefault="00DB3ACC" w:rsidP="00DB3AC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*punktujemy tylko gdy uczeń włączył się czynnie organizację imprezy lub uroczystości- występował lub współorganizował;</w:t>
            </w:r>
            <w:r>
              <w:rPr>
                <w:color w:val="000000"/>
                <w:sz w:val="20"/>
                <w:szCs w:val="20"/>
              </w:rPr>
              <w:br/>
              <w:t>*nie bierzemy pod uwagę wycieczek klasowych i szkolnych oraz imprez, w których uczeń był biernym uczestnikiem.</w:t>
            </w:r>
          </w:p>
        </w:tc>
      </w:tr>
      <w:tr w:rsidR="00DB3ACC" w:rsidTr="007433C6">
        <w:trPr>
          <w:gridAfter w:val="1"/>
          <w:wAfter w:w="304" w:type="dxa"/>
          <w:trHeight w:val="81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Udział w organizacjach szkolnych(nie więcej niż dwóch)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  <w:r>
              <w:rPr>
                <w:color w:val="000000"/>
              </w:rPr>
              <w:t xml:space="preserve">*we władzach organizacyjnych (np. </w:t>
            </w:r>
            <w:proofErr w:type="spellStart"/>
            <w:r>
              <w:rPr>
                <w:color w:val="000000"/>
              </w:rPr>
              <w:t>przewodn</w:t>
            </w:r>
            <w:proofErr w:type="spellEnd"/>
            <w:r>
              <w:rPr>
                <w:color w:val="000000"/>
              </w:rPr>
              <w:t>., redaktor gazetki itp.)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</w:tr>
      <w:tr w:rsidR="00DB3ACC" w:rsidTr="007433C6">
        <w:trPr>
          <w:gridAfter w:val="1"/>
          <w:wAfter w:w="304" w:type="dxa"/>
          <w:trHeight w:val="6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*w zarządzie samorządu szkolnego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</w:tr>
      <w:tr w:rsidR="00DB3ACC" w:rsidTr="007433C6">
        <w:trPr>
          <w:gridAfter w:val="1"/>
          <w:wAfter w:w="304" w:type="dxa"/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*w zarządzie samorządu klasowego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</w:tr>
      <w:tr w:rsidR="00DB3ACC" w:rsidTr="007433C6">
        <w:trPr>
          <w:gridAfter w:val="1"/>
          <w:wAfter w:w="304" w:type="dxa"/>
          <w:trHeight w:val="6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90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Pr="00DB3ACC" w:rsidRDefault="00DB3ACC" w:rsidP="00DB3A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UWAGA! Punkty przyznaje się jednorazowo. W razie wykluczenia punkty odejmuje się.</w:t>
            </w:r>
          </w:p>
        </w:tc>
      </w:tr>
      <w:tr w:rsidR="00DB3ACC" w:rsidTr="007433C6">
        <w:trPr>
          <w:gridAfter w:val="1"/>
          <w:wAfter w:w="304" w:type="dxa"/>
          <w:trHeight w:val="87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3.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Otrzymanie Nagrody Burmistrza w dziedzinie nauki (za poprzedni rok szkolny)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</w:tr>
      <w:tr w:rsidR="00DB3ACC" w:rsidTr="007433C6">
        <w:trPr>
          <w:gridAfter w:val="1"/>
          <w:wAfter w:w="304" w:type="dxa"/>
          <w:trHeight w:val="4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na szczeblu miejskim (kończy się tym etapem)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(nagroda)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</w:tr>
      <w:tr w:rsidR="00DB3ACC" w:rsidTr="007433C6">
        <w:trPr>
          <w:gridAfter w:val="1"/>
          <w:wAfter w:w="304" w:type="dxa"/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</w:tr>
      <w:tr w:rsidR="00DB3ACC" w:rsidTr="007433C6">
        <w:trPr>
          <w:gridAfter w:val="1"/>
          <w:wAfter w:w="304" w:type="dxa"/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na szczeblu rejonowym w konkursach kuratoryjnych tematycznych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(nagroda)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B3ACC" w:rsidRDefault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na szczeblu wojewódzkim w konkursach kuratoryjnych tematycznych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(nagroda)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</w:tr>
      <w:tr w:rsidR="00DB3ACC" w:rsidTr="007433C6">
        <w:trPr>
          <w:gridAfter w:val="1"/>
          <w:wAfter w:w="304" w:type="dxa"/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ACC" w:rsidRDefault="00DB3ACC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ACC" w:rsidRDefault="00DB3ACC" w:rsidP="00DB3ACC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</w:tr>
      <w:tr w:rsidR="007433C6" w:rsidTr="007433C6">
        <w:trPr>
          <w:gridAfter w:val="1"/>
          <w:wAfter w:w="304" w:type="dxa"/>
          <w:trHeight w:val="59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na szczeblu wojewódzkim w Przedmiotowych Konkursach Kuratoryjnych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laureat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</w:tr>
      <w:tr w:rsidR="007433C6" w:rsidTr="007433C6">
        <w:trPr>
          <w:gridAfter w:val="1"/>
          <w:wAfter w:w="304" w:type="dxa"/>
          <w:trHeight w:val="43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finalista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</w:tr>
      <w:tr w:rsidR="007433C6" w:rsidTr="007433C6">
        <w:trPr>
          <w:gridAfter w:val="1"/>
          <w:wAfter w:w="304" w:type="dxa"/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Reprezentowanie szkoły na szczeblu </w:t>
            </w:r>
            <w:proofErr w:type="spellStart"/>
            <w:r>
              <w:rPr>
                <w:color w:val="000000"/>
              </w:rPr>
              <w:t>ponadwojew</w:t>
            </w:r>
            <w:proofErr w:type="spellEnd"/>
            <w:r>
              <w:rPr>
                <w:color w:val="000000"/>
              </w:rPr>
              <w:t xml:space="preserve">. w zawodach wiedzy będących konkursem o zasięgu </w:t>
            </w:r>
            <w:proofErr w:type="spellStart"/>
            <w:r>
              <w:rPr>
                <w:color w:val="000000"/>
              </w:rPr>
              <w:t>ponadwojew</w:t>
            </w:r>
            <w:proofErr w:type="spellEnd"/>
            <w:r>
              <w:rPr>
                <w:color w:val="000000"/>
              </w:rPr>
              <w:t>. organizowanym przez kuratorów oświaty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laureat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</w:tr>
      <w:tr w:rsidR="007433C6" w:rsidTr="007433C6">
        <w:trPr>
          <w:gridAfter w:val="1"/>
          <w:wAfter w:w="304" w:type="dxa"/>
          <w:trHeight w:val="8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fnalista</w:t>
            </w:r>
            <w:proofErr w:type="spellEnd"/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</w:tr>
      <w:tr w:rsidR="007433C6" w:rsidTr="007433C6">
        <w:trPr>
          <w:gridAfter w:val="1"/>
          <w:wAfter w:w="304" w:type="dxa"/>
          <w:trHeight w:val="8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5.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Reprezentowanie szkoły na szczeblu </w:t>
            </w:r>
            <w:proofErr w:type="spellStart"/>
            <w:r>
              <w:rPr>
                <w:color w:val="000000"/>
              </w:rPr>
              <w:t>ogólnopol</w:t>
            </w:r>
            <w:proofErr w:type="spellEnd"/>
            <w:r>
              <w:rPr>
                <w:color w:val="000000"/>
              </w:rPr>
              <w:t xml:space="preserve">. w zawodach wiedzy będących konkursem o </w:t>
            </w:r>
            <w:r>
              <w:rPr>
                <w:color w:val="000000"/>
              </w:rPr>
              <w:lastRenderedPageBreak/>
              <w:t xml:space="preserve">zasięgu </w:t>
            </w:r>
            <w:proofErr w:type="spellStart"/>
            <w:r>
              <w:rPr>
                <w:color w:val="000000"/>
              </w:rPr>
              <w:t>ponadwojew</w:t>
            </w:r>
            <w:proofErr w:type="spellEnd"/>
            <w:r>
              <w:rPr>
                <w:color w:val="000000"/>
              </w:rPr>
              <w:t>. organizowanym przez kuratorów oświaty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laureat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</w:tr>
      <w:tr w:rsidR="007433C6" w:rsidTr="007433C6">
        <w:trPr>
          <w:gridAfter w:val="1"/>
          <w:wAfter w:w="304" w:type="dxa"/>
          <w:trHeight w:val="54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fnalista</w:t>
            </w:r>
            <w:proofErr w:type="spellEnd"/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35</w:t>
            </w:r>
          </w:p>
        </w:tc>
      </w:tr>
      <w:tr w:rsidR="007433C6" w:rsidTr="007433C6">
        <w:trPr>
          <w:gridAfter w:val="1"/>
          <w:wAfter w:w="304" w:type="dxa"/>
          <w:trHeight w:val="5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 </w:t>
            </w:r>
          </w:p>
        </w:tc>
        <w:tc>
          <w:tcPr>
            <w:tcW w:w="9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Pr="007433C6" w:rsidRDefault="007433C6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* Liczy się najwyższy </w:t>
            </w:r>
            <w:proofErr w:type="spellStart"/>
            <w:r>
              <w:rPr>
                <w:color w:val="000000"/>
              </w:rPr>
              <w:t>etep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w konkursach na szczeblu międzynarodowym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nagroda główna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nagroda duża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nagroda średnia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wyróżnienie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</w:tr>
      <w:tr w:rsidR="007433C6" w:rsidTr="007433C6">
        <w:trPr>
          <w:gridAfter w:val="1"/>
          <w:wAfter w:w="304" w:type="dxa"/>
          <w:trHeight w:val="5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Reprezentowanie szkoły na szczeblu ogólnopolski jednoetapowym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laureat z nagrodą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laureat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</w:tr>
      <w:tr w:rsidR="007433C6" w:rsidTr="007433C6">
        <w:trPr>
          <w:gridAfter w:val="1"/>
          <w:wAfter w:w="304" w:type="dxa"/>
          <w:trHeight w:val="2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wyróżnienie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</w:tr>
      <w:tr w:rsidR="007433C6" w:rsidTr="007433C6">
        <w:trPr>
          <w:gridAfter w:val="1"/>
          <w:wAfter w:w="304" w:type="dxa"/>
          <w:trHeight w:val="31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433C6" w:rsidRDefault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10.</w:t>
            </w: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Uzyskanie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rPr>
                <w:color w:val="000000"/>
              </w:rPr>
            </w:pPr>
            <w:r>
              <w:rPr>
                <w:color w:val="000000"/>
              </w:rPr>
              <w:t>*średniej ocen za półrocze 5,8-6,0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</w:tr>
      <w:tr w:rsidR="007433C6" w:rsidTr="007433C6">
        <w:trPr>
          <w:gridAfter w:val="1"/>
          <w:wAfter w:w="304" w:type="dxa"/>
          <w:trHeight w:val="3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*średniej ocen za półrocze 5,5-5,7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</w:tr>
      <w:tr w:rsidR="007433C6" w:rsidTr="007433C6">
        <w:trPr>
          <w:gridAfter w:val="1"/>
          <w:wAfter w:w="304" w:type="dxa"/>
          <w:trHeight w:val="52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3C6" w:rsidRDefault="007433C6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Bierzymy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pod uwagę1 i 2 półrocze danego roku szkolnego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C6" w:rsidRDefault="007433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*średniej ocen za półrocze 5,0-5,5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C6" w:rsidRDefault="007433C6" w:rsidP="007433C6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</w:tr>
      <w:tr w:rsidR="00CB1CD5" w:rsidTr="007433C6">
        <w:trPr>
          <w:trHeight w:val="2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D5" w:rsidRDefault="00CB1CD5">
            <w:pPr>
              <w:jc w:val="right"/>
              <w:rPr>
                <w:rFonts w:ascii="Czcionka tekstu podstawowego" w:hAnsi="Czcionka tekstu podstawowego"/>
                <w:color w:val="FF0000"/>
              </w:rPr>
            </w:pPr>
          </w:p>
        </w:tc>
        <w:tc>
          <w:tcPr>
            <w:tcW w:w="79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1CD5" w:rsidRDefault="00CB1CD5" w:rsidP="009839E0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CD5" w:rsidRDefault="00CB1CD5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D5" w:rsidRDefault="00CB1CD5">
            <w:pPr>
              <w:jc w:val="center"/>
              <w:rPr>
                <w:sz w:val="20"/>
                <w:szCs w:val="20"/>
              </w:rPr>
            </w:pPr>
          </w:p>
        </w:tc>
      </w:tr>
      <w:tr w:rsidR="00CB1CD5" w:rsidTr="007433C6">
        <w:trPr>
          <w:trHeight w:val="276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D5" w:rsidRDefault="00CB1CD5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CD5" w:rsidRDefault="00CB1CD5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1CD5" w:rsidRDefault="00CB1CD5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CD5" w:rsidRDefault="00CB1CD5">
            <w:pPr>
              <w:jc w:val="center"/>
              <w:rPr>
                <w:sz w:val="20"/>
                <w:szCs w:val="20"/>
              </w:rPr>
            </w:pPr>
          </w:p>
        </w:tc>
      </w:tr>
      <w:tr w:rsidR="006E669C" w:rsidRPr="006E669C" w:rsidTr="007433C6">
        <w:trPr>
          <w:gridAfter w:val="1"/>
          <w:wAfter w:w="304" w:type="dxa"/>
          <w:trHeight w:val="66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669C" w:rsidRPr="006E669C" w:rsidRDefault="006E669C" w:rsidP="006E66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</w:pPr>
          </w:p>
        </w:tc>
      </w:tr>
    </w:tbl>
    <w:p w:rsidR="00844A1A" w:rsidRDefault="00844A1A"/>
    <w:p w:rsidR="00844A1A" w:rsidRDefault="00844A1A"/>
    <w:p w:rsidR="00844A1A" w:rsidRDefault="00844A1A"/>
    <w:p w:rsidR="00844A1A" w:rsidRDefault="00844A1A"/>
    <w:p w:rsidR="00EB1AEF" w:rsidRDefault="00EB1AEF"/>
    <w:p w:rsidR="00EB1AEF" w:rsidRDefault="00EB1AEF"/>
    <w:p w:rsidR="00EB1AEF" w:rsidRDefault="00EB1AEF"/>
    <w:p w:rsidR="00EB1AEF" w:rsidRDefault="00EB1AEF" w:rsidP="00EB1AEF"/>
    <w:p w:rsidR="007433C6" w:rsidRDefault="007433C6" w:rsidP="00EB1AEF"/>
    <w:p w:rsidR="007433C6" w:rsidRDefault="007433C6" w:rsidP="00EB1AEF"/>
    <w:p w:rsidR="007433C6" w:rsidRDefault="007433C6" w:rsidP="00EB1AEF"/>
    <w:p w:rsidR="007433C6" w:rsidRDefault="007433C6" w:rsidP="00EB1AEF"/>
    <w:p w:rsidR="007433C6" w:rsidRDefault="007433C6" w:rsidP="00EB1AEF"/>
    <w:p w:rsidR="00844A1A" w:rsidRDefault="00844A1A" w:rsidP="00EB1AEF">
      <w:pPr>
        <w:spacing w:line="360" w:lineRule="auto"/>
        <w:jc w:val="right"/>
      </w:pPr>
      <w:r>
        <w:t xml:space="preserve">                                   Zatwierdzono na posiedzeniu Rady Pedagogicznej w dniu 27.09.2023r.</w:t>
      </w:r>
    </w:p>
    <w:sectPr w:rsidR="00844A1A" w:rsidSect="006E669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B29B4"/>
    <w:multiLevelType w:val="hybridMultilevel"/>
    <w:tmpl w:val="44DAE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9C"/>
    <w:rsid w:val="000C69C4"/>
    <w:rsid w:val="003E2D01"/>
    <w:rsid w:val="004B248E"/>
    <w:rsid w:val="006941E4"/>
    <w:rsid w:val="006E669C"/>
    <w:rsid w:val="0071541C"/>
    <w:rsid w:val="007433C6"/>
    <w:rsid w:val="00844A1A"/>
    <w:rsid w:val="008D54E9"/>
    <w:rsid w:val="009839E0"/>
    <w:rsid w:val="00B3034D"/>
    <w:rsid w:val="00CB1CD5"/>
    <w:rsid w:val="00D85799"/>
    <w:rsid w:val="00DB3ACC"/>
    <w:rsid w:val="00E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D3082-65DC-40B5-8AFC-E0661A48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9BA8-486C-4F1D-80ED-E4E10F19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Balińska</dc:creator>
  <cp:keywords/>
  <dc:description/>
  <cp:lastModifiedBy>Gabriela Balińska</cp:lastModifiedBy>
  <cp:revision>9</cp:revision>
  <dcterms:created xsi:type="dcterms:W3CDTF">2023-11-20T08:06:00Z</dcterms:created>
  <dcterms:modified xsi:type="dcterms:W3CDTF">2023-11-20T08:48:00Z</dcterms:modified>
</cp:coreProperties>
</file>