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DE" w:rsidRPr="00C02068" w:rsidRDefault="00E83924" w:rsidP="003476DE">
      <w:pPr>
        <w:pStyle w:val="Akapitzlist"/>
        <w:numPr>
          <w:ilvl w:val="0"/>
          <w:numId w:val="6"/>
        </w:numPr>
        <w:spacing w:before="240"/>
        <w:ind w:left="426" w:right="0"/>
        <w:rPr>
          <w:rFonts w:asciiTheme="minorHAnsi" w:hAnsiTheme="minorHAnsi" w:cstheme="minorHAnsi"/>
        </w:rPr>
      </w:pPr>
      <w:bookmarkStart w:id="0" w:name="_GoBack"/>
      <w:bookmarkEnd w:id="0"/>
      <w:r w:rsidRPr="00C02068">
        <w:rPr>
          <w:rFonts w:asciiTheme="minorHAnsi" w:hAnsiTheme="minorHAnsi" w:cstheme="minorHAnsi"/>
        </w:rPr>
        <w:t>Administratorem</w:t>
      </w:r>
      <w:r w:rsidR="003476DE" w:rsidRPr="00C02068">
        <w:rPr>
          <w:rFonts w:asciiTheme="minorHAnsi" w:hAnsiTheme="minorHAnsi" w:cstheme="minorHAnsi"/>
        </w:rPr>
        <w:t>, Pani/Pana danych osobowych jest Centrum Usług Wspólnych Gminy Słupca reprezentowane przez Dyrektor – Jarosławę Kobos (art. 13 ust. 1 lit. a rozporządzenia Parlamentu Europejskiego i Rady (UE) 2016/679. w sprawie ochrony osób fizycznych w związku z przetwarzaniem danych osobowych i w sprawie swobodnego przepływu takich danych oraz uchylenia dyrektywy 95/46/WE (ogólne rozporządzenie o ochronie danych) z 27 kwietnia 2016 r. (</w:t>
      </w:r>
      <w:proofErr w:type="spellStart"/>
      <w:r w:rsidR="003476DE" w:rsidRPr="00C02068">
        <w:rPr>
          <w:rFonts w:asciiTheme="minorHAnsi" w:hAnsiTheme="minorHAnsi" w:cstheme="minorHAnsi"/>
        </w:rPr>
        <w:t>Dz.Urz.UE</w:t>
      </w:r>
      <w:proofErr w:type="spellEnd"/>
      <w:r w:rsidR="003476DE" w:rsidRPr="00C02068">
        <w:rPr>
          <w:rFonts w:asciiTheme="minorHAnsi" w:hAnsiTheme="minorHAnsi" w:cstheme="minorHAnsi"/>
        </w:rPr>
        <w:t xml:space="preserve"> L 119, str. 1).</w:t>
      </w:r>
    </w:p>
    <w:p w:rsidR="00462074" w:rsidRPr="00C02068" w:rsidRDefault="003476DE" w:rsidP="003476DE">
      <w:pPr>
        <w:pStyle w:val="Akapitzlist"/>
        <w:numPr>
          <w:ilvl w:val="0"/>
          <w:numId w:val="6"/>
        </w:numPr>
        <w:spacing w:before="240"/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>Adres administratora danych: Centrum Usług Wspólnych Gminy Słupca, Wierzbocice 52, 62-400 Słupca.</w:t>
      </w:r>
      <w:r w:rsidR="00D35BD1" w:rsidRPr="00C02068">
        <w:rPr>
          <w:rFonts w:asciiTheme="minorHAnsi" w:hAnsiTheme="minorHAnsi" w:cstheme="minorHAnsi"/>
        </w:rPr>
        <w:t xml:space="preserve"> </w:t>
      </w:r>
    </w:p>
    <w:p w:rsidR="00E64E45" w:rsidRPr="00C02068" w:rsidRDefault="00E64E45" w:rsidP="00593FE1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>W sprawach dotyczących przetwarzania danych osobowych, w tym realizacji praw</w:t>
      </w:r>
      <w:r w:rsidR="00BC39BF" w:rsidRPr="00C02068">
        <w:rPr>
          <w:rFonts w:asciiTheme="minorHAnsi" w:hAnsiTheme="minorHAnsi" w:cstheme="minorHAnsi"/>
        </w:rPr>
        <w:t xml:space="preserve"> związanych z przetwarzaniem danych</w:t>
      </w:r>
      <w:r w:rsidRPr="00C02068">
        <w:rPr>
          <w:rFonts w:asciiTheme="minorHAnsi" w:hAnsiTheme="minorHAnsi" w:cstheme="minorHAnsi"/>
        </w:rPr>
        <w:t xml:space="preserve">, </w:t>
      </w:r>
      <w:r w:rsidR="00F648BF" w:rsidRPr="00C02068">
        <w:rPr>
          <w:rFonts w:asciiTheme="minorHAnsi" w:hAnsiTheme="minorHAnsi" w:cstheme="minorHAnsi"/>
        </w:rPr>
        <w:t>można</w:t>
      </w:r>
      <w:r w:rsidRPr="00C02068">
        <w:rPr>
          <w:rFonts w:asciiTheme="minorHAnsi" w:hAnsiTheme="minorHAnsi" w:cstheme="minorHAnsi"/>
        </w:rPr>
        <w:t xml:space="preserve"> się </w:t>
      </w:r>
      <w:r w:rsidR="00F648BF" w:rsidRPr="00C02068">
        <w:rPr>
          <w:rFonts w:asciiTheme="minorHAnsi" w:hAnsiTheme="minorHAnsi" w:cstheme="minorHAnsi"/>
        </w:rPr>
        <w:t>s</w:t>
      </w:r>
      <w:r w:rsidRPr="00C02068">
        <w:rPr>
          <w:rFonts w:asciiTheme="minorHAnsi" w:hAnsiTheme="minorHAnsi" w:cstheme="minorHAnsi"/>
        </w:rPr>
        <w:t>kontaktować z wyznaczonym inspektorem ochrony danych (IOD) w następujący sposób: poczta elektroniczna iod@</w:t>
      </w:r>
      <w:r w:rsidR="003476DE" w:rsidRPr="00C02068">
        <w:rPr>
          <w:rFonts w:asciiTheme="minorHAnsi" w:hAnsiTheme="minorHAnsi" w:cstheme="minorHAnsi"/>
        </w:rPr>
        <w:t>itgov</w:t>
      </w:r>
      <w:r w:rsidRPr="00C02068">
        <w:rPr>
          <w:rFonts w:asciiTheme="minorHAnsi" w:hAnsiTheme="minorHAnsi" w:cstheme="minorHAnsi"/>
        </w:rPr>
        <w:t xml:space="preserve">.pl; nr telefonu </w:t>
      </w:r>
      <w:r w:rsidR="003476DE" w:rsidRPr="00C02068">
        <w:rPr>
          <w:rFonts w:asciiTheme="minorHAnsi" w:hAnsiTheme="minorHAnsi" w:cstheme="minorHAnsi"/>
        </w:rPr>
        <w:t xml:space="preserve">503-101-489 </w:t>
      </w:r>
      <w:r w:rsidRPr="00C02068">
        <w:rPr>
          <w:rFonts w:asciiTheme="minorHAnsi" w:hAnsiTheme="minorHAnsi" w:cstheme="minorHAnsi"/>
        </w:rPr>
        <w:t>lub pisemnie na adres naszej siedziby.</w:t>
      </w:r>
    </w:p>
    <w:p w:rsidR="00462074" w:rsidRPr="00C02068" w:rsidRDefault="00593FE1" w:rsidP="00593FE1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 xml:space="preserve">Dane osobowe będą przetwarzane w </w:t>
      </w:r>
      <w:r w:rsidR="003476DE" w:rsidRPr="00C02068">
        <w:rPr>
          <w:rFonts w:asciiTheme="minorHAnsi" w:hAnsiTheme="minorHAnsi" w:cstheme="minorHAnsi"/>
        </w:rPr>
        <w:t>celu zabezpieczenia prawidłowej realizacji dowozów szkolnych</w:t>
      </w:r>
      <w:r w:rsidR="006E6A12" w:rsidRPr="00C02068">
        <w:rPr>
          <w:rFonts w:asciiTheme="minorHAnsi" w:hAnsiTheme="minorHAnsi" w:cstheme="minorHAnsi"/>
        </w:rPr>
        <w:t>.</w:t>
      </w:r>
      <w:r w:rsidR="009C565D" w:rsidRPr="00C02068">
        <w:rPr>
          <w:rFonts w:asciiTheme="minorHAnsi" w:hAnsiTheme="minorHAnsi" w:cstheme="minorHAnsi"/>
        </w:rPr>
        <w:t xml:space="preserve"> Podstawa prawna: </w:t>
      </w:r>
      <w:r w:rsidR="003476DE" w:rsidRPr="00C02068">
        <w:rPr>
          <w:rFonts w:asciiTheme="minorHAnsi" w:hAnsiTheme="minorHAnsi" w:cstheme="minorHAnsi"/>
        </w:rPr>
        <w:t xml:space="preserve">ustawa z dnia 14 grudnia 2016 r. - Prawo oświatowe, ustawa z dnia 8 marca 1990 r. o samorządzie gminnym </w:t>
      </w:r>
      <w:r w:rsidR="00430B75" w:rsidRPr="00C02068">
        <w:rPr>
          <w:rFonts w:asciiTheme="minorHAnsi" w:hAnsiTheme="minorHAnsi" w:cstheme="minorHAnsi"/>
        </w:rPr>
        <w:t xml:space="preserve">oraz art. 6 ust. 1 lit. c) </w:t>
      </w:r>
      <w:r w:rsidR="003476DE" w:rsidRPr="00C02068">
        <w:rPr>
          <w:rFonts w:asciiTheme="minorHAnsi" w:hAnsiTheme="minorHAnsi" w:cstheme="minorHAnsi"/>
        </w:rPr>
        <w:t xml:space="preserve">i e) </w:t>
      </w:r>
      <w:r w:rsidR="00430B75" w:rsidRPr="00C02068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2460F8" w:rsidRPr="00C02068">
        <w:rPr>
          <w:rFonts w:asciiTheme="minorHAnsi" w:hAnsiTheme="minorHAnsi" w:cstheme="minorHAnsi"/>
        </w:rPr>
        <w:t>.</w:t>
      </w:r>
    </w:p>
    <w:p w:rsidR="006D54DA" w:rsidRPr="00C02068" w:rsidRDefault="00F648BF" w:rsidP="00593FE1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>D</w:t>
      </w:r>
      <w:r w:rsidR="006D54DA" w:rsidRPr="00C02068">
        <w:rPr>
          <w:rFonts w:asciiTheme="minorHAnsi" w:hAnsiTheme="minorHAnsi" w:cstheme="minorHAnsi"/>
        </w:rPr>
        <w:t>ane osobowe mogą być przekazane</w:t>
      </w:r>
      <w:r w:rsidR="002460F8" w:rsidRPr="00C02068">
        <w:rPr>
          <w:rFonts w:asciiTheme="minorHAnsi" w:hAnsiTheme="minorHAnsi" w:cstheme="minorHAnsi"/>
        </w:rPr>
        <w:t xml:space="preserve"> </w:t>
      </w:r>
      <w:r w:rsidR="006D54DA" w:rsidRPr="00C02068">
        <w:rPr>
          <w:rFonts w:asciiTheme="minorHAnsi" w:hAnsiTheme="minorHAnsi" w:cstheme="minorHAnsi"/>
        </w:rPr>
        <w:t xml:space="preserve">podmiotom, które uprawnione są do ich otrzymania przepisami prawa. Ponadto mogą być one ujawnione podmiotom, z którymi </w:t>
      </w:r>
      <w:r w:rsidR="002750D3" w:rsidRPr="00C02068">
        <w:rPr>
          <w:rFonts w:asciiTheme="minorHAnsi" w:hAnsiTheme="minorHAnsi" w:cstheme="minorHAnsi"/>
        </w:rPr>
        <w:t>a</w:t>
      </w:r>
      <w:r w:rsidR="006D54DA" w:rsidRPr="00C02068">
        <w:rPr>
          <w:rFonts w:asciiTheme="minorHAnsi" w:hAnsiTheme="minorHAnsi" w:cstheme="minorHAnsi"/>
        </w:rPr>
        <w:t xml:space="preserve">dministrator </w:t>
      </w:r>
      <w:r w:rsidR="002750D3" w:rsidRPr="00C02068">
        <w:rPr>
          <w:rFonts w:asciiTheme="minorHAnsi" w:hAnsiTheme="minorHAnsi" w:cstheme="minorHAnsi"/>
        </w:rPr>
        <w:t>d</w:t>
      </w:r>
      <w:r w:rsidR="006D54DA" w:rsidRPr="00C02068">
        <w:rPr>
          <w:rFonts w:asciiTheme="minorHAnsi" w:hAnsiTheme="minorHAnsi" w:cstheme="minorHAnsi"/>
        </w:rPr>
        <w:t>anych zawarł umowę na świadczenie usług, w ramach których odbywa się przetwarzanie danych osobowych.</w:t>
      </w:r>
    </w:p>
    <w:p w:rsidR="00F648BF" w:rsidRPr="00C02068" w:rsidRDefault="006D54DA" w:rsidP="00AE6583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 xml:space="preserve">Dane </w:t>
      </w:r>
      <w:r w:rsidR="00AE6583" w:rsidRPr="00C02068">
        <w:rPr>
          <w:rFonts w:asciiTheme="minorHAnsi" w:hAnsiTheme="minorHAnsi" w:cstheme="minorHAnsi"/>
        </w:rPr>
        <w:t>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</w:t>
      </w:r>
      <w:r w:rsidRPr="00C02068">
        <w:rPr>
          <w:rFonts w:asciiTheme="minorHAnsi" w:hAnsiTheme="minorHAnsi" w:cstheme="minorHAnsi"/>
        </w:rPr>
        <w:t>.</w:t>
      </w:r>
    </w:p>
    <w:p w:rsidR="00F648BF" w:rsidRPr="00C02068" w:rsidRDefault="00F648BF" w:rsidP="00572E4D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 xml:space="preserve">Przysługuje </w:t>
      </w:r>
      <w:r w:rsidR="003476DE" w:rsidRPr="00C02068">
        <w:rPr>
          <w:rFonts w:asciiTheme="minorHAnsi" w:hAnsiTheme="minorHAnsi" w:cstheme="minorHAnsi"/>
        </w:rPr>
        <w:t>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:rsidR="00F62A38" w:rsidRPr="00C02068" w:rsidRDefault="00F62A38" w:rsidP="00572E4D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>Podanie</w:t>
      </w:r>
      <w:r w:rsidR="00572E4D" w:rsidRPr="00C02068">
        <w:rPr>
          <w:rFonts w:asciiTheme="minorHAnsi" w:hAnsiTheme="minorHAnsi" w:cstheme="minorHAnsi"/>
        </w:rPr>
        <w:t xml:space="preserve"> danych  osobowych  jest  obowiązkowe,  gdyż  przesłankę przetwarzania danych osobowych stanowi przepis prawa</w:t>
      </w:r>
      <w:r w:rsidR="001774A3" w:rsidRPr="00C02068">
        <w:rPr>
          <w:rFonts w:asciiTheme="minorHAnsi" w:hAnsiTheme="minorHAnsi" w:cstheme="minorHAnsi"/>
        </w:rPr>
        <w:t xml:space="preserve"> - konsekwencją  niepodania  danych  osobowych  będzie niezałatwienie sprawy.</w:t>
      </w:r>
    </w:p>
    <w:p w:rsidR="00F62A38" w:rsidRPr="00C02068" w:rsidRDefault="00F62A38" w:rsidP="00593FE1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 xml:space="preserve">Przy przetwarzaniu danych osobowych nie będzie używane zautomatyzowane podejmowanie decyzji, ani profilowanie. </w:t>
      </w:r>
    </w:p>
    <w:p w:rsidR="00C719EF" w:rsidRPr="00C02068" w:rsidRDefault="00C719EF" w:rsidP="00593FE1">
      <w:pPr>
        <w:pStyle w:val="Akapitzlist"/>
        <w:numPr>
          <w:ilvl w:val="0"/>
          <w:numId w:val="6"/>
        </w:numPr>
        <w:ind w:left="426" w:right="0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</w:rPr>
        <w:t>Administrator danych nie planuje przekazywania danych osobowych do państw trzecich, ani udostępniania organizacjom międzynarodowym.</w:t>
      </w:r>
    </w:p>
    <w:p w:rsidR="004F367D" w:rsidRPr="00C02068" w:rsidRDefault="004F367D" w:rsidP="00593FE1">
      <w:pPr>
        <w:pStyle w:val="Akapitzlist"/>
        <w:numPr>
          <w:ilvl w:val="0"/>
          <w:numId w:val="6"/>
        </w:numPr>
        <w:ind w:left="426" w:right="0"/>
        <w:rPr>
          <w:rStyle w:val="Hipercze"/>
          <w:rFonts w:asciiTheme="minorHAnsi" w:hAnsiTheme="minorHAnsi" w:cstheme="minorHAnsi"/>
          <w:color w:val="222222"/>
          <w:u w:val="none"/>
        </w:rPr>
      </w:pPr>
      <w:r w:rsidRPr="00C02068">
        <w:rPr>
          <w:rFonts w:asciiTheme="minorHAnsi" w:hAnsiTheme="minorHAnsi" w:cstheme="minorHAnsi"/>
        </w:rPr>
        <w:t xml:space="preserve">Przysługuje Pani/Panu prawo do wniesienia skargi do Prezesa Urzędu Ochrony Danych Osobowych, adres: ul. Stawki 2, 00-193 Warszawa, Tel: 22 531 03 00, </w:t>
      </w:r>
      <w:hyperlink r:id="rId8" w:history="1">
        <w:r w:rsidRPr="00C02068">
          <w:rPr>
            <w:rStyle w:val="Hipercze"/>
            <w:rFonts w:asciiTheme="minorHAnsi" w:hAnsiTheme="minorHAnsi" w:cstheme="minorHAnsi"/>
          </w:rPr>
          <w:t>www.uodo.gov.pl</w:t>
        </w:r>
      </w:hyperlink>
    </w:p>
    <w:p w:rsidR="0061277C" w:rsidRPr="00C02068" w:rsidRDefault="0061277C" w:rsidP="0061277C">
      <w:pPr>
        <w:ind w:right="0"/>
        <w:rPr>
          <w:rFonts w:asciiTheme="minorHAnsi" w:hAnsiTheme="minorHAnsi" w:cstheme="minorHAnsi"/>
        </w:rPr>
      </w:pPr>
    </w:p>
    <w:p w:rsidR="00462074" w:rsidRPr="00C02068" w:rsidRDefault="00462074">
      <w:pPr>
        <w:spacing w:after="31" w:line="259" w:lineRule="auto"/>
        <w:ind w:left="720" w:right="0" w:firstLine="0"/>
        <w:jc w:val="left"/>
        <w:rPr>
          <w:rFonts w:asciiTheme="minorHAnsi" w:hAnsiTheme="minorHAnsi" w:cstheme="minorHAnsi"/>
        </w:rPr>
      </w:pPr>
    </w:p>
    <w:p w:rsidR="00462074" w:rsidRPr="00C02068" w:rsidRDefault="00E83924">
      <w:pPr>
        <w:spacing w:after="0" w:line="259" w:lineRule="auto"/>
        <w:ind w:left="720" w:right="0" w:firstLine="0"/>
        <w:jc w:val="left"/>
        <w:rPr>
          <w:rFonts w:asciiTheme="minorHAnsi" w:hAnsiTheme="minorHAnsi" w:cstheme="minorHAnsi"/>
        </w:rPr>
      </w:pPr>
      <w:r w:rsidRPr="00C02068">
        <w:rPr>
          <w:rFonts w:asciiTheme="minorHAnsi" w:hAnsiTheme="minorHAnsi" w:cstheme="minorHAnsi"/>
          <w:color w:val="000000"/>
        </w:rPr>
        <w:t xml:space="preserve"> </w:t>
      </w:r>
    </w:p>
    <w:sectPr w:rsidR="00462074" w:rsidRPr="00C02068" w:rsidSect="00A91253">
      <w:pgSz w:w="11906" w:h="16838"/>
      <w:pgMar w:top="1179" w:right="1130" w:bottom="16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8F" w:rsidRDefault="005D518F" w:rsidP="003902F2">
      <w:pPr>
        <w:spacing w:after="0" w:line="240" w:lineRule="auto"/>
      </w:pPr>
      <w:r>
        <w:separator/>
      </w:r>
    </w:p>
  </w:endnote>
  <w:endnote w:type="continuationSeparator" w:id="0">
    <w:p w:rsidR="005D518F" w:rsidRDefault="005D518F" w:rsidP="0039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8F" w:rsidRDefault="005D518F" w:rsidP="003902F2">
      <w:pPr>
        <w:spacing w:after="0" w:line="240" w:lineRule="auto"/>
      </w:pPr>
      <w:r>
        <w:separator/>
      </w:r>
    </w:p>
  </w:footnote>
  <w:footnote w:type="continuationSeparator" w:id="0">
    <w:p w:rsidR="005D518F" w:rsidRDefault="005D518F" w:rsidP="0039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29E"/>
    <w:multiLevelType w:val="hybridMultilevel"/>
    <w:tmpl w:val="184C8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062E"/>
    <w:multiLevelType w:val="hybridMultilevel"/>
    <w:tmpl w:val="9C526FB2"/>
    <w:lvl w:ilvl="0" w:tplc="836655AE">
      <w:start w:val="1"/>
      <w:numFmt w:val="lowerLetter"/>
      <w:lvlText w:val="%1)"/>
      <w:lvlJc w:val="left"/>
      <w:pPr>
        <w:ind w:left="8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482C6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0406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A5184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0EC3A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0A9EC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8E44C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CF1E6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62BF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4D4A27"/>
    <w:multiLevelType w:val="hybridMultilevel"/>
    <w:tmpl w:val="80BC2202"/>
    <w:lvl w:ilvl="0" w:tplc="08841BD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2382D"/>
    <w:multiLevelType w:val="hybridMultilevel"/>
    <w:tmpl w:val="99F4A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41871"/>
    <w:multiLevelType w:val="hybridMultilevel"/>
    <w:tmpl w:val="DE642D7A"/>
    <w:lvl w:ilvl="0" w:tplc="04150011">
      <w:start w:val="1"/>
      <w:numFmt w:val="decimal"/>
      <w:lvlText w:val="%1)"/>
      <w:lvlJc w:val="left"/>
      <w:pPr>
        <w:ind w:left="1893" w:hanging="360"/>
      </w:pPr>
    </w:lvl>
    <w:lvl w:ilvl="1" w:tplc="04150019">
      <w:start w:val="1"/>
      <w:numFmt w:val="lowerLetter"/>
      <w:lvlText w:val="%2."/>
      <w:lvlJc w:val="left"/>
      <w:pPr>
        <w:ind w:left="2613" w:hanging="360"/>
      </w:pPr>
    </w:lvl>
    <w:lvl w:ilvl="2" w:tplc="0415001B" w:tentative="1">
      <w:start w:val="1"/>
      <w:numFmt w:val="lowerRoman"/>
      <w:lvlText w:val="%3."/>
      <w:lvlJc w:val="right"/>
      <w:pPr>
        <w:ind w:left="3333" w:hanging="180"/>
      </w:pPr>
    </w:lvl>
    <w:lvl w:ilvl="3" w:tplc="0415000F" w:tentative="1">
      <w:start w:val="1"/>
      <w:numFmt w:val="decimal"/>
      <w:lvlText w:val="%4."/>
      <w:lvlJc w:val="left"/>
      <w:pPr>
        <w:ind w:left="4053" w:hanging="360"/>
      </w:pPr>
    </w:lvl>
    <w:lvl w:ilvl="4" w:tplc="04150019" w:tentative="1">
      <w:start w:val="1"/>
      <w:numFmt w:val="lowerLetter"/>
      <w:lvlText w:val="%5."/>
      <w:lvlJc w:val="left"/>
      <w:pPr>
        <w:ind w:left="4773" w:hanging="360"/>
      </w:pPr>
    </w:lvl>
    <w:lvl w:ilvl="5" w:tplc="0415001B" w:tentative="1">
      <w:start w:val="1"/>
      <w:numFmt w:val="lowerRoman"/>
      <w:lvlText w:val="%6."/>
      <w:lvlJc w:val="right"/>
      <w:pPr>
        <w:ind w:left="5493" w:hanging="180"/>
      </w:pPr>
    </w:lvl>
    <w:lvl w:ilvl="6" w:tplc="0415000F" w:tentative="1">
      <w:start w:val="1"/>
      <w:numFmt w:val="decimal"/>
      <w:lvlText w:val="%7."/>
      <w:lvlJc w:val="left"/>
      <w:pPr>
        <w:ind w:left="6213" w:hanging="360"/>
      </w:pPr>
    </w:lvl>
    <w:lvl w:ilvl="7" w:tplc="04150019" w:tentative="1">
      <w:start w:val="1"/>
      <w:numFmt w:val="lowerLetter"/>
      <w:lvlText w:val="%8."/>
      <w:lvlJc w:val="left"/>
      <w:pPr>
        <w:ind w:left="6933" w:hanging="360"/>
      </w:pPr>
    </w:lvl>
    <w:lvl w:ilvl="8" w:tplc="0415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5" w15:restartNumberingAfterBreak="0">
    <w:nsid w:val="67B01335"/>
    <w:multiLevelType w:val="hybridMultilevel"/>
    <w:tmpl w:val="CE7634DC"/>
    <w:lvl w:ilvl="0" w:tplc="499AF610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2FB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E9C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6C7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E0A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EE2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A3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2CC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6B9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74"/>
    <w:rsid w:val="001407C9"/>
    <w:rsid w:val="001425FC"/>
    <w:rsid w:val="00145D12"/>
    <w:rsid w:val="001774A3"/>
    <w:rsid w:val="001C36C8"/>
    <w:rsid w:val="001D4DA6"/>
    <w:rsid w:val="00210CD2"/>
    <w:rsid w:val="002460F8"/>
    <w:rsid w:val="002750D3"/>
    <w:rsid w:val="002B54D4"/>
    <w:rsid w:val="002C508F"/>
    <w:rsid w:val="00311372"/>
    <w:rsid w:val="003476DE"/>
    <w:rsid w:val="003902F2"/>
    <w:rsid w:val="003A1443"/>
    <w:rsid w:val="003C58F9"/>
    <w:rsid w:val="003D0A25"/>
    <w:rsid w:val="003F273F"/>
    <w:rsid w:val="00430B75"/>
    <w:rsid w:val="00434353"/>
    <w:rsid w:val="00440E5E"/>
    <w:rsid w:val="00462074"/>
    <w:rsid w:val="004E3361"/>
    <w:rsid w:val="004F367D"/>
    <w:rsid w:val="00515118"/>
    <w:rsid w:val="005214DF"/>
    <w:rsid w:val="00556925"/>
    <w:rsid w:val="005654C6"/>
    <w:rsid w:val="00572E4D"/>
    <w:rsid w:val="00593FE1"/>
    <w:rsid w:val="005D518F"/>
    <w:rsid w:val="005E6482"/>
    <w:rsid w:val="00607428"/>
    <w:rsid w:val="0061277C"/>
    <w:rsid w:val="00673910"/>
    <w:rsid w:val="006D29A5"/>
    <w:rsid w:val="006D54DA"/>
    <w:rsid w:val="006E6A12"/>
    <w:rsid w:val="00702643"/>
    <w:rsid w:val="00775BFB"/>
    <w:rsid w:val="007D4DCA"/>
    <w:rsid w:val="007F42CA"/>
    <w:rsid w:val="00804B90"/>
    <w:rsid w:val="00946BF6"/>
    <w:rsid w:val="00986BCB"/>
    <w:rsid w:val="009B2A2C"/>
    <w:rsid w:val="009C12B5"/>
    <w:rsid w:val="009C565D"/>
    <w:rsid w:val="00A7180F"/>
    <w:rsid w:val="00A860E6"/>
    <w:rsid w:val="00A91253"/>
    <w:rsid w:val="00AE6583"/>
    <w:rsid w:val="00BC39BF"/>
    <w:rsid w:val="00BD7AAC"/>
    <w:rsid w:val="00BF1F1A"/>
    <w:rsid w:val="00C02068"/>
    <w:rsid w:val="00C458C8"/>
    <w:rsid w:val="00C719EF"/>
    <w:rsid w:val="00CA4393"/>
    <w:rsid w:val="00D35BD1"/>
    <w:rsid w:val="00D47359"/>
    <w:rsid w:val="00D541D2"/>
    <w:rsid w:val="00DE2352"/>
    <w:rsid w:val="00E64E45"/>
    <w:rsid w:val="00E83924"/>
    <w:rsid w:val="00E84BC4"/>
    <w:rsid w:val="00F43BB7"/>
    <w:rsid w:val="00F62A38"/>
    <w:rsid w:val="00F648BF"/>
    <w:rsid w:val="00F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EC5FEF-DD2B-4D08-8D04-EC20BF0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7" w:lineRule="auto"/>
      <w:ind w:left="370" w:right="2" w:hanging="370"/>
      <w:jc w:val="both"/>
    </w:pPr>
    <w:rPr>
      <w:rFonts w:ascii="Times New Roman" w:eastAsia="Times New Roman" w:hAnsi="Times New Roman" w:cs="Times New Roman"/>
      <w:color w:val="2222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color w:val="2222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2"/>
    </w:rPr>
  </w:style>
  <w:style w:type="paragraph" w:styleId="Nagwek">
    <w:name w:val="header"/>
    <w:basedOn w:val="Normalny"/>
    <w:link w:val="NagwekZnak"/>
    <w:uiPriority w:val="99"/>
    <w:unhideWhenUsed/>
    <w:rsid w:val="0039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2F2"/>
    <w:rPr>
      <w:rFonts w:ascii="Times New Roman" w:eastAsia="Times New Roman" w:hAnsi="Times New Roman" w:cs="Times New Roman"/>
      <w:color w:val="222222"/>
    </w:rPr>
  </w:style>
  <w:style w:type="paragraph" w:styleId="Stopka">
    <w:name w:val="footer"/>
    <w:basedOn w:val="Normalny"/>
    <w:link w:val="StopkaZnak"/>
    <w:uiPriority w:val="99"/>
    <w:unhideWhenUsed/>
    <w:rsid w:val="0039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2F2"/>
    <w:rPr>
      <w:rFonts w:ascii="Times New Roman" w:eastAsia="Times New Roman" w:hAnsi="Times New Roman" w:cs="Times New Roman"/>
      <w:color w:val="222222"/>
    </w:rPr>
  </w:style>
  <w:style w:type="character" w:styleId="Hipercze">
    <w:name w:val="Hyperlink"/>
    <w:basedOn w:val="Domylnaczcionkaakapitu"/>
    <w:uiPriority w:val="99"/>
    <w:unhideWhenUsed/>
    <w:rsid w:val="00E64E4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4E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6AA6-F81E-41CC-B99F-AB5C4CED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Ogłolna klauzula informacyjna RODO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Ogłolna klauzula informacyjna RODO</dc:title>
  <dc:subject/>
  <dc:creator>IOD;GMINA SŁUPCA</dc:creator>
  <cp:keywords/>
  <cp:lastModifiedBy>jaroslawa.kobos</cp:lastModifiedBy>
  <cp:revision>2</cp:revision>
  <cp:lastPrinted>2019-07-11T07:13:00Z</cp:lastPrinted>
  <dcterms:created xsi:type="dcterms:W3CDTF">2019-08-27T10:10:00Z</dcterms:created>
  <dcterms:modified xsi:type="dcterms:W3CDTF">2019-08-27T10:10:00Z</dcterms:modified>
</cp:coreProperties>
</file>