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92" w:rsidRPr="00866BEC" w:rsidRDefault="000D2292" w:rsidP="000D2292">
      <w:pPr>
        <w:jc w:val="center"/>
        <w:rPr>
          <w:b/>
          <w:sz w:val="40"/>
          <w:szCs w:val="40"/>
        </w:rPr>
      </w:pPr>
      <w:r w:rsidRPr="00866BEC">
        <w:rPr>
          <w:b/>
          <w:sz w:val="40"/>
          <w:szCs w:val="40"/>
        </w:rPr>
        <w:t xml:space="preserve">Ramowy rozkład dnia </w:t>
      </w:r>
      <w:r>
        <w:rPr>
          <w:b/>
          <w:sz w:val="40"/>
          <w:szCs w:val="40"/>
        </w:rPr>
        <w:t xml:space="preserve">5 – 6 </w:t>
      </w:r>
      <w:proofErr w:type="spellStart"/>
      <w:r>
        <w:rPr>
          <w:b/>
          <w:sz w:val="40"/>
          <w:szCs w:val="40"/>
        </w:rPr>
        <w:t>latków</w:t>
      </w:r>
      <w:proofErr w:type="spellEnd"/>
    </w:p>
    <w:p w:rsidR="000D2292" w:rsidRDefault="000D2292" w:rsidP="000D2292">
      <w:pPr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XSpec="center" w:tblpY="281"/>
        <w:tblW w:w="0" w:type="auto"/>
        <w:tblLook w:val="01E0"/>
      </w:tblPr>
      <w:tblGrid>
        <w:gridCol w:w="1788"/>
        <w:gridCol w:w="2640"/>
        <w:gridCol w:w="3000"/>
      </w:tblGrid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169D3" w:rsidP="000D2292">
            <w:pPr>
              <w:jc w:val="center"/>
            </w:pPr>
            <w:r w:rsidRPr="000169D3">
              <w:t>6.30 – 7.3</w:t>
            </w:r>
            <w:r w:rsidR="000D2292" w:rsidRPr="000169D3">
              <w:t>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Schodzenie się dzieci do przedszkola. Zabawy dowolne według zainteresowań: manipulacyjne, konstrukcyjne, tematyczne, dydaktyczne i inne.</w:t>
            </w:r>
          </w:p>
        </w:tc>
      </w:tr>
      <w:tr w:rsidR="000169D3" w:rsidTr="000169D3">
        <w:tc>
          <w:tcPr>
            <w:tcW w:w="1788" w:type="dxa"/>
            <w:shd w:val="clear" w:color="auto" w:fill="D7F0FD"/>
          </w:tcPr>
          <w:p w:rsidR="000169D3" w:rsidRPr="000169D3" w:rsidRDefault="000169D3" w:rsidP="000D2292">
            <w:pPr>
              <w:jc w:val="center"/>
            </w:pPr>
            <w:r w:rsidRPr="000169D3">
              <w:t>7.30 – 8.30</w:t>
            </w:r>
          </w:p>
        </w:tc>
        <w:tc>
          <w:tcPr>
            <w:tcW w:w="2640" w:type="dxa"/>
            <w:shd w:val="clear" w:color="auto" w:fill="auto"/>
          </w:tcPr>
          <w:p w:rsidR="000169D3" w:rsidRPr="000169D3" w:rsidRDefault="000169D3" w:rsidP="000169D3">
            <w:pPr>
              <w:jc w:val="center"/>
              <w:rPr>
                <w:sz w:val="20"/>
                <w:szCs w:val="20"/>
              </w:rPr>
            </w:pPr>
            <w:r w:rsidRPr="000169D3">
              <w:rPr>
                <w:sz w:val="22"/>
                <w:szCs w:val="22"/>
              </w:rPr>
              <w:t xml:space="preserve">Zabawy integrujące grupę. Ćwiczenia ogólnorozwojowe rozwijające percepcję wzrokową,   słuchową i  </w:t>
            </w:r>
            <w:proofErr w:type="spellStart"/>
            <w:r w:rsidRPr="000169D3">
              <w:rPr>
                <w:sz w:val="22"/>
                <w:szCs w:val="22"/>
              </w:rPr>
              <w:t>grafomotorykę</w:t>
            </w:r>
            <w:proofErr w:type="spellEnd"/>
            <w:r w:rsidRPr="000169D3">
              <w:rPr>
                <w:sz w:val="22"/>
                <w:szCs w:val="22"/>
              </w:rPr>
              <w:t>. Rozmo</w:t>
            </w:r>
            <w:r>
              <w:rPr>
                <w:sz w:val="22"/>
                <w:szCs w:val="22"/>
              </w:rPr>
              <w:t xml:space="preserve">wy kierowane na tematy zgodne z </w:t>
            </w:r>
            <w:r w:rsidRPr="000169D3">
              <w:rPr>
                <w:sz w:val="22"/>
                <w:szCs w:val="22"/>
              </w:rPr>
              <w:t>zainteresowaniami dzieci</w:t>
            </w:r>
            <w:r w:rsidRPr="000169D3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0169D3" w:rsidRPr="000169D3" w:rsidRDefault="000169D3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Zajęcia indywidualne z dziećmi wymagającymi pomocy</w:t>
            </w:r>
            <w:r>
              <w:rPr>
                <w:sz w:val="22"/>
                <w:szCs w:val="22"/>
              </w:rPr>
              <w:t>.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8.30 – 9.00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Ćwiczenia poranne. Przygotowanie do śniadania.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169D3" w:rsidP="000D2292">
            <w:pPr>
              <w:jc w:val="center"/>
            </w:pPr>
            <w:r>
              <w:t>9.00 – 9.2</w:t>
            </w:r>
            <w:r w:rsidR="000D2292" w:rsidRPr="000169D3">
              <w:t>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Śniadanie.</w:t>
            </w:r>
          </w:p>
        </w:tc>
      </w:tr>
      <w:tr w:rsidR="000169D3" w:rsidTr="000D2292">
        <w:tc>
          <w:tcPr>
            <w:tcW w:w="1788" w:type="dxa"/>
            <w:shd w:val="clear" w:color="auto" w:fill="D7F0FD"/>
          </w:tcPr>
          <w:p w:rsidR="000169D3" w:rsidRDefault="000169D3" w:rsidP="000D2292">
            <w:pPr>
              <w:jc w:val="center"/>
            </w:pPr>
            <w:r>
              <w:t>9.20 – 9.30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169D3" w:rsidRPr="000169D3" w:rsidRDefault="000169D3" w:rsidP="000D2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higieniczno – porządkowe.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9.30– 10.30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Realizacja zadań edukacyjnych poprzez zajęcia z całą grupą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10.30 – 11.00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Zabawy dowolne według zainteresowań: manipulacyjne, konstrukcyjne, tematyczne, dydaktyczne i inne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11.00 – 12.15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6A345E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Zabawy w ogrodzie przedszkolnym, spacery, obserwac</w:t>
            </w:r>
            <w:r w:rsidR="006A345E">
              <w:rPr>
                <w:sz w:val="22"/>
                <w:szCs w:val="22"/>
              </w:rPr>
              <w:t xml:space="preserve">je przyrodnicze, zabawy ruchowe </w:t>
            </w:r>
            <w:r w:rsidRPr="000169D3">
              <w:rPr>
                <w:sz w:val="22"/>
                <w:szCs w:val="22"/>
              </w:rPr>
              <w:t xml:space="preserve">(w przypadku niesprzyjającej </w:t>
            </w:r>
            <w:r w:rsidR="000169D3">
              <w:rPr>
                <w:sz w:val="22"/>
                <w:szCs w:val="22"/>
              </w:rPr>
              <w:t>pogody</w:t>
            </w:r>
            <w:r w:rsidRPr="000169D3">
              <w:rPr>
                <w:sz w:val="22"/>
                <w:szCs w:val="22"/>
              </w:rPr>
              <w:t xml:space="preserve"> – gry i zabawy ruchowe w </w:t>
            </w:r>
            <w:r w:rsidR="000169D3">
              <w:rPr>
                <w:sz w:val="22"/>
                <w:szCs w:val="22"/>
              </w:rPr>
              <w:t>s</w:t>
            </w:r>
            <w:r w:rsidRPr="000169D3">
              <w:rPr>
                <w:sz w:val="22"/>
                <w:szCs w:val="22"/>
              </w:rPr>
              <w:t>ali</w:t>
            </w:r>
            <w:r w:rsidR="000169D3">
              <w:rPr>
                <w:sz w:val="22"/>
                <w:szCs w:val="22"/>
              </w:rPr>
              <w:t xml:space="preserve"> przy otwartym oknie – dotlenienie organizmu</w:t>
            </w:r>
            <w:r w:rsidRPr="000169D3">
              <w:rPr>
                <w:sz w:val="22"/>
                <w:szCs w:val="22"/>
              </w:rPr>
              <w:t>)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12.15 – 12.30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169D3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 xml:space="preserve">Czynności higieniczno – porządkowe. </w:t>
            </w:r>
            <w:r w:rsidR="000169D3">
              <w:rPr>
                <w:sz w:val="22"/>
                <w:szCs w:val="22"/>
              </w:rPr>
              <w:t xml:space="preserve">Rozchodzenie się dzieci – 5 godzinnych. </w:t>
            </w:r>
            <w:r w:rsidRPr="000169D3">
              <w:rPr>
                <w:sz w:val="22"/>
                <w:szCs w:val="22"/>
              </w:rPr>
              <w:t>Przygotowanie do obiadu</w:t>
            </w:r>
            <w:r w:rsidR="000169D3">
              <w:rPr>
                <w:sz w:val="22"/>
                <w:szCs w:val="22"/>
              </w:rPr>
              <w:t>.</w:t>
            </w:r>
          </w:p>
        </w:tc>
      </w:tr>
      <w:tr w:rsidR="00043C22" w:rsidTr="00EE0679">
        <w:tc>
          <w:tcPr>
            <w:tcW w:w="1788" w:type="dxa"/>
            <w:shd w:val="clear" w:color="auto" w:fill="D7F0FD"/>
          </w:tcPr>
          <w:p w:rsidR="00043C22" w:rsidRPr="000169D3" w:rsidRDefault="00043C22" w:rsidP="000D2292">
            <w:pPr>
              <w:jc w:val="center"/>
            </w:pPr>
            <w:r w:rsidRPr="000169D3">
              <w:t>12.30 – 13.00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43C22" w:rsidRPr="000169D3" w:rsidRDefault="00043C22" w:rsidP="00043C2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Obiad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13.00 – 13.15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color w:val="008000"/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Ćwiczenia relaksacyjne</w:t>
            </w:r>
            <w:r w:rsidR="006A345E">
              <w:rPr>
                <w:sz w:val="22"/>
                <w:szCs w:val="22"/>
              </w:rPr>
              <w:t>, uspokajające i wyciszające</w:t>
            </w:r>
            <w:r w:rsidRPr="000169D3">
              <w:rPr>
                <w:sz w:val="22"/>
                <w:szCs w:val="22"/>
              </w:rPr>
              <w:t>.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13.15 – 13.45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Zabawy dydaktyczne, ćwiczenia graficzne, utrwalanie poznanych wierszy i piosenek. Słuchanie czytanych bajek i opowiadań nauczyciela.</w:t>
            </w:r>
          </w:p>
        </w:tc>
      </w:tr>
      <w:tr w:rsidR="000D2292" w:rsidTr="000D2292">
        <w:tc>
          <w:tcPr>
            <w:tcW w:w="1788" w:type="dxa"/>
            <w:tcBorders>
              <w:bottom w:val="single" w:sz="4" w:space="0" w:color="auto"/>
            </w:tcBorders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13.45 – 14.00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Czynności higieniczno – porządkowe. Przygotowanie do podwieczorku.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14.00 – 14.15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Podwieczorek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14.15 – 14.30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0D2292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Indywidualne wspomaganie i korygowanie rozwoju, praca z dzieckiem uzdolnionym. Pozostałe dzieci zabawy dowolne.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14.30 – 15.15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Pr="000169D3" w:rsidRDefault="000D2292" w:rsidP="006A345E">
            <w:pPr>
              <w:jc w:val="center"/>
              <w:rPr>
                <w:sz w:val="22"/>
                <w:szCs w:val="22"/>
              </w:rPr>
            </w:pPr>
            <w:r w:rsidRPr="000169D3">
              <w:rPr>
                <w:sz w:val="22"/>
                <w:szCs w:val="22"/>
              </w:rPr>
              <w:t>Zabawy ruchowe w ogrodzie przedsz</w:t>
            </w:r>
            <w:r w:rsidR="006A345E">
              <w:rPr>
                <w:sz w:val="22"/>
                <w:szCs w:val="22"/>
              </w:rPr>
              <w:t xml:space="preserve">kolnym, obserwacje przyrodnicze </w:t>
            </w:r>
            <w:r w:rsidRPr="000169D3">
              <w:rPr>
                <w:sz w:val="22"/>
                <w:szCs w:val="22"/>
              </w:rPr>
              <w:t xml:space="preserve">(w przypadku niesprzyjającej </w:t>
            </w:r>
            <w:r w:rsidR="006A345E">
              <w:rPr>
                <w:sz w:val="22"/>
                <w:szCs w:val="22"/>
              </w:rPr>
              <w:t>pogody</w:t>
            </w:r>
            <w:r w:rsidRPr="000169D3">
              <w:rPr>
                <w:sz w:val="22"/>
                <w:szCs w:val="22"/>
              </w:rPr>
              <w:t xml:space="preserve"> – gry i zabawy ruchowe w sali</w:t>
            </w:r>
            <w:r w:rsidR="006A345E">
              <w:rPr>
                <w:sz w:val="22"/>
                <w:szCs w:val="22"/>
              </w:rPr>
              <w:t xml:space="preserve"> przy otwartym oknie – dotlenienie organizmu</w:t>
            </w:r>
            <w:r w:rsidRPr="000169D3">
              <w:rPr>
                <w:sz w:val="22"/>
                <w:szCs w:val="22"/>
              </w:rPr>
              <w:t>)</w:t>
            </w:r>
          </w:p>
        </w:tc>
      </w:tr>
      <w:tr w:rsidR="000D2292" w:rsidTr="000D2292">
        <w:tc>
          <w:tcPr>
            <w:tcW w:w="1788" w:type="dxa"/>
            <w:shd w:val="clear" w:color="auto" w:fill="D7F0FD"/>
          </w:tcPr>
          <w:p w:rsidR="000D2292" w:rsidRPr="000169D3" w:rsidRDefault="000D2292" w:rsidP="000D2292">
            <w:pPr>
              <w:jc w:val="center"/>
            </w:pPr>
            <w:r w:rsidRPr="000169D3">
              <w:t>15.15 – 1</w:t>
            </w:r>
            <w:r w:rsidR="00B01B3F" w:rsidRPr="000169D3">
              <w:t>5</w:t>
            </w:r>
            <w:r w:rsidRPr="000169D3">
              <w:t>.</w:t>
            </w:r>
            <w:r w:rsidR="00B01B3F" w:rsidRPr="000169D3">
              <w:t>3</w:t>
            </w:r>
            <w:r w:rsidRPr="000169D3">
              <w:t>0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0D2292" w:rsidRDefault="000D2292" w:rsidP="000D2292">
            <w:pPr>
              <w:jc w:val="center"/>
            </w:pPr>
            <w:r w:rsidRPr="00866BEC">
              <w:t xml:space="preserve">Zabawy dowolne według zainteresowań dzieci. Porządkowanie sali. Indywidualne rozmowy </w:t>
            </w:r>
            <w:r>
              <w:t xml:space="preserve">                         </w:t>
            </w:r>
            <w:r w:rsidRPr="00866BEC">
              <w:t>z rodzicami.  Rozchodzenie się dzieci</w:t>
            </w:r>
          </w:p>
        </w:tc>
      </w:tr>
    </w:tbl>
    <w:p w:rsidR="000D2292" w:rsidRDefault="000D2292" w:rsidP="000D2292">
      <w:pPr>
        <w:rPr>
          <w:sz w:val="36"/>
          <w:szCs w:val="36"/>
        </w:rPr>
      </w:pPr>
    </w:p>
    <w:p w:rsidR="000D2292" w:rsidRDefault="000D2292" w:rsidP="000D2292">
      <w:pPr>
        <w:rPr>
          <w:sz w:val="36"/>
          <w:szCs w:val="36"/>
        </w:rPr>
      </w:pPr>
    </w:p>
    <w:p w:rsidR="000D2292" w:rsidRDefault="000D2292" w:rsidP="000D2292">
      <w:pPr>
        <w:rPr>
          <w:sz w:val="36"/>
          <w:szCs w:val="36"/>
        </w:rPr>
      </w:pPr>
    </w:p>
    <w:p w:rsidR="000D2292" w:rsidRPr="00866BEC" w:rsidRDefault="000D2292" w:rsidP="000D2292">
      <w:pPr>
        <w:jc w:val="center"/>
        <w:rPr>
          <w:sz w:val="36"/>
          <w:szCs w:val="36"/>
        </w:rPr>
      </w:pPr>
    </w:p>
    <w:p w:rsidR="000D2292" w:rsidRPr="00866BEC" w:rsidRDefault="000D2292" w:rsidP="000D2292">
      <w:pPr>
        <w:rPr>
          <w:b/>
          <w:sz w:val="28"/>
          <w:szCs w:val="28"/>
        </w:rPr>
      </w:pPr>
    </w:p>
    <w:p w:rsidR="000D2292" w:rsidRDefault="000D2292" w:rsidP="000D2292"/>
    <w:p w:rsidR="000D2292" w:rsidRPr="002D115D" w:rsidRDefault="000D2292" w:rsidP="000D2292">
      <w:pPr>
        <w:rPr>
          <w:color w:val="008000"/>
          <w:sz w:val="36"/>
          <w:szCs w:val="36"/>
        </w:rPr>
      </w:pPr>
      <w:r w:rsidRPr="002D115D">
        <w:rPr>
          <w:color w:val="008000"/>
          <w:sz w:val="36"/>
          <w:szCs w:val="36"/>
        </w:rPr>
        <w:t>Realizacja p</w:t>
      </w:r>
      <w:r w:rsidR="006A345E">
        <w:rPr>
          <w:color w:val="008000"/>
          <w:sz w:val="36"/>
          <w:szCs w:val="36"/>
        </w:rPr>
        <w:t>odstawy programowej w godz. od 7.30 – 12.30</w:t>
      </w:r>
    </w:p>
    <w:p w:rsidR="000D2292" w:rsidRDefault="000D2292" w:rsidP="000D2292"/>
    <w:p w:rsidR="000D2292" w:rsidRDefault="000D2292" w:rsidP="000D2292"/>
    <w:p w:rsidR="000D2292" w:rsidRDefault="000D2292" w:rsidP="000D2292"/>
    <w:p w:rsidR="00030438" w:rsidRDefault="00030438"/>
    <w:sectPr w:rsidR="00030438" w:rsidSect="0003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292"/>
    <w:rsid w:val="000169D3"/>
    <w:rsid w:val="00030438"/>
    <w:rsid w:val="00043C22"/>
    <w:rsid w:val="000D2292"/>
    <w:rsid w:val="000F02A6"/>
    <w:rsid w:val="006231C7"/>
    <w:rsid w:val="006A345E"/>
    <w:rsid w:val="00B01B3F"/>
    <w:rsid w:val="00CD65E1"/>
    <w:rsid w:val="00EB04B5"/>
    <w:rsid w:val="00EE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HP</cp:lastModifiedBy>
  <cp:revision>2</cp:revision>
  <dcterms:created xsi:type="dcterms:W3CDTF">2018-09-12T11:00:00Z</dcterms:created>
  <dcterms:modified xsi:type="dcterms:W3CDTF">2018-09-12T11:00:00Z</dcterms:modified>
</cp:coreProperties>
</file>