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EB" w:rsidRDefault="00CE5B46">
      <w:pPr>
        <w:jc w:val="both"/>
        <w:rPr>
          <w:rFonts w:ascii="Times New Roman" w:hAnsi="Times New Roman"/>
          <w:sz w:val="24"/>
          <w:szCs w:val="24"/>
        </w:rPr>
      </w:pPr>
      <w:bookmarkStart w:id="0" w:name="_GoBack"/>
      <w:bookmarkEnd w:id="0"/>
      <w:r>
        <w:rPr>
          <w:rFonts w:ascii="Times New Roman" w:hAnsi="Times New Roman"/>
          <w:b/>
          <w:sz w:val="24"/>
          <w:szCs w:val="24"/>
        </w:rPr>
        <w:t xml:space="preserve">                            </w:t>
      </w:r>
      <w:r>
        <w:rPr>
          <w:rFonts w:ascii="Times New Roman" w:hAnsi="Times New Roman"/>
          <w:b/>
          <w:sz w:val="28"/>
          <w:szCs w:val="28"/>
        </w:rPr>
        <w:t xml:space="preserve">  Projekt: „Moje pasje – moje kompetencje”</w:t>
      </w:r>
    </w:p>
    <w:p w:rsidR="00DC20EB" w:rsidRDefault="00CE5B46">
      <w:pPr>
        <w:jc w:val="both"/>
        <w:rPr>
          <w:rFonts w:ascii="Times New Roman" w:hAnsi="Times New Roman"/>
          <w:b/>
          <w:sz w:val="24"/>
          <w:szCs w:val="24"/>
        </w:rPr>
      </w:pPr>
      <w:r>
        <w:rPr>
          <w:rFonts w:ascii="Times New Roman" w:hAnsi="Times New Roman"/>
          <w:sz w:val="24"/>
          <w:szCs w:val="24"/>
        </w:rPr>
        <w:tab/>
      </w:r>
    </w:p>
    <w:p w:rsidR="00DC20EB" w:rsidRDefault="00CE5B46">
      <w:pPr>
        <w:ind w:firstLine="708"/>
        <w:jc w:val="both"/>
        <w:rPr>
          <w:rFonts w:ascii="Times New Roman" w:hAnsi="Times New Roman"/>
          <w:b/>
          <w:sz w:val="24"/>
          <w:szCs w:val="24"/>
        </w:rPr>
      </w:pPr>
      <w:r>
        <w:rPr>
          <w:rFonts w:ascii="Times New Roman" w:hAnsi="Times New Roman"/>
          <w:b/>
          <w:sz w:val="24"/>
          <w:szCs w:val="24"/>
        </w:rPr>
        <w:t xml:space="preserve">Gmina Tomaszów Lubelski realizuje w okresie od 13.06.2017 r. do 31.07.2018 r. projekt pt. „Moje pasje – moje kompetencje” w ramach Regionalnego Programu Operacyjnego Województwa Lubelskiego na lata 2014-2020,  </w:t>
      </w:r>
      <w:r>
        <w:rPr>
          <w:rFonts w:ascii="Times New Roman" w:hAnsi="Times New Roman"/>
          <w:b/>
          <w:bCs/>
          <w:sz w:val="24"/>
          <w:szCs w:val="24"/>
        </w:rPr>
        <w:t>Oś priorytetowa: 12 Edukacja, kwalifikacje   i kompetencje</w:t>
      </w:r>
      <w:r>
        <w:rPr>
          <w:rFonts w:ascii="Times New Roman" w:hAnsi="Times New Roman"/>
          <w:b/>
          <w:sz w:val="24"/>
          <w:szCs w:val="24"/>
        </w:rPr>
        <w:t xml:space="preserve">, </w:t>
      </w:r>
      <w:r>
        <w:rPr>
          <w:rFonts w:ascii="Times New Roman" w:hAnsi="Times New Roman"/>
          <w:b/>
          <w:bCs/>
          <w:sz w:val="24"/>
          <w:szCs w:val="24"/>
        </w:rPr>
        <w:t xml:space="preserve">Działanie 12.2 : </w:t>
      </w:r>
      <w:r>
        <w:rPr>
          <w:rFonts w:ascii="Times New Roman" w:hAnsi="Times New Roman"/>
          <w:b/>
          <w:sz w:val="24"/>
          <w:szCs w:val="24"/>
        </w:rPr>
        <w:t>Kształcenie ogólne.</w:t>
      </w:r>
    </w:p>
    <w:p w:rsidR="00DC20EB" w:rsidRDefault="00CE5B46">
      <w:pPr>
        <w:jc w:val="both"/>
        <w:rPr>
          <w:rFonts w:ascii="Times New Roman" w:hAnsi="Times New Roman"/>
          <w:b/>
          <w:sz w:val="24"/>
          <w:szCs w:val="24"/>
        </w:rPr>
      </w:pPr>
      <w:r>
        <w:rPr>
          <w:rFonts w:ascii="Times New Roman" w:hAnsi="Times New Roman"/>
          <w:b/>
          <w:sz w:val="24"/>
          <w:szCs w:val="24"/>
        </w:rPr>
        <w:t>Nr ewidencyjny projektu : RPLU.12.02.00-06-0049/16</w:t>
      </w:r>
    </w:p>
    <w:p w:rsidR="00DC20EB" w:rsidRDefault="00CE5B46">
      <w:pPr>
        <w:jc w:val="both"/>
        <w:rPr>
          <w:rFonts w:ascii="Times New Roman" w:hAnsi="Times New Roman"/>
          <w:b/>
          <w:sz w:val="24"/>
          <w:szCs w:val="24"/>
        </w:rPr>
      </w:pPr>
      <w:r>
        <w:rPr>
          <w:rFonts w:ascii="Times New Roman" w:hAnsi="Times New Roman"/>
          <w:b/>
          <w:sz w:val="24"/>
          <w:szCs w:val="24"/>
        </w:rPr>
        <w:t>Numer konkursu: RPLU.12.02.00-IZ.00-06-001/16</w:t>
      </w:r>
    </w:p>
    <w:p w:rsidR="00DC20EB" w:rsidRDefault="00CE5B46">
      <w:pPr>
        <w:jc w:val="both"/>
        <w:rPr>
          <w:rFonts w:ascii="Times New Roman" w:hAnsi="Times New Roman"/>
          <w:b/>
          <w:sz w:val="24"/>
          <w:szCs w:val="24"/>
        </w:rPr>
      </w:pPr>
      <w:r>
        <w:rPr>
          <w:rFonts w:ascii="Times New Roman" w:hAnsi="Times New Roman"/>
          <w:b/>
          <w:sz w:val="24"/>
          <w:szCs w:val="24"/>
        </w:rPr>
        <w:t>Beneficjent : Gmina Tomaszów Lubelski</w:t>
      </w:r>
    </w:p>
    <w:p w:rsidR="00CE5B46" w:rsidRDefault="00CE5B46" w:rsidP="00CE5B46">
      <w:pPr>
        <w:jc w:val="both"/>
        <w:rPr>
          <w:rFonts w:ascii="Times New Roman" w:hAnsi="Times New Roman"/>
          <w:b/>
          <w:sz w:val="24"/>
          <w:szCs w:val="24"/>
        </w:rPr>
      </w:pPr>
      <w:r>
        <w:rPr>
          <w:rFonts w:ascii="Times New Roman" w:hAnsi="Times New Roman"/>
          <w:b/>
          <w:sz w:val="24"/>
          <w:szCs w:val="24"/>
        </w:rPr>
        <w:t>Wartość dofinansowania: 904 535,74</w:t>
      </w:r>
      <w:r w:rsidRPr="00E11254">
        <w:rPr>
          <w:rFonts w:ascii="Times New Roman" w:hAnsi="Times New Roman"/>
          <w:b/>
          <w:sz w:val="24"/>
          <w:szCs w:val="24"/>
        </w:rPr>
        <w:t xml:space="preserve"> zł</w:t>
      </w:r>
    </w:p>
    <w:p w:rsidR="00CE5B46" w:rsidRDefault="00CE5B46" w:rsidP="00CE5B46">
      <w:pPr>
        <w:jc w:val="both"/>
        <w:rPr>
          <w:rFonts w:ascii="Times New Roman" w:hAnsi="Times New Roman"/>
          <w:b/>
          <w:sz w:val="24"/>
          <w:szCs w:val="24"/>
        </w:rPr>
      </w:pPr>
      <w:r>
        <w:rPr>
          <w:rFonts w:ascii="Times New Roman" w:hAnsi="Times New Roman"/>
          <w:b/>
          <w:sz w:val="24"/>
          <w:szCs w:val="24"/>
        </w:rPr>
        <w:t xml:space="preserve"> Wkład własny 63 787,98 zł  </w:t>
      </w:r>
    </w:p>
    <w:p w:rsidR="00DC20EB" w:rsidRPr="00CE5B46" w:rsidRDefault="00CE5B46" w:rsidP="00CE5B46">
      <w:pPr>
        <w:jc w:val="both"/>
        <w:rPr>
          <w:rFonts w:ascii="Times New Roman" w:hAnsi="Times New Roman"/>
          <w:b/>
          <w:sz w:val="24"/>
          <w:szCs w:val="24"/>
        </w:rPr>
      </w:pPr>
      <w:r>
        <w:rPr>
          <w:rFonts w:ascii="Times New Roman" w:hAnsi="Times New Roman"/>
          <w:b/>
          <w:sz w:val="24"/>
          <w:szCs w:val="24"/>
        </w:rPr>
        <w:t>Wartość projektu: 968 323,72 zł.</w:t>
      </w:r>
    </w:p>
    <w:p w:rsidR="00DC20EB" w:rsidRDefault="00CE5B46">
      <w:pPr>
        <w:ind w:firstLine="708"/>
        <w:jc w:val="both"/>
        <w:rPr>
          <w:rFonts w:ascii="Times New Roman" w:hAnsi="Times New Roman"/>
          <w:sz w:val="24"/>
          <w:szCs w:val="24"/>
        </w:rPr>
      </w:pPr>
      <w:r>
        <w:rPr>
          <w:rFonts w:ascii="Times New Roman" w:hAnsi="Times New Roman"/>
          <w:sz w:val="24"/>
          <w:szCs w:val="24"/>
        </w:rPr>
        <w:t xml:space="preserve">Głównym celem projektu jest rozwój u uczniów 4 kompetencji kluczowych: porozumiewanie się w językach obcych, kompetencje informatyczne, </w:t>
      </w:r>
      <w:proofErr w:type="spellStart"/>
      <w:r>
        <w:rPr>
          <w:rFonts w:ascii="Times New Roman" w:hAnsi="Times New Roman"/>
          <w:sz w:val="24"/>
          <w:szCs w:val="24"/>
        </w:rPr>
        <w:t>matematyczno</w:t>
      </w:r>
      <w:proofErr w:type="spellEnd"/>
      <w:r>
        <w:rPr>
          <w:rFonts w:ascii="Times New Roman" w:hAnsi="Times New Roman"/>
          <w:sz w:val="24"/>
          <w:szCs w:val="24"/>
        </w:rPr>
        <w:t xml:space="preserve"> – przyrodnicze z uwzględnieniem właściwych postaw: kreatywność, innowacyjność, praca zespołowa, objęcie dodatkowym wsparciem uczniów z niepełnosprawnościami a także podnoszenie kompetencji cyfrowych nauczycieli w zakresie korzystania z narzędzi TIK, włączania ich do nauczania przedmiotowego oraz pracy z uczniem o specjalnych potrzebach edukacyjnych. Dzięki udziałowi w projekcie nastąpił wzrost potencjału zaplecza </w:t>
      </w:r>
      <w:proofErr w:type="spellStart"/>
      <w:r>
        <w:rPr>
          <w:rFonts w:ascii="Times New Roman" w:hAnsi="Times New Roman"/>
          <w:sz w:val="24"/>
          <w:szCs w:val="24"/>
        </w:rPr>
        <w:t>dydaktyczno</w:t>
      </w:r>
      <w:proofErr w:type="spellEnd"/>
      <w:r>
        <w:rPr>
          <w:rFonts w:ascii="Times New Roman" w:hAnsi="Times New Roman"/>
          <w:sz w:val="24"/>
          <w:szCs w:val="24"/>
        </w:rPr>
        <w:t xml:space="preserve"> - edukacyjnego poprzez doposażenie w nowoczesny sprzęt ICT  i pomoce </w:t>
      </w:r>
      <w:proofErr w:type="spellStart"/>
      <w:r>
        <w:rPr>
          <w:rFonts w:ascii="Times New Roman" w:hAnsi="Times New Roman"/>
          <w:sz w:val="24"/>
          <w:szCs w:val="24"/>
        </w:rPr>
        <w:t>dydaktyczno</w:t>
      </w:r>
      <w:proofErr w:type="spellEnd"/>
      <w:r>
        <w:rPr>
          <w:rFonts w:ascii="Times New Roman" w:hAnsi="Times New Roman"/>
          <w:sz w:val="24"/>
          <w:szCs w:val="24"/>
        </w:rPr>
        <w:t xml:space="preserve"> - edukacyjne m.in. interaktywne tablice z oprogramowaniem, projektory multimedialne, laptopy, odtwarzacze CD, itp. Zaplanowane są także atrakcyjne wyjazdy edukacyjne  dla uczestników projektu.</w:t>
      </w:r>
    </w:p>
    <w:p w:rsidR="00CE5B46" w:rsidRDefault="00CE5B46" w:rsidP="00CE5B46">
      <w:pPr>
        <w:pStyle w:val="Nagwek1"/>
        <w:numPr>
          <w:ilvl w:val="0"/>
          <w:numId w:val="0"/>
        </w:numPr>
        <w:ind w:firstLine="708"/>
        <w:jc w:val="both"/>
        <w:rPr>
          <w:rFonts w:ascii="Times New Roman" w:hAnsi="Times New Roman"/>
          <w:sz w:val="24"/>
          <w:szCs w:val="24"/>
        </w:rPr>
      </w:pPr>
    </w:p>
    <w:p w:rsidR="00DC20EB" w:rsidRPr="00CE5B46" w:rsidRDefault="00CE5B46" w:rsidP="00CE5B46">
      <w:pPr>
        <w:pStyle w:val="Nagwek1"/>
        <w:numPr>
          <w:ilvl w:val="0"/>
          <w:numId w:val="0"/>
        </w:numPr>
        <w:ind w:firstLine="708"/>
        <w:jc w:val="both"/>
        <w:rPr>
          <w:rFonts w:ascii="Times New Roman" w:hAnsi="Times New Roman"/>
          <w:sz w:val="24"/>
          <w:szCs w:val="24"/>
        </w:rPr>
      </w:pPr>
      <w:r w:rsidRPr="00CE5B46">
        <w:rPr>
          <w:rFonts w:ascii="Times New Roman" w:hAnsi="Times New Roman"/>
          <w:sz w:val="24"/>
          <w:szCs w:val="24"/>
        </w:rPr>
        <w:t xml:space="preserve">Grupą docelową projektu jest 6 szkół z terenu Gminy Tomaszów Lubelski: </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sz w:val="24"/>
          <w:szCs w:val="24"/>
        </w:rPr>
        <w:t xml:space="preserve">1. Zespół Szkół  Publicznych im. Żołnierzy Września 1939 r.  w Majdanie Górnym – Szkoła Podstawowa, </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sz w:val="24"/>
          <w:szCs w:val="24"/>
        </w:rPr>
        <w:t>2. Zespół Szkół Publicznych im. Ordynacji Zamoyskiej w Sabaudii</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sz w:val="24"/>
          <w:szCs w:val="24"/>
        </w:rPr>
        <w:t xml:space="preserve"> – Szkoła Podstawowa </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sz w:val="24"/>
          <w:szCs w:val="24"/>
        </w:rPr>
        <w:t xml:space="preserve">- klasy dotychczasowego Gimnazjum, </w:t>
      </w:r>
    </w:p>
    <w:p w:rsidR="00DC20EB" w:rsidRDefault="00CE5B46" w:rsidP="00CE5B46">
      <w:pPr>
        <w:pStyle w:val="Nagwek1"/>
        <w:numPr>
          <w:ilvl w:val="0"/>
          <w:numId w:val="0"/>
        </w:numPr>
        <w:spacing w:before="0"/>
        <w:jc w:val="both"/>
        <w:rPr>
          <w:rFonts w:ascii="Times New Roman" w:hAnsi="Times New Roman"/>
          <w:b w:val="0"/>
          <w:bCs w:val="0"/>
          <w:sz w:val="24"/>
          <w:szCs w:val="24"/>
        </w:rPr>
      </w:pPr>
      <w:r>
        <w:rPr>
          <w:rFonts w:ascii="Times New Roman" w:hAnsi="Times New Roman"/>
          <w:b w:val="0"/>
          <w:sz w:val="24"/>
          <w:szCs w:val="24"/>
        </w:rPr>
        <w:t xml:space="preserve">3. </w:t>
      </w:r>
      <w:r>
        <w:rPr>
          <w:rFonts w:ascii="Times New Roman" w:hAnsi="Times New Roman"/>
          <w:b w:val="0"/>
          <w:bCs w:val="0"/>
          <w:sz w:val="24"/>
          <w:szCs w:val="24"/>
        </w:rPr>
        <w:t>Zespół Szkół Publicznych im. Marszałka Józefa Piłsudskiego w Podhorcach</w:t>
      </w:r>
    </w:p>
    <w:p w:rsidR="00DC20EB" w:rsidRDefault="00CE5B46" w:rsidP="00CE5B46">
      <w:pPr>
        <w:pStyle w:val="Nagwek1"/>
        <w:numPr>
          <w:ilvl w:val="0"/>
          <w:numId w:val="0"/>
        </w:numPr>
        <w:spacing w:before="0"/>
        <w:jc w:val="both"/>
        <w:rPr>
          <w:rFonts w:ascii="Times New Roman" w:hAnsi="Times New Roman"/>
          <w:b w:val="0"/>
          <w:bCs w:val="0"/>
          <w:sz w:val="24"/>
          <w:szCs w:val="24"/>
        </w:rPr>
      </w:pPr>
      <w:r>
        <w:rPr>
          <w:rFonts w:ascii="Times New Roman" w:hAnsi="Times New Roman"/>
          <w:b w:val="0"/>
          <w:bCs w:val="0"/>
          <w:sz w:val="24"/>
          <w:szCs w:val="24"/>
        </w:rPr>
        <w:t xml:space="preserve"> – Szkoła Podstawowa</w:t>
      </w:r>
    </w:p>
    <w:p w:rsidR="00DC20EB" w:rsidRDefault="00CE5B46" w:rsidP="00CE5B46">
      <w:pPr>
        <w:pStyle w:val="Nagwek1"/>
        <w:numPr>
          <w:ilvl w:val="0"/>
          <w:numId w:val="0"/>
        </w:numPr>
        <w:spacing w:before="0"/>
        <w:jc w:val="both"/>
        <w:rPr>
          <w:rFonts w:ascii="Times New Roman" w:hAnsi="Times New Roman"/>
          <w:b w:val="0"/>
          <w:bCs w:val="0"/>
          <w:sz w:val="24"/>
          <w:szCs w:val="24"/>
        </w:rPr>
      </w:pPr>
      <w:r>
        <w:rPr>
          <w:rFonts w:ascii="Times New Roman" w:hAnsi="Times New Roman"/>
          <w:b w:val="0"/>
          <w:bCs w:val="0"/>
          <w:sz w:val="24"/>
          <w:szCs w:val="24"/>
        </w:rPr>
        <w:t>- klasy dotychczasowego Gimnazjum,</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bCs w:val="0"/>
          <w:sz w:val="24"/>
          <w:szCs w:val="24"/>
        </w:rPr>
        <w:t xml:space="preserve">4. </w:t>
      </w:r>
      <w:r>
        <w:rPr>
          <w:rFonts w:ascii="Times New Roman" w:hAnsi="Times New Roman"/>
          <w:b w:val="0"/>
          <w:sz w:val="24"/>
          <w:szCs w:val="24"/>
        </w:rPr>
        <w:t xml:space="preserve"> Zespół Szkół Publicznych w Łaszczówce</w:t>
      </w:r>
    </w:p>
    <w:p w:rsidR="00DC20EB" w:rsidRDefault="00CE5B46" w:rsidP="00CE5B46">
      <w:pPr>
        <w:pStyle w:val="Nagwek1"/>
        <w:numPr>
          <w:ilvl w:val="0"/>
          <w:numId w:val="0"/>
        </w:numPr>
        <w:spacing w:before="0"/>
        <w:jc w:val="both"/>
        <w:rPr>
          <w:rFonts w:ascii="Times New Roman" w:hAnsi="Times New Roman"/>
          <w:b w:val="0"/>
          <w:sz w:val="24"/>
          <w:szCs w:val="24"/>
        </w:rPr>
      </w:pPr>
      <w:r>
        <w:rPr>
          <w:rFonts w:ascii="Times New Roman" w:hAnsi="Times New Roman"/>
          <w:b w:val="0"/>
          <w:sz w:val="24"/>
          <w:szCs w:val="24"/>
        </w:rPr>
        <w:t xml:space="preserve"> – Szkoła Podstawowa</w:t>
      </w:r>
    </w:p>
    <w:p w:rsidR="00DC20EB" w:rsidRDefault="00CE5B46" w:rsidP="00CE5B46">
      <w:pPr>
        <w:pStyle w:val="Nagwek1"/>
        <w:numPr>
          <w:ilvl w:val="0"/>
          <w:numId w:val="0"/>
        </w:numPr>
        <w:spacing w:before="0"/>
        <w:jc w:val="both"/>
        <w:rPr>
          <w:rFonts w:ascii="Times New Roman" w:hAnsi="Times New Roman"/>
          <w:b w:val="0"/>
          <w:color w:val="000000"/>
          <w:sz w:val="24"/>
          <w:szCs w:val="24"/>
        </w:rPr>
      </w:pPr>
      <w:r>
        <w:rPr>
          <w:rFonts w:ascii="Times New Roman" w:hAnsi="Times New Roman"/>
          <w:b w:val="0"/>
          <w:sz w:val="24"/>
          <w:szCs w:val="24"/>
        </w:rPr>
        <w:t xml:space="preserve">- klasy dotychczasowego Gimnazjum, </w:t>
      </w:r>
    </w:p>
    <w:p w:rsidR="00DC20EB" w:rsidRDefault="00CE5B46" w:rsidP="00CE5B46">
      <w:pPr>
        <w:pStyle w:val="Nagwek1"/>
        <w:numPr>
          <w:ilvl w:val="0"/>
          <w:numId w:val="0"/>
        </w:numPr>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5. Zespół Szkół Publicznych w Szarowoli</w:t>
      </w:r>
    </w:p>
    <w:p w:rsidR="00DC20EB" w:rsidRDefault="00CE5B46" w:rsidP="00CE5B46">
      <w:pPr>
        <w:pStyle w:val="Nagwek1"/>
        <w:numPr>
          <w:ilvl w:val="0"/>
          <w:numId w:val="0"/>
        </w:numPr>
        <w:spacing w:before="0"/>
        <w:jc w:val="both"/>
        <w:rPr>
          <w:rFonts w:ascii="Times New Roman" w:hAnsi="Times New Roman"/>
          <w:b w:val="0"/>
          <w:color w:val="000000"/>
          <w:sz w:val="24"/>
          <w:szCs w:val="24"/>
        </w:rPr>
      </w:pPr>
      <w:r>
        <w:rPr>
          <w:rFonts w:ascii="Times New Roman" w:hAnsi="Times New Roman"/>
          <w:b w:val="0"/>
          <w:color w:val="000000"/>
          <w:sz w:val="24"/>
          <w:szCs w:val="24"/>
        </w:rPr>
        <w:t xml:space="preserve">   - Szkoła Podstawowa, </w:t>
      </w:r>
    </w:p>
    <w:p w:rsidR="00DC20EB" w:rsidRDefault="00CE5B46" w:rsidP="00CE5B46">
      <w:pPr>
        <w:pStyle w:val="Tekstpodstawowy"/>
        <w:jc w:val="both"/>
        <w:rPr>
          <w:rFonts w:ascii="Times New Roman" w:hAnsi="Times New Roman"/>
          <w:sz w:val="24"/>
          <w:szCs w:val="24"/>
        </w:rPr>
      </w:pPr>
      <w:r>
        <w:rPr>
          <w:rFonts w:ascii="Times New Roman" w:hAnsi="Times New Roman"/>
          <w:color w:val="000000"/>
          <w:sz w:val="24"/>
          <w:szCs w:val="24"/>
        </w:rPr>
        <w:t xml:space="preserve">  6. Szkoła Podstawowa. </w:t>
      </w:r>
      <w:r>
        <w:rPr>
          <w:rFonts w:ascii="Times New Roman" w:hAnsi="Times New Roman"/>
          <w:sz w:val="24"/>
          <w:szCs w:val="24"/>
        </w:rPr>
        <w:t xml:space="preserve">Szkoła Podstawowa w Pasiekach. </w:t>
      </w:r>
    </w:p>
    <w:p w:rsidR="00CE5B46" w:rsidRDefault="00CE5B46" w:rsidP="00CE5B46">
      <w:pPr>
        <w:pStyle w:val="Tekstpodstawowy"/>
        <w:spacing w:line="100" w:lineRule="atLeast"/>
        <w:jc w:val="both"/>
        <w:rPr>
          <w:rFonts w:ascii="Times New Roman" w:hAnsi="Times New Roman"/>
          <w:sz w:val="24"/>
          <w:szCs w:val="24"/>
        </w:rPr>
      </w:pPr>
    </w:p>
    <w:p w:rsidR="00DC20EB" w:rsidRDefault="00CE5B46" w:rsidP="00CE5B46">
      <w:pPr>
        <w:pStyle w:val="Tekstpodstawowy"/>
        <w:jc w:val="both"/>
      </w:pPr>
      <w:r>
        <w:rPr>
          <w:rFonts w:ascii="Times New Roman" w:hAnsi="Times New Roman"/>
          <w:sz w:val="24"/>
          <w:szCs w:val="24"/>
        </w:rPr>
        <w:t xml:space="preserve">  W projekcie udział weźmie 356 uczniów (176K,180M), w tym 5 uczniów                                                                             z niepełnosprawnościami (3K,2M) oraz 32 nauczycieli (27K,5M). Rekrutacja zaplanowana została na czerwiec 2017 r. Opracowany został Regulamin rekrutacji oraz dokumenty dla Uczestników projektu. Rekrutacja obejmie wszystkich Uczniów, przeprowadzą ją Komisje Rekrutacyjne powołane przez dyrektorów</w:t>
      </w:r>
      <w:r>
        <w:rPr>
          <w:rFonts w:ascii="Times New Roman" w:hAnsi="Times New Roman"/>
        </w:rPr>
        <w:t xml:space="preserve"> </w:t>
      </w:r>
      <w:r>
        <w:rPr>
          <w:rFonts w:ascii="Times New Roman" w:hAnsi="Times New Roman"/>
          <w:sz w:val="24"/>
          <w:szCs w:val="24"/>
        </w:rPr>
        <w:t xml:space="preserve">szkół. Uczniowie zostaną zakwalifikowani na poszczególne rodzaje zajęć zgodnie z predyspozycjami, zainteresowaniami i wynikami </w:t>
      </w:r>
      <w:proofErr w:type="spellStart"/>
      <w:r>
        <w:rPr>
          <w:rFonts w:ascii="Times New Roman" w:hAnsi="Times New Roman"/>
          <w:sz w:val="24"/>
          <w:szCs w:val="24"/>
        </w:rPr>
        <w:t>końcoworocznymi</w:t>
      </w:r>
      <w:proofErr w:type="spellEnd"/>
      <w:r>
        <w:rPr>
          <w:rFonts w:ascii="Times New Roman" w:hAnsi="Times New Roman"/>
          <w:sz w:val="24"/>
          <w:szCs w:val="24"/>
        </w:rPr>
        <w:t xml:space="preserve"> za rok szkolny 2016/2017 oraz orzeczeniem Poradni –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Pedagogicznej w Tomaszowie Lubelskim.</w:t>
      </w:r>
    </w:p>
    <w:p w:rsidR="00DC20EB" w:rsidRDefault="00DC20EB"/>
    <w:sectPr w:rsidR="00DC20EB">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43" w:rsidRDefault="00A10743">
      <w:pPr>
        <w:spacing w:after="0" w:line="240" w:lineRule="auto"/>
      </w:pPr>
      <w:r>
        <w:separator/>
      </w:r>
    </w:p>
  </w:endnote>
  <w:endnote w:type="continuationSeparator" w:id="0">
    <w:p w:rsidR="00A10743" w:rsidRDefault="00A1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EB" w:rsidRDefault="00DC20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EB" w:rsidRDefault="00CE5B46">
    <w:pPr>
      <w:spacing w:after="0"/>
      <w:jc w:val="center"/>
      <w:rPr>
        <w:rFonts w:ascii="Palatino Linotype" w:hAnsi="Palatino Linotype" w:cs="Palatino Linotype"/>
        <w:sz w:val="18"/>
        <w:szCs w:val="18"/>
      </w:rPr>
    </w:pPr>
    <w:r>
      <w:rPr>
        <w:rFonts w:eastAsia="Times New Roman"/>
        <w:b/>
        <w:spacing w:val="40"/>
        <w:sz w:val="32"/>
        <w:szCs w:val="32"/>
      </w:rPr>
      <w:t>Moje pasje – moje kompetencje</w:t>
    </w:r>
  </w:p>
  <w:p w:rsidR="00DC20EB" w:rsidRDefault="00CE5B46">
    <w:pPr>
      <w:spacing w:after="0"/>
      <w:jc w:val="center"/>
    </w:pPr>
    <w:r>
      <w:rPr>
        <w:rFonts w:ascii="Palatino Linotype" w:hAnsi="Palatino Linotype" w:cs="Palatino Linotype"/>
        <w:sz w:val="18"/>
        <w:szCs w:val="18"/>
      </w:rPr>
      <w:t xml:space="preserve"> Projekt współfinansowany przez Unię Europejską w ramach Europejskiego Funduszu Społecznego</w:t>
    </w:r>
  </w:p>
  <w:p w:rsidR="00DC20EB" w:rsidRDefault="00DC20E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EB" w:rsidRDefault="00DC20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43" w:rsidRDefault="00A10743">
      <w:pPr>
        <w:spacing w:after="0" w:line="240" w:lineRule="auto"/>
      </w:pPr>
      <w:r>
        <w:separator/>
      </w:r>
    </w:p>
  </w:footnote>
  <w:footnote w:type="continuationSeparator" w:id="0">
    <w:p w:rsidR="00A10743" w:rsidRDefault="00A10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EB" w:rsidRDefault="00CE5B46">
    <w:pPr>
      <w:pStyle w:val="Nagwek"/>
    </w:pPr>
    <w:r>
      <w:rPr>
        <w:noProof/>
        <w:lang w:eastAsia="pl-PL"/>
      </w:rPr>
      <w:drawing>
        <wp:inline distT="0" distB="0" distL="0" distR="0">
          <wp:extent cx="57531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144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EB" w:rsidRDefault="00DC2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Symbol" w:hAnsi="Symbol" w:cs="OpenSymbol"/>
      </w:rPr>
    </w:lvl>
    <w:lvl w:ilvl="8">
      <w:start w:val="1"/>
      <w:numFmt w:val="bullet"/>
      <w:lvlText w:val=""/>
      <w:lvlJc w:val="left"/>
      <w:pPr>
        <w:tabs>
          <w:tab w:val="num" w:pos="1800"/>
        </w:tabs>
        <w:ind w:left="18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46"/>
    <w:rsid w:val="00A10743"/>
    <w:rsid w:val="00BE18AB"/>
    <w:rsid w:val="00CE5B46"/>
    <w:rsid w:val="00DC2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192C289-9F91-4913-9F24-2E27B2D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Tekstpodstawowy"/>
    <w:qFormat/>
    <w:pPr>
      <w:keepNext/>
      <w:numPr>
        <w:numId w:val="1"/>
      </w:numPr>
      <w:spacing w:before="240" w:after="60"/>
      <w:outlineLvl w:val="0"/>
    </w:pPr>
    <w:rPr>
      <w:rFonts w:ascii="Calibri Light" w:eastAsia="Times New Roman" w:hAnsi="Calibri Light"/>
      <w:b/>
      <w:bCs/>
      <w:kern w:val="1"/>
      <w:sz w:val="32"/>
      <w:szCs w:val="32"/>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agwek10"/>
    <w:next w:val="Tekstpodstawowy"/>
    <w:qFormat/>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basedOn w:val="Domylnaczcionkaakapitu1"/>
    <w:rPr>
      <w:rFonts w:ascii="Calibri Light" w:eastAsia="Times New Roman" w:hAnsi="Calibri Light" w:cs="Times New Roman"/>
      <w:b/>
      <w:bCs/>
      <w:kern w:val="1"/>
      <w:sz w:val="32"/>
      <w:szCs w:val="32"/>
    </w:rPr>
  </w:style>
  <w:style w:type="character" w:styleId="Hipercze">
    <w:name w:val="Hyperlink"/>
    <w:rPr>
      <w:color w:val="0000FF"/>
      <w:u w:val="single"/>
    </w:rPr>
  </w:style>
  <w:style w:type="character" w:styleId="Pogrubienie">
    <w:name w:val="Strong"/>
    <w:qFormat/>
    <w:rPr>
      <w:b/>
      <w:bCs/>
    </w:rPr>
  </w:style>
  <w:style w:type="character" w:customStyle="1" w:styleId="NagwekZnak">
    <w:name w:val="Nagłówek Znak"/>
    <w:basedOn w:val="Domylnaczcionkaakapitu1"/>
    <w:rPr>
      <w:rFonts w:ascii="Calibri" w:eastAsia="Calibri" w:hAnsi="Calibri" w:cs="Times New Roman"/>
    </w:rPr>
  </w:style>
  <w:style w:type="character" w:customStyle="1" w:styleId="StopkaZnak">
    <w:name w:val="Stopka Znak"/>
    <w:basedOn w:val="Domylnaczcionkaakapitu1"/>
    <w:rPr>
      <w:rFonts w:ascii="Calibri" w:eastAsia="Calibri" w:hAnsi="Calibri" w:cs="Times New Roman"/>
    </w:rPr>
  </w:style>
  <w:style w:type="character" w:customStyle="1" w:styleId="ListLabel1">
    <w:name w:val="ListLabel 1"/>
    <w:rPr>
      <w:rFonts w:eastAsia="Times New Roman" w:cs="Times New Roman"/>
      <w:b w:val="0"/>
      <w:color w:val="000000"/>
      <w:kern w:val="1"/>
      <w:sz w:val="24"/>
      <w:szCs w:val="24"/>
    </w:rPr>
  </w:style>
  <w:style w:type="character" w:customStyle="1" w:styleId="ListLabel2">
    <w:name w:val="ListLabel 2"/>
    <w:rPr>
      <w:rFonts w:cs="Symbol"/>
      <w:color w:val="000000"/>
      <w:kern w:val="1"/>
      <w:sz w:val="24"/>
      <w:szCs w:val="24"/>
    </w:rPr>
  </w:style>
  <w:style w:type="character" w:customStyle="1" w:styleId="ListLabel3">
    <w:name w:val="ListLabel 3"/>
    <w:rPr>
      <w:rFonts w:cs="Courier New"/>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2406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cp:lastModifiedBy>Ja</cp:lastModifiedBy>
  <cp:revision>2</cp:revision>
  <cp:lastPrinted>1899-12-31T22:00:00Z</cp:lastPrinted>
  <dcterms:created xsi:type="dcterms:W3CDTF">2017-06-25T19:09:00Z</dcterms:created>
  <dcterms:modified xsi:type="dcterms:W3CDTF">2017-06-25T19:09:00Z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