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E0AC" w14:textId="77777777" w:rsidR="00122981" w:rsidRPr="00122981" w:rsidRDefault="00122981" w:rsidP="00E9759C">
      <w:pPr>
        <w:jc w:val="both"/>
        <w:rPr>
          <w:rFonts w:ascii="Times New Roman" w:hAnsi="Times New Roman" w:cs="Times New Roman"/>
          <w:b/>
          <w:bCs/>
        </w:rPr>
      </w:pPr>
      <w:r w:rsidRPr="00122981">
        <w:rPr>
          <w:rFonts w:ascii="Times New Roman" w:hAnsi="Times New Roman" w:cs="Times New Roman"/>
          <w:b/>
          <w:bCs/>
        </w:rPr>
        <w:t>Prawa dziecka - to nie frazesy, Czy wiesz, jakie prawa ma twoje dziecko i jak je egzekwować?</w:t>
      </w:r>
    </w:p>
    <w:p w14:paraId="26BCB0C1" w14:textId="77777777" w:rsidR="00122981" w:rsidRPr="00122981" w:rsidRDefault="00122981" w:rsidP="00E9759C">
      <w:pPr>
        <w:jc w:val="both"/>
        <w:rPr>
          <w:rFonts w:ascii="Times New Roman" w:hAnsi="Times New Roman" w:cs="Times New Roman"/>
        </w:rPr>
      </w:pPr>
      <w:r w:rsidRPr="00122981">
        <w:rPr>
          <w:rFonts w:ascii="Times New Roman" w:hAnsi="Times New Roman" w:cs="Times New Roman"/>
        </w:rPr>
        <w:t>Prawa dziecka przysługują każdemu dziecku niezależnie od wieku, płci, koloru skóry czy miejsca zamieszkania. Czym są prawa dziecka, kiedy zostały uchwalone i jakie akty prawne dotyczące praw dziecka obowiązują obecnie?</w:t>
      </w:r>
    </w:p>
    <w:p w14:paraId="7A0D042A" w14:textId="77777777" w:rsidR="00122981" w:rsidRPr="00122981" w:rsidRDefault="00122981" w:rsidP="00E9759C">
      <w:pPr>
        <w:jc w:val="both"/>
        <w:rPr>
          <w:rFonts w:ascii="Times New Roman" w:hAnsi="Times New Roman" w:cs="Times New Roman"/>
        </w:rPr>
      </w:pPr>
      <w:r w:rsidRPr="00122981">
        <w:rPr>
          <w:rFonts w:ascii="Times New Roman" w:hAnsi="Times New Roman" w:cs="Times New Roman"/>
        </w:rPr>
        <w:t>Prawa dziecka to jedna z kategorii zaliczanych do szerokiej grupy praw człowieka, które przysługują każdemu z nas tylko dlatego, że jesteśmy ludźmi. Do praw człowieka zaliczane jest m.in. prawo do życia, wolności, edukacji – są one powszechne, a więc takie same dla wszystkich, przyrodzone, czyli istnieją niezależnie od woli władzy, i niezbywalne – czyli nikt nie może ich ludziom odebrać.</w:t>
      </w:r>
    </w:p>
    <w:p w14:paraId="6065B57E" w14:textId="77777777" w:rsidR="00122981" w:rsidRPr="00122981" w:rsidRDefault="00122981" w:rsidP="00E9759C">
      <w:pPr>
        <w:jc w:val="both"/>
        <w:rPr>
          <w:rFonts w:ascii="Times New Roman" w:hAnsi="Times New Roman" w:cs="Times New Roman"/>
        </w:rPr>
      </w:pPr>
      <w:r w:rsidRPr="00122981">
        <w:rPr>
          <w:rFonts w:ascii="Times New Roman" w:hAnsi="Times New Roman" w:cs="Times New Roman"/>
        </w:rPr>
        <w:t>Podobnie jest z prawami dziecka: przysługują one każdemu dziecku bez wyjątku i powinny być respektowane przez każdego dorosłego.</w:t>
      </w:r>
    </w:p>
    <w:p w14:paraId="38F094E4" w14:textId="77777777" w:rsidR="00122981" w:rsidRPr="00122981" w:rsidRDefault="00122981" w:rsidP="00E9759C">
      <w:pPr>
        <w:jc w:val="both"/>
        <w:rPr>
          <w:rFonts w:ascii="Times New Roman" w:hAnsi="Times New Roman" w:cs="Times New Roman"/>
        </w:rPr>
      </w:pPr>
      <w:r w:rsidRPr="00122981">
        <w:rPr>
          <w:rFonts w:ascii="Times New Roman" w:hAnsi="Times New Roman" w:cs="Times New Roman"/>
        </w:rPr>
        <w:t>Spis treści</w:t>
      </w:r>
    </w:p>
    <w:p w14:paraId="008CBACF" w14:textId="77777777" w:rsidR="00122981" w:rsidRPr="00122981" w:rsidRDefault="00122981" w:rsidP="00E9759C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5" w:anchor="historia-praw-dziecka" w:history="1">
        <w:r w:rsidRPr="00122981">
          <w:rPr>
            <w:rStyle w:val="Hipercze"/>
            <w:rFonts w:ascii="Times New Roman" w:hAnsi="Times New Roman" w:cs="Times New Roman"/>
            <w:color w:val="auto"/>
            <w:u w:val="none"/>
          </w:rPr>
          <w:t>Historia praw dziecka</w:t>
        </w:r>
      </w:hyperlink>
    </w:p>
    <w:p w14:paraId="31E751B8" w14:textId="77777777" w:rsidR="00122981" w:rsidRPr="00122981" w:rsidRDefault="00122981" w:rsidP="00E9759C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6" w:anchor="pierwsze-stowarzyszenia-broniace-praw-dziecka" w:history="1">
        <w:r w:rsidRPr="00122981">
          <w:rPr>
            <w:rStyle w:val="Hipercze"/>
            <w:rFonts w:ascii="Times New Roman" w:hAnsi="Times New Roman" w:cs="Times New Roman"/>
            <w:color w:val="auto"/>
            <w:u w:val="none"/>
          </w:rPr>
          <w:t>Pierwsze stowarzyszenia broniące praw dziecka</w:t>
        </w:r>
      </w:hyperlink>
    </w:p>
    <w:p w14:paraId="1236D45E" w14:textId="77777777" w:rsidR="00122981" w:rsidRPr="00122981" w:rsidRDefault="00122981" w:rsidP="00E9759C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7" w:anchor="jakie-prawa-maja-dzieci" w:history="1">
        <w:r w:rsidRPr="00122981">
          <w:rPr>
            <w:rStyle w:val="Hipercze"/>
            <w:rFonts w:ascii="Times New Roman" w:hAnsi="Times New Roman" w:cs="Times New Roman"/>
            <w:color w:val="auto"/>
            <w:u w:val="none"/>
          </w:rPr>
          <w:t>Jakie prawa mają dzieci?</w:t>
        </w:r>
      </w:hyperlink>
    </w:p>
    <w:p w14:paraId="5C7DD4EE" w14:textId="77777777" w:rsidR="00122981" w:rsidRPr="00122981" w:rsidRDefault="00122981" w:rsidP="00E9759C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8" w:anchor="lista-praw-dziecka" w:history="1">
        <w:r w:rsidRPr="00122981">
          <w:rPr>
            <w:rStyle w:val="Hipercze"/>
            <w:rFonts w:ascii="Times New Roman" w:hAnsi="Times New Roman" w:cs="Times New Roman"/>
            <w:color w:val="auto"/>
            <w:u w:val="none"/>
          </w:rPr>
          <w:t>Lista praw dziecka:</w:t>
        </w:r>
      </w:hyperlink>
    </w:p>
    <w:p w14:paraId="64FBA614" w14:textId="77777777" w:rsidR="00122981" w:rsidRPr="00122981" w:rsidRDefault="00122981" w:rsidP="00E9759C">
      <w:pPr>
        <w:jc w:val="both"/>
        <w:rPr>
          <w:rFonts w:ascii="Times New Roman" w:hAnsi="Times New Roman" w:cs="Times New Roman"/>
          <w:b/>
          <w:bCs/>
        </w:rPr>
      </w:pPr>
      <w:r w:rsidRPr="00122981">
        <w:rPr>
          <w:rFonts w:ascii="Times New Roman" w:hAnsi="Times New Roman" w:cs="Times New Roman"/>
          <w:b/>
          <w:bCs/>
        </w:rPr>
        <w:t>Historia praw dziecka</w:t>
      </w:r>
    </w:p>
    <w:p w14:paraId="251F3B43" w14:textId="77777777" w:rsidR="00122981" w:rsidRPr="00122981" w:rsidRDefault="00122981" w:rsidP="00E9759C">
      <w:pPr>
        <w:jc w:val="both"/>
        <w:rPr>
          <w:rFonts w:ascii="Times New Roman" w:hAnsi="Times New Roman" w:cs="Times New Roman"/>
        </w:rPr>
      </w:pPr>
      <w:r w:rsidRPr="00122981">
        <w:rPr>
          <w:rFonts w:ascii="Times New Roman" w:hAnsi="Times New Roman" w:cs="Times New Roman"/>
        </w:rPr>
        <w:t>Idea praw dziecka nie jest nowa, ale też jej korzenie nie sięgają zbyt daleko. Choć z tego, że dziecko to nie mały dorosły, zdawano sobie sprawę już od wieków – o czym świadczą choćby rytuały inicjacji, wchodzenia w dorosłość, praktykowane w wielu kulturach – to jednak jeszcze w XVIII wieku panowało przekonanie, że dziecko to ledwie „materiał” na człowieka, i by wyrosło na pełnowartościową osobę, wymaga dyscypliny. Niekiedy tak surowej, że mało które dziecko w rodzinie dożywało kilkunastu lat.</w:t>
      </w:r>
    </w:p>
    <w:p w14:paraId="3A3145B1" w14:textId="77777777" w:rsidR="00122981" w:rsidRPr="00122981" w:rsidRDefault="00122981" w:rsidP="00E9759C">
      <w:pPr>
        <w:jc w:val="both"/>
        <w:rPr>
          <w:rFonts w:ascii="Times New Roman" w:hAnsi="Times New Roman" w:cs="Times New Roman"/>
        </w:rPr>
      </w:pPr>
      <w:r w:rsidRPr="00122981">
        <w:rPr>
          <w:rFonts w:ascii="Times New Roman" w:hAnsi="Times New Roman" w:cs="Times New Roman"/>
        </w:rPr>
        <w:t>Dopiero na przełomie XVIII i XIX wieku powszechnie zaczęto zdawać sobie sprawę z faktu, że dzieci, by należycie się rozwijały, potrzebują opieki i ochrony. Bodźcem, który zapoczątkował lokalną najpierw, a później międzynarodową działalność na rzecz dzieci, ich praw i ochrony, była historia ośmiolatki z amerykańskiego Baltimore.</w:t>
      </w:r>
    </w:p>
    <w:p w14:paraId="67616700" w14:textId="77777777" w:rsidR="00122981" w:rsidRPr="00122981" w:rsidRDefault="00122981" w:rsidP="00E9759C">
      <w:pPr>
        <w:jc w:val="both"/>
        <w:rPr>
          <w:rFonts w:ascii="Times New Roman" w:hAnsi="Times New Roman" w:cs="Times New Roman"/>
          <w:b/>
          <w:bCs/>
        </w:rPr>
      </w:pPr>
      <w:r w:rsidRPr="00122981">
        <w:rPr>
          <w:rFonts w:ascii="Times New Roman" w:hAnsi="Times New Roman" w:cs="Times New Roman"/>
          <w:b/>
          <w:bCs/>
        </w:rPr>
        <w:t>Pierwsze stowarzyszenia broniące praw dziecka</w:t>
      </w:r>
    </w:p>
    <w:p w14:paraId="1EB94AD6" w14:textId="77777777" w:rsidR="00122981" w:rsidRPr="00122981" w:rsidRDefault="00122981" w:rsidP="00E9759C">
      <w:pPr>
        <w:jc w:val="both"/>
        <w:rPr>
          <w:rFonts w:ascii="Times New Roman" w:hAnsi="Times New Roman" w:cs="Times New Roman"/>
        </w:rPr>
      </w:pPr>
      <w:r w:rsidRPr="00122981">
        <w:rPr>
          <w:rFonts w:ascii="Times New Roman" w:hAnsi="Times New Roman" w:cs="Times New Roman"/>
        </w:rPr>
        <w:t xml:space="preserve">Dziewczynka – Mary </w:t>
      </w:r>
      <w:proofErr w:type="spellStart"/>
      <w:r w:rsidRPr="00122981">
        <w:rPr>
          <w:rFonts w:ascii="Times New Roman" w:hAnsi="Times New Roman" w:cs="Times New Roman"/>
        </w:rPr>
        <w:t>Ellen</w:t>
      </w:r>
      <w:proofErr w:type="spellEnd"/>
      <w:r w:rsidRPr="00122981">
        <w:rPr>
          <w:rFonts w:ascii="Times New Roman" w:hAnsi="Times New Roman" w:cs="Times New Roman"/>
        </w:rPr>
        <w:t xml:space="preserve"> Wilson – była regularnie bita przez matkę, a pomocy udzielili jej dopiero działacze miejscowego stowarzyszenia przeciw okrucieństwu wobec zwierząt. Cała sytuacja miała miejsce w 1874 roku. Została szeroko nagłośniona – w ciągu kilku następnych lat w Stanach Zjednoczonych powstało ponad 200 miejscowych stowarzyszeń, które miały chronić dzieci przed przemocą ze strony dorosłych.</w:t>
      </w:r>
    </w:p>
    <w:p w14:paraId="4578B36E" w14:textId="77777777" w:rsidR="00122981" w:rsidRPr="00122981" w:rsidRDefault="00122981" w:rsidP="00E9759C">
      <w:pPr>
        <w:jc w:val="both"/>
        <w:rPr>
          <w:rFonts w:ascii="Times New Roman" w:hAnsi="Times New Roman" w:cs="Times New Roman"/>
        </w:rPr>
      </w:pPr>
      <w:r w:rsidRPr="00122981">
        <w:rPr>
          <w:rFonts w:ascii="Times New Roman" w:hAnsi="Times New Roman" w:cs="Times New Roman"/>
        </w:rPr>
        <w:lastRenderedPageBreak/>
        <w:t>Stopniowo w ich działania zaczęły włączać się lokalne samorządy, a następnie organizacje państwowe. Coraz silniej zaczęto zdawać sobie sprawę z tego, że dziecko nie jest własnością dorosłych – jest od nich mniejsze, słabsze, musi mieć zapewnioną ochronę przed ich siłą.</w:t>
      </w:r>
    </w:p>
    <w:p w14:paraId="42886BF0" w14:textId="77777777" w:rsidR="00122981" w:rsidRPr="00122981" w:rsidRDefault="00122981" w:rsidP="00E9759C">
      <w:pPr>
        <w:jc w:val="both"/>
        <w:rPr>
          <w:rFonts w:ascii="Times New Roman" w:hAnsi="Times New Roman" w:cs="Times New Roman"/>
        </w:rPr>
      </w:pPr>
      <w:r w:rsidRPr="00122981">
        <w:rPr>
          <w:rFonts w:ascii="Times New Roman" w:hAnsi="Times New Roman" w:cs="Times New Roman"/>
        </w:rPr>
        <w:t>Dzieci zaczęto też traktować jako osoby, które – z racji wieku – potrzebują optymalnych, godziwych warunków życia, bo tylko dzięki nim mogą właściwie się rozwijać. Podobne organizacje zaczęły powstawać również w innych krajach.</w:t>
      </w:r>
    </w:p>
    <w:p w14:paraId="06A19C06" w14:textId="77777777" w:rsidR="00122981" w:rsidRPr="00122981" w:rsidRDefault="00122981" w:rsidP="00E9759C">
      <w:pPr>
        <w:jc w:val="both"/>
        <w:rPr>
          <w:rFonts w:ascii="Times New Roman" w:hAnsi="Times New Roman" w:cs="Times New Roman"/>
        </w:rPr>
      </w:pPr>
      <w:r w:rsidRPr="00122981">
        <w:rPr>
          <w:rFonts w:ascii="Times New Roman" w:hAnsi="Times New Roman" w:cs="Times New Roman"/>
        </w:rPr>
        <w:t>W Europie już od 1880 roku tworzyły się towarzystwa i organizacje zajmujące się tworzeniem domów wychowawczych dla dzieci porzuconych i bezdomnych, dziennych placówek opiekuńczych dla dzieci zaniedbanych, a także nad łagodzeniem przepisów prawa karnego dla nieletnich.</w:t>
      </w:r>
    </w:p>
    <w:p w14:paraId="00EB50C0" w14:textId="77777777" w:rsidR="00122981" w:rsidRPr="00122981" w:rsidRDefault="00122981" w:rsidP="00E9759C">
      <w:pPr>
        <w:jc w:val="both"/>
        <w:rPr>
          <w:rFonts w:ascii="Times New Roman" w:hAnsi="Times New Roman" w:cs="Times New Roman"/>
        </w:rPr>
      </w:pPr>
      <w:r w:rsidRPr="00122981">
        <w:rPr>
          <w:rFonts w:ascii="Times New Roman" w:hAnsi="Times New Roman" w:cs="Times New Roman"/>
        </w:rPr>
        <w:t>Dobrze wiedzieć</w:t>
      </w:r>
    </w:p>
    <w:p w14:paraId="5E857C90" w14:textId="77777777" w:rsidR="00122981" w:rsidRPr="00122981" w:rsidRDefault="00122981" w:rsidP="00E9759C">
      <w:pPr>
        <w:jc w:val="both"/>
        <w:rPr>
          <w:rFonts w:ascii="Times New Roman" w:hAnsi="Times New Roman" w:cs="Times New Roman"/>
        </w:rPr>
      </w:pPr>
      <w:r w:rsidRPr="00122981">
        <w:rPr>
          <w:rFonts w:ascii="Times New Roman" w:hAnsi="Times New Roman" w:cs="Times New Roman"/>
        </w:rPr>
        <w:t>Najważniejsze akty prawne</w:t>
      </w:r>
    </w:p>
    <w:p w14:paraId="42087D99" w14:textId="5B129C33" w:rsidR="00122981" w:rsidRPr="00122981" w:rsidRDefault="00122981" w:rsidP="00E9759C">
      <w:pPr>
        <w:jc w:val="both"/>
        <w:rPr>
          <w:rFonts w:ascii="Times New Roman" w:hAnsi="Times New Roman" w:cs="Times New Roman"/>
        </w:rPr>
      </w:pPr>
      <w:r w:rsidRPr="00122981">
        <w:rPr>
          <w:rFonts w:ascii="Times New Roman" w:hAnsi="Times New Roman" w:cs="Times New Roman"/>
        </w:rPr>
        <w:t xml:space="preserve">Najważniejszym dokumentem, który określa prawa dziecka jest Konwencja o prawach dziecka, którą uchwaliło Zgromadzenie Ogólne Organizacji Narodów Zjednoczonych 20 listopada 1989 r. Została ratyfikowana przez 192 kraje – wszystkie zobowiązały się do przestrzegania </w:t>
      </w:r>
      <w:r w:rsidR="00E9759C">
        <w:rPr>
          <w:rFonts w:ascii="Times New Roman" w:hAnsi="Times New Roman" w:cs="Times New Roman"/>
        </w:rPr>
        <w:br/>
      </w:r>
      <w:r w:rsidRPr="00122981">
        <w:rPr>
          <w:rFonts w:ascii="Times New Roman" w:hAnsi="Times New Roman" w:cs="Times New Roman"/>
        </w:rPr>
        <w:t>i realizowania jej zapisów. Polska ratyfikowała tę konwencję w 1991r. </w:t>
      </w:r>
    </w:p>
    <w:p w14:paraId="5AC7415B" w14:textId="77777777" w:rsidR="00122981" w:rsidRPr="00122981" w:rsidRDefault="00122981" w:rsidP="00E9759C">
      <w:pPr>
        <w:jc w:val="both"/>
        <w:rPr>
          <w:rFonts w:ascii="Times New Roman" w:hAnsi="Times New Roman" w:cs="Times New Roman"/>
        </w:rPr>
      </w:pPr>
      <w:r w:rsidRPr="00122981">
        <w:rPr>
          <w:rFonts w:ascii="Times New Roman" w:hAnsi="Times New Roman" w:cs="Times New Roman"/>
        </w:rPr>
        <w:t>Ale nie jest to dokument jedyny.</w:t>
      </w:r>
    </w:p>
    <w:p w14:paraId="292313AE" w14:textId="77777777" w:rsidR="00122981" w:rsidRPr="00122981" w:rsidRDefault="00122981" w:rsidP="00E9759C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22981">
        <w:rPr>
          <w:rFonts w:ascii="Times New Roman" w:hAnsi="Times New Roman" w:cs="Times New Roman"/>
        </w:rPr>
        <w:t>W 1924 roku Zgromadzenie Ogólne Ligi Narodów uchwaliło Deklarację Praw Dziecka, zwaną również Deklaracją Genewską.</w:t>
      </w:r>
    </w:p>
    <w:p w14:paraId="41B6C8F6" w14:textId="77777777" w:rsidR="00122981" w:rsidRPr="00122981" w:rsidRDefault="00122981" w:rsidP="00E9759C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22981">
        <w:rPr>
          <w:rFonts w:ascii="Times New Roman" w:hAnsi="Times New Roman" w:cs="Times New Roman"/>
        </w:rPr>
        <w:t>W 1959 roku Zgromadzenie Ogólne Organizacji Narodów Zjednoczonych proklamowało Deklarację Praw Dziecka, która jest rozszerzeniem Deklaracji Genewskiej.</w:t>
      </w:r>
    </w:p>
    <w:p w14:paraId="1C485B8A" w14:textId="108BB7B0" w:rsidR="00122981" w:rsidRPr="00122981" w:rsidRDefault="00122981" w:rsidP="00E9759C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22981">
        <w:rPr>
          <w:rFonts w:ascii="Times New Roman" w:hAnsi="Times New Roman" w:cs="Times New Roman"/>
        </w:rPr>
        <w:t xml:space="preserve">W 1995 roku Rada Europy opublikowała Europejską strategię na rzecz dzieci – dokument określający modelowy zakres ochrony prawnej dziecka, jaki powinien obowiązywać wszystkie państwa członkowskie Unii Europejskiej. Zawarte w niej zasady zebrano następnie w kolejny dokument - Europejską Konwencję </w:t>
      </w:r>
      <w:r w:rsidR="00E9759C">
        <w:rPr>
          <w:rFonts w:ascii="Times New Roman" w:hAnsi="Times New Roman" w:cs="Times New Roman"/>
        </w:rPr>
        <w:br/>
      </w:r>
      <w:r w:rsidRPr="00122981">
        <w:rPr>
          <w:rFonts w:ascii="Times New Roman" w:hAnsi="Times New Roman" w:cs="Times New Roman"/>
        </w:rPr>
        <w:t>o Wykonywaniu Praw Dzieci. Uchwalono ją w 1996 r, Polska ratyfikowała ją w 1997 roku, konwencja weszła w życie w 2000 roku. </w:t>
      </w:r>
    </w:p>
    <w:p w14:paraId="1EEC6C44" w14:textId="77777777" w:rsidR="00122981" w:rsidRPr="00122981" w:rsidRDefault="00122981" w:rsidP="00E9759C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22981">
        <w:rPr>
          <w:rFonts w:ascii="Times New Roman" w:hAnsi="Times New Roman" w:cs="Times New Roman"/>
        </w:rPr>
        <w:t>W 2000 r powstały dwa dodatkowe protokoły do Konwencji o Prawach Dziecka, które dotyczyły angażowania dzieci w konflikty zbrojne i handlu dziećmi, dziecięcej prostytucji i pornografii. </w:t>
      </w:r>
    </w:p>
    <w:p w14:paraId="6F0229D8" w14:textId="77777777" w:rsidR="00122981" w:rsidRPr="00122981" w:rsidRDefault="00122981" w:rsidP="00E9759C">
      <w:pPr>
        <w:jc w:val="both"/>
        <w:rPr>
          <w:rFonts w:ascii="Times New Roman" w:hAnsi="Times New Roman" w:cs="Times New Roman"/>
          <w:b/>
          <w:bCs/>
        </w:rPr>
      </w:pPr>
      <w:r w:rsidRPr="00122981">
        <w:rPr>
          <w:rFonts w:ascii="Times New Roman" w:hAnsi="Times New Roman" w:cs="Times New Roman"/>
          <w:b/>
          <w:bCs/>
        </w:rPr>
        <w:t>Akty prawne w Polsce</w:t>
      </w:r>
    </w:p>
    <w:p w14:paraId="410C25B3" w14:textId="77777777" w:rsidR="00122981" w:rsidRPr="00122981" w:rsidRDefault="00122981" w:rsidP="00E9759C">
      <w:pPr>
        <w:jc w:val="both"/>
        <w:rPr>
          <w:rFonts w:ascii="Times New Roman" w:hAnsi="Times New Roman" w:cs="Times New Roman"/>
        </w:rPr>
      </w:pPr>
      <w:r w:rsidRPr="00122981">
        <w:rPr>
          <w:rFonts w:ascii="Times New Roman" w:hAnsi="Times New Roman" w:cs="Times New Roman"/>
        </w:rPr>
        <w:t>W Polsce najważniejszymi aktami prawnymi, gwarantującymi prawa dziecka są:</w:t>
      </w:r>
    </w:p>
    <w:p w14:paraId="0A0F22F7" w14:textId="39C6893D" w:rsidR="00122981" w:rsidRPr="00122981" w:rsidRDefault="00122981" w:rsidP="00E9759C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22981">
        <w:rPr>
          <w:rFonts w:ascii="Times New Roman" w:hAnsi="Times New Roman" w:cs="Times New Roman"/>
        </w:rPr>
        <w:t xml:space="preserve">Konstytucja RP - w art. 72. Konstytucji zapisano m.in. prawo do ochrony dziecka przed przemocą, wyzyskiem, okrucieństwem i demoralizacją, a także prawo do opieki </w:t>
      </w:r>
      <w:r w:rsidR="00E9759C">
        <w:rPr>
          <w:rFonts w:ascii="Times New Roman" w:hAnsi="Times New Roman" w:cs="Times New Roman"/>
        </w:rPr>
        <w:br/>
      </w:r>
      <w:r w:rsidRPr="00122981">
        <w:rPr>
          <w:rFonts w:ascii="Times New Roman" w:hAnsi="Times New Roman" w:cs="Times New Roman"/>
        </w:rPr>
        <w:t>i pomocy władz dla dzieci pozbawionych opieki rodzicielskiej.</w:t>
      </w:r>
    </w:p>
    <w:p w14:paraId="01BD1688" w14:textId="77777777" w:rsidR="00122981" w:rsidRPr="00122981" w:rsidRDefault="00122981" w:rsidP="00E9759C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22981">
        <w:rPr>
          <w:rFonts w:ascii="Times New Roman" w:hAnsi="Times New Roman" w:cs="Times New Roman"/>
        </w:rPr>
        <w:lastRenderedPageBreak/>
        <w:t>Konwencja o Prawach Dziecka.</w:t>
      </w:r>
    </w:p>
    <w:p w14:paraId="4E1606BE" w14:textId="77777777" w:rsidR="00122981" w:rsidRPr="00122981" w:rsidRDefault="00122981" w:rsidP="00E9759C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22981">
        <w:rPr>
          <w:rFonts w:ascii="Times New Roman" w:hAnsi="Times New Roman" w:cs="Times New Roman"/>
        </w:rPr>
        <w:t>Ustawa o Rzeczniku Praw Dziecka.</w:t>
      </w:r>
    </w:p>
    <w:p w14:paraId="3E0D8EBA" w14:textId="77777777" w:rsidR="00122981" w:rsidRPr="00122981" w:rsidRDefault="00122981" w:rsidP="00E9759C">
      <w:pPr>
        <w:jc w:val="both"/>
        <w:rPr>
          <w:rFonts w:ascii="Times New Roman" w:hAnsi="Times New Roman" w:cs="Times New Roman"/>
          <w:b/>
          <w:bCs/>
        </w:rPr>
      </w:pPr>
      <w:r w:rsidRPr="00122981">
        <w:rPr>
          <w:rFonts w:ascii="Times New Roman" w:hAnsi="Times New Roman" w:cs="Times New Roman"/>
          <w:b/>
          <w:bCs/>
        </w:rPr>
        <w:t>Jakie prawa mają dzieci?</w:t>
      </w:r>
    </w:p>
    <w:p w14:paraId="29294F09" w14:textId="77777777" w:rsidR="00122981" w:rsidRPr="00122981" w:rsidRDefault="00122981" w:rsidP="00E9759C">
      <w:pPr>
        <w:jc w:val="both"/>
        <w:rPr>
          <w:rFonts w:ascii="Times New Roman" w:hAnsi="Times New Roman" w:cs="Times New Roman"/>
        </w:rPr>
      </w:pPr>
      <w:r w:rsidRPr="00122981">
        <w:rPr>
          <w:rFonts w:ascii="Times New Roman" w:hAnsi="Times New Roman" w:cs="Times New Roman"/>
        </w:rPr>
        <w:t>Prawa dziecka najpełniej określa Konwencja o Prawach Dziecka, przyjęta przez Organizację Narodów Zjednoczonych w 1989 r. Prawa te sformułowano, kierując się kilkoma ważnymi zasadami.</w:t>
      </w:r>
    </w:p>
    <w:p w14:paraId="30C9E177" w14:textId="77777777" w:rsidR="00122981" w:rsidRPr="00122981" w:rsidRDefault="00122981" w:rsidP="00E9759C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22981">
        <w:rPr>
          <w:rFonts w:ascii="Times New Roman" w:hAnsi="Times New Roman" w:cs="Times New Roman"/>
        </w:rPr>
        <w:t>Po pierwsze – zasadą dobra dziecka, która oznacza, że wszystkie działania podejmowane wobec dziecka muszą leżeć w jego jak najlepiej pojętym interesie.</w:t>
      </w:r>
    </w:p>
    <w:p w14:paraId="4BDB59DD" w14:textId="77777777" w:rsidR="00122981" w:rsidRPr="00122981" w:rsidRDefault="00122981" w:rsidP="00E9759C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22981">
        <w:rPr>
          <w:rFonts w:ascii="Times New Roman" w:hAnsi="Times New Roman" w:cs="Times New Roman"/>
        </w:rPr>
        <w:t>Po drugie, zasadą równości, co oznacza, że wszystkie dzieci są równe wobec prawa, bez względu na to, skąd pochodzą, jaką mają płeć. Ustalono również zasadę poszanowania praw i odpowiedzialności obojga rodziców, która oznacza, że to rodzina jest najważniejsza, a państwo ingeruje tylko w uzasadnionych przypadkach i wedle określonych procedur.</w:t>
      </w:r>
    </w:p>
    <w:p w14:paraId="39133FA3" w14:textId="77777777" w:rsidR="00122981" w:rsidRPr="00122981" w:rsidRDefault="00122981" w:rsidP="00E9759C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22981">
        <w:rPr>
          <w:rFonts w:ascii="Times New Roman" w:hAnsi="Times New Roman" w:cs="Times New Roman"/>
        </w:rPr>
        <w:t>Wreszcie – zasadą pomocy państwa, wedle której zobowiązane jest ono do pomagania rodzinom, które takiej pomocy potrzebują. W dokumencie tym prawa dziecka podzielono na różne kategorie. </w:t>
      </w:r>
    </w:p>
    <w:p w14:paraId="327D2D94" w14:textId="77777777" w:rsidR="00122981" w:rsidRPr="00122981" w:rsidRDefault="00122981" w:rsidP="00E9759C">
      <w:pPr>
        <w:jc w:val="both"/>
        <w:rPr>
          <w:rFonts w:ascii="Times New Roman" w:hAnsi="Times New Roman" w:cs="Times New Roman"/>
          <w:b/>
          <w:bCs/>
        </w:rPr>
      </w:pPr>
      <w:r w:rsidRPr="00122981">
        <w:rPr>
          <w:rFonts w:ascii="Times New Roman" w:hAnsi="Times New Roman" w:cs="Times New Roman"/>
          <w:b/>
          <w:bCs/>
        </w:rPr>
        <w:t>Lista praw dziecka:</w:t>
      </w:r>
    </w:p>
    <w:p w14:paraId="074A46AF" w14:textId="1FEC83E8" w:rsidR="00122981" w:rsidRPr="00122981" w:rsidRDefault="00E9759C" w:rsidP="00E9759C">
      <w:pPr>
        <w:jc w:val="both"/>
        <w:rPr>
          <w:rFonts w:ascii="Times New Roman" w:hAnsi="Times New Roman" w:cs="Times New Roman"/>
        </w:rPr>
      </w:pPr>
      <w:r w:rsidRPr="00122981">
        <w:rPr>
          <w:rFonts w:ascii="Times New Roman" w:hAnsi="Times New Roman" w:cs="Times New Roman"/>
        </w:rPr>
        <w:t>PRAWA CYWILNE I WOLNOŚCI OSOBISTE, UMOŻLIWIAJĄCE ROZWÓJ DZIECKA: </w:t>
      </w:r>
    </w:p>
    <w:p w14:paraId="478658BA" w14:textId="77777777" w:rsidR="00122981" w:rsidRPr="00122981" w:rsidRDefault="00122981" w:rsidP="00E9759C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</w:rPr>
      </w:pPr>
      <w:r w:rsidRPr="00122981">
        <w:rPr>
          <w:rFonts w:ascii="Times New Roman" w:hAnsi="Times New Roman" w:cs="Times New Roman"/>
          <w:b/>
          <w:bCs/>
        </w:rPr>
        <w:t>Prawo do życia i rozwoju,</w:t>
      </w:r>
    </w:p>
    <w:p w14:paraId="0806B768" w14:textId="77777777" w:rsidR="00122981" w:rsidRPr="00122981" w:rsidRDefault="00122981" w:rsidP="00E9759C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</w:rPr>
      </w:pPr>
      <w:r w:rsidRPr="00122981">
        <w:rPr>
          <w:rFonts w:ascii="Times New Roman" w:hAnsi="Times New Roman" w:cs="Times New Roman"/>
          <w:b/>
          <w:bCs/>
        </w:rPr>
        <w:t>Prawo do tożsamości i identyczności (prawo do nazwiska, imienia, obywatelstwa, wiedzy o własnym pochodzeniu),</w:t>
      </w:r>
    </w:p>
    <w:p w14:paraId="04B6D079" w14:textId="77777777" w:rsidR="00122981" w:rsidRPr="00122981" w:rsidRDefault="00122981" w:rsidP="00E9759C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</w:rPr>
      </w:pPr>
      <w:r w:rsidRPr="00122981">
        <w:rPr>
          <w:rFonts w:ascii="Times New Roman" w:hAnsi="Times New Roman" w:cs="Times New Roman"/>
          <w:b/>
          <w:bCs/>
        </w:rPr>
        <w:t>Prawo do swobody myśli, sumienia i wyznania,</w:t>
      </w:r>
    </w:p>
    <w:p w14:paraId="74687491" w14:textId="77777777" w:rsidR="00122981" w:rsidRPr="00122981" w:rsidRDefault="00122981" w:rsidP="00E9759C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</w:rPr>
      </w:pPr>
      <w:r w:rsidRPr="00122981">
        <w:rPr>
          <w:rFonts w:ascii="Times New Roman" w:hAnsi="Times New Roman" w:cs="Times New Roman"/>
          <w:b/>
          <w:bCs/>
        </w:rPr>
        <w:t>Prawo do wyrażania własnych poglądów i występowania w sprawach jego dotyczących w postępowaniu administracyjnym i sądowym, </w:t>
      </w:r>
    </w:p>
    <w:p w14:paraId="664CCADF" w14:textId="77777777" w:rsidR="00122981" w:rsidRPr="00122981" w:rsidRDefault="00122981" w:rsidP="00E9759C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</w:rPr>
      </w:pPr>
      <w:r w:rsidRPr="00122981">
        <w:rPr>
          <w:rFonts w:ascii="Times New Roman" w:hAnsi="Times New Roman" w:cs="Times New Roman"/>
          <w:b/>
          <w:bCs/>
        </w:rPr>
        <w:t>Prawo do wychowywania w rodzinie i kontaktów z rodzicami w przypadku rozłączenia z nimi,</w:t>
      </w:r>
    </w:p>
    <w:p w14:paraId="2B0FB1F1" w14:textId="77777777" w:rsidR="00122981" w:rsidRPr="00122981" w:rsidRDefault="00122981" w:rsidP="00E9759C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</w:rPr>
      </w:pPr>
      <w:r w:rsidRPr="00122981">
        <w:rPr>
          <w:rFonts w:ascii="Times New Roman" w:hAnsi="Times New Roman" w:cs="Times New Roman"/>
          <w:b/>
          <w:bCs/>
        </w:rPr>
        <w:t>Prawo do wolności od przemocy fizycznej lub psychicznej, wyzysku, nadużyć seksualnych i wszelkiego okrucieństwa,</w:t>
      </w:r>
    </w:p>
    <w:p w14:paraId="142A37BB" w14:textId="77777777" w:rsidR="00122981" w:rsidRPr="00122981" w:rsidRDefault="00122981" w:rsidP="00E9759C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</w:rPr>
      </w:pPr>
      <w:r w:rsidRPr="00122981">
        <w:rPr>
          <w:rFonts w:ascii="Times New Roman" w:hAnsi="Times New Roman" w:cs="Times New Roman"/>
          <w:b/>
          <w:bCs/>
        </w:rPr>
        <w:t>Prawo do godności i szacunku.</w:t>
      </w:r>
    </w:p>
    <w:p w14:paraId="32A8B7DB" w14:textId="77777777" w:rsidR="00122981" w:rsidRPr="00122981" w:rsidRDefault="00122981" w:rsidP="00E9759C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</w:rPr>
      </w:pPr>
      <w:r w:rsidRPr="00122981">
        <w:rPr>
          <w:rFonts w:ascii="Times New Roman" w:hAnsi="Times New Roman" w:cs="Times New Roman"/>
          <w:b/>
          <w:bCs/>
        </w:rPr>
        <w:t>Prawo do nietykalności osobistej,</w:t>
      </w:r>
    </w:p>
    <w:p w14:paraId="0DA22BDF" w14:textId="77777777" w:rsidR="00122981" w:rsidRPr="00122981" w:rsidRDefault="00122981" w:rsidP="00E9759C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</w:rPr>
      </w:pPr>
      <w:r w:rsidRPr="00122981">
        <w:rPr>
          <w:rFonts w:ascii="Times New Roman" w:hAnsi="Times New Roman" w:cs="Times New Roman"/>
          <w:b/>
          <w:bCs/>
        </w:rPr>
        <w:t>Prawo nierekrutowania do wojska poniżej 15. roku życia.</w:t>
      </w:r>
    </w:p>
    <w:p w14:paraId="2179BF4A" w14:textId="30510F36" w:rsidR="00122981" w:rsidRPr="00122981" w:rsidRDefault="00E9759C" w:rsidP="00E9759C">
      <w:pPr>
        <w:jc w:val="both"/>
        <w:rPr>
          <w:rFonts w:ascii="Times New Roman" w:hAnsi="Times New Roman" w:cs="Times New Roman"/>
        </w:rPr>
      </w:pPr>
      <w:r w:rsidRPr="00122981">
        <w:rPr>
          <w:rFonts w:ascii="Times New Roman" w:hAnsi="Times New Roman" w:cs="Times New Roman"/>
        </w:rPr>
        <w:t>PRAWA SOCJALNE:</w:t>
      </w:r>
    </w:p>
    <w:p w14:paraId="56AC32FA" w14:textId="77777777" w:rsidR="00122981" w:rsidRPr="00122981" w:rsidRDefault="00122981" w:rsidP="00E9759C">
      <w:pPr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</w:rPr>
      </w:pPr>
      <w:r w:rsidRPr="00122981">
        <w:rPr>
          <w:rFonts w:ascii="Times New Roman" w:hAnsi="Times New Roman" w:cs="Times New Roman"/>
          <w:b/>
          <w:bCs/>
        </w:rPr>
        <w:t>Prawo do odpowiedniego standardu życia,</w:t>
      </w:r>
    </w:p>
    <w:p w14:paraId="272C8A65" w14:textId="77777777" w:rsidR="00122981" w:rsidRPr="00122981" w:rsidRDefault="00122981" w:rsidP="00E9759C">
      <w:pPr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</w:rPr>
      </w:pPr>
      <w:r w:rsidRPr="00122981">
        <w:rPr>
          <w:rFonts w:ascii="Times New Roman" w:hAnsi="Times New Roman" w:cs="Times New Roman"/>
          <w:b/>
          <w:bCs/>
        </w:rPr>
        <w:lastRenderedPageBreak/>
        <w:t>Prawo do ochrony życia,</w:t>
      </w:r>
    </w:p>
    <w:p w14:paraId="72C61BE8" w14:textId="77777777" w:rsidR="00122981" w:rsidRPr="00122981" w:rsidRDefault="00122981" w:rsidP="00E9759C">
      <w:pPr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</w:rPr>
      </w:pPr>
      <w:r w:rsidRPr="00122981">
        <w:rPr>
          <w:rFonts w:ascii="Times New Roman" w:hAnsi="Times New Roman" w:cs="Times New Roman"/>
          <w:b/>
          <w:bCs/>
        </w:rPr>
        <w:t>Prawo do zabezpieczenia socjalnego,</w:t>
      </w:r>
    </w:p>
    <w:p w14:paraId="35297D9B" w14:textId="77777777" w:rsidR="00122981" w:rsidRPr="00122981" w:rsidRDefault="00122981" w:rsidP="00E9759C">
      <w:pPr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</w:rPr>
      </w:pPr>
      <w:r w:rsidRPr="00122981">
        <w:rPr>
          <w:rFonts w:ascii="Times New Roman" w:hAnsi="Times New Roman" w:cs="Times New Roman"/>
          <w:b/>
          <w:bCs/>
        </w:rPr>
        <w:t>Prawo do opieki zdrowotnej,</w:t>
      </w:r>
    </w:p>
    <w:p w14:paraId="13C4738F" w14:textId="77777777" w:rsidR="00122981" w:rsidRPr="00122981" w:rsidRDefault="00122981" w:rsidP="00E9759C">
      <w:pPr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</w:rPr>
      </w:pPr>
      <w:r w:rsidRPr="00122981">
        <w:rPr>
          <w:rFonts w:ascii="Times New Roman" w:hAnsi="Times New Roman" w:cs="Times New Roman"/>
          <w:b/>
          <w:bCs/>
        </w:rPr>
        <w:t>Prawo do wypoczynku i czasu wolnego.</w:t>
      </w:r>
    </w:p>
    <w:p w14:paraId="7291FD07" w14:textId="02693A05" w:rsidR="00122981" w:rsidRPr="00122981" w:rsidRDefault="00E9759C" w:rsidP="00E9759C">
      <w:pPr>
        <w:jc w:val="both"/>
        <w:rPr>
          <w:rFonts w:ascii="Times New Roman" w:hAnsi="Times New Roman" w:cs="Times New Roman"/>
        </w:rPr>
      </w:pPr>
      <w:r w:rsidRPr="00122981">
        <w:rPr>
          <w:rFonts w:ascii="Times New Roman" w:hAnsi="Times New Roman" w:cs="Times New Roman"/>
        </w:rPr>
        <w:t>PRAWA EKONOMICZNE:</w:t>
      </w:r>
    </w:p>
    <w:p w14:paraId="65A4EBB4" w14:textId="77777777" w:rsidR="00122981" w:rsidRPr="00122981" w:rsidRDefault="00122981" w:rsidP="00E9759C">
      <w:pPr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 w:rsidRPr="00122981">
        <w:rPr>
          <w:rFonts w:ascii="Times New Roman" w:hAnsi="Times New Roman" w:cs="Times New Roman"/>
          <w:b/>
          <w:bCs/>
        </w:rPr>
        <w:t>Prawo do nauki,</w:t>
      </w:r>
    </w:p>
    <w:p w14:paraId="02F34378" w14:textId="29E46369" w:rsidR="00122981" w:rsidRPr="00122981" w:rsidRDefault="00122981" w:rsidP="00E9759C">
      <w:pPr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 w:rsidRPr="00122981">
        <w:rPr>
          <w:rFonts w:ascii="Times New Roman" w:hAnsi="Times New Roman" w:cs="Times New Roman"/>
          <w:b/>
          <w:bCs/>
        </w:rPr>
        <w:t xml:space="preserve">Prawo do ochrony pracy podejmowanej w ramach wakacyjnego zarobku lub </w:t>
      </w:r>
      <w:r w:rsidR="00E9759C">
        <w:rPr>
          <w:rFonts w:ascii="Times New Roman" w:hAnsi="Times New Roman" w:cs="Times New Roman"/>
          <w:b/>
          <w:bCs/>
        </w:rPr>
        <w:br/>
      </w:r>
      <w:r w:rsidRPr="00122981">
        <w:rPr>
          <w:rFonts w:ascii="Times New Roman" w:hAnsi="Times New Roman" w:cs="Times New Roman"/>
          <w:b/>
          <w:bCs/>
        </w:rPr>
        <w:t>w ramach nauki </w:t>
      </w:r>
    </w:p>
    <w:p w14:paraId="496FF55C" w14:textId="4AD06526" w:rsidR="00122981" w:rsidRPr="00122981" w:rsidRDefault="00E9759C" w:rsidP="00E9759C">
      <w:pPr>
        <w:jc w:val="both"/>
        <w:rPr>
          <w:rFonts w:ascii="Times New Roman" w:hAnsi="Times New Roman" w:cs="Times New Roman"/>
        </w:rPr>
      </w:pPr>
      <w:r w:rsidRPr="00122981">
        <w:rPr>
          <w:rFonts w:ascii="Times New Roman" w:hAnsi="Times New Roman" w:cs="Times New Roman"/>
        </w:rPr>
        <w:t>PRAWA KULTURALNE:</w:t>
      </w:r>
    </w:p>
    <w:p w14:paraId="6724AF0D" w14:textId="77777777" w:rsidR="00122981" w:rsidRPr="00122981" w:rsidRDefault="00122981" w:rsidP="00E9759C">
      <w:pPr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</w:rPr>
      </w:pPr>
      <w:r w:rsidRPr="00122981">
        <w:rPr>
          <w:rFonts w:ascii="Times New Roman" w:hAnsi="Times New Roman" w:cs="Times New Roman"/>
          <w:b/>
          <w:bCs/>
        </w:rPr>
        <w:t>Prawo do korzystania z dóbr kultury,</w:t>
      </w:r>
    </w:p>
    <w:p w14:paraId="055C7465" w14:textId="77777777" w:rsidR="00122981" w:rsidRPr="00122981" w:rsidRDefault="00122981" w:rsidP="00E9759C">
      <w:pPr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</w:rPr>
      </w:pPr>
      <w:r w:rsidRPr="00122981">
        <w:rPr>
          <w:rFonts w:ascii="Times New Roman" w:hAnsi="Times New Roman" w:cs="Times New Roman"/>
          <w:b/>
          <w:bCs/>
        </w:rPr>
        <w:t>Prawo do informacji,</w:t>
      </w:r>
    </w:p>
    <w:p w14:paraId="46EA0508" w14:textId="77777777" w:rsidR="00122981" w:rsidRPr="00122981" w:rsidRDefault="00122981" w:rsidP="00E9759C">
      <w:pPr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</w:rPr>
      </w:pPr>
      <w:r w:rsidRPr="00122981">
        <w:rPr>
          <w:rFonts w:ascii="Times New Roman" w:hAnsi="Times New Roman" w:cs="Times New Roman"/>
          <w:b/>
          <w:bCs/>
        </w:rPr>
        <w:t>Prawo do znajomości swoich praw.</w:t>
      </w:r>
    </w:p>
    <w:p w14:paraId="1ACFE28B" w14:textId="26B9C056" w:rsidR="00122981" w:rsidRPr="00122981" w:rsidRDefault="00E9759C" w:rsidP="00E9759C">
      <w:pPr>
        <w:jc w:val="both"/>
        <w:rPr>
          <w:rFonts w:ascii="Times New Roman" w:hAnsi="Times New Roman" w:cs="Times New Roman"/>
        </w:rPr>
      </w:pPr>
      <w:r w:rsidRPr="00122981">
        <w:rPr>
          <w:rFonts w:ascii="Times New Roman" w:hAnsi="Times New Roman" w:cs="Times New Roman"/>
        </w:rPr>
        <w:t>PRAWA POLITYCZNE LUB PUBLICZNE – DZIĘKI NIM DZIECKO MOŻE UCZESTNICZYĆ W ŻYCIU PAŃSTWA:</w:t>
      </w:r>
    </w:p>
    <w:p w14:paraId="3432B1C8" w14:textId="77777777" w:rsidR="00122981" w:rsidRPr="00122981" w:rsidRDefault="00122981" w:rsidP="00E9759C">
      <w:pPr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</w:rPr>
      </w:pPr>
      <w:r w:rsidRPr="00122981">
        <w:rPr>
          <w:rFonts w:ascii="Times New Roman" w:hAnsi="Times New Roman" w:cs="Times New Roman"/>
          <w:b/>
          <w:bCs/>
        </w:rPr>
        <w:t>Prawo do stowarzyszania się i zgromadzeń w celach pokojowych. </w:t>
      </w:r>
    </w:p>
    <w:p w14:paraId="17DB23D8" w14:textId="77777777" w:rsidR="00122981" w:rsidRPr="00E9759C" w:rsidRDefault="00122981" w:rsidP="00E9759C">
      <w:pPr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</w:rPr>
      </w:pPr>
      <w:r w:rsidRPr="00122981">
        <w:rPr>
          <w:rFonts w:ascii="Times New Roman" w:hAnsi="Times New Roman" w:cs="Times New Roman"/>
          <w:b/>
          <w:bCs/>
        </w:rPr>
        <w:t>Prawo do wyrażania swoich poglądów.</w:t>
      </w:r>
    </w:p>
    <w:p w14:paraId="3D3F312B" w14:textId="02CA1EDF" w:rsidR="00E9759C" w:rsidRPr="00122981" w:rsidRDefault="00E9759C" w:rsidP="00E9759C">
      <w:pPr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E9759C">
        <w:rPr>
          <w:rFonts w:ascii="Times New Roman" w:hAnsi="Times New Roman" w:cs="Times New Roman"/>
          <w:sz w:val="20"/>
          <w:szCs w:val="20"/>
        </w:rPr>
        <w:t xml:space="preserve">Katarzyna </w:t>
      </w:r>
      <w:proofErr w:type="spellStart"/>
      <w:r w:rsidRPr="00E9759C">
        <w:rPr>
          <w:rFonts w:ascii="Times New Roman" w:hAnsi="Times New Roman" w:cs="Times New Roman"/>
          <w:sz w:val="20"/>
          <w:szCs w:val="20"/>
        </w:rPr>
        <w:t>Hubicz</w:t>
      </w:r>
      <w:proofErr w:type="spellEnd"/>
    </w:p>
    <w:p w14:paraId="60FF022D" w14:textId="77777777" w:rsidR="00122981" w:rsidRPr="00122981" w:rsidRDefault="00122981">
      <w:pPr>
        <w:rPr>
          <w:rFonts w:ascii="Times New Roman" w:hAnsi="Times New Roman" w:cs="Times New Roman"/>
        </w:rPr>
      </w:pPr>
    </w:p>
    <w:sectPr w:rsidR="00122981" w:rsidRPr="00122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5E36"/>
    <w:multiLevelType w:val="multilevel"/>
    <w:tmpl w:val="2F984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D93D7C"/>
    <w:multiLevelType w:val="multilevel"/>
    <w:tmpl w:val="0EBA4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3C000D"/>
    <w:multiLevelType w:val="multilevel"/>
    <w:tmpl w:val="242E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A504E0"/>
    <w:multiLevelType w:val="multilevel"/>
    <w:tmpl w:val="611A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A05942"/>
    <w:multiLevelType w:val="multilevel"/>
    <w:tmpl w:val="0810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426D29"/>
    <w:multiLevelType w:val="multilevel"/>
    <w:tmpl w:val="1EAE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E22530"/>
    <w:multiLevelType w:val="multilevel"/>
    <w:tmpl w:val="ABEC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9F78EF"/>
    <w:multiLevelType w:val="multilevel"/>
    <w:tmpl w:val="73D8B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396E4E"/>
    <w:multiLevelType w:val="multilevel"/>
    <w:tmpl w:val="00E6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262C2D"/>
    <w:multiLevelType w:val="multilevel"/>
    <w:tmpl w:val="E4BC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7614371">
    <w:abstractNumId w:val="3"/>
  </w:num>
  <w:num w:numId="2" w16cid:durableId="426004825">
    <w:abstractNumId w:val="1"/>
  </w:num>
  <w:num w:numId="3" w16cid:durableId="1605650682">
    <w:abstractNumId w:val="5"/>
  </w:num>
  <w:num w:numId="4" w16cid:durableId="1223561495">
    <w:abstractNumId w:val="6"/>
  </w:num>
  <w:num w:numId="5" w16cid:durableId="1266501028">
    <w:abstractNumId w:val="2"/>
  </w:num>
  <w:num w:numId="6" w16cid:durableId="894317436">
    <w:abstractNumId w:val="7"/>
  </w:num>
  <w:num w:numId="7" w16cid:durableId="2036494589">
    <w:abstractNumId w:val="8"/>
  </w:num>
  <w:num w:numId="8" w16cid:durableId="735662787">
    <w:abstractNumId w:val="9"/>
  </w:num>
  <w:num w:numId="9" w16cid:durableId="1623681664">
    <w:abstractNumId w:val="4"/>
  </w:num>
  <w:num w:numId="10" w16cid:durableId="1502817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981"/>
    <w:rsid w:val="00122981"/>
    <w:rsid w:val="00E9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229AD"/>
  <w15:chartTrackingRefBased/>
  <w15:docId w15:val="{86A00D9A-E4FA-4AA5-B9A1-0F18297C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29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2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29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29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29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29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29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29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29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29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29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29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298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298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29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29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29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29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29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2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29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29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2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298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298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298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29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298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298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2298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2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9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901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431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324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233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746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3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2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4794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9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2046620">
          <w:marLeft w:val="129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18" w:color="F90469"/>
            <w:right w:val="none" w:sz="0" w:space="0" w:color="auto"/>
          </w:divBdr>
          <w:divsChild>
            <w:div w:id="191890192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90469"/>
                    <w:right w:val="none" w:sz="0" w:space="0" w:color="auto"/>
                  </w:divBdr>
                </w:div>
              </w:divsChild>
            </w:div>
            <w:div w:id="19339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666803">
          <w:marLeft w:val="0"/>
          <w:marRight w:val="0"/>
          <w:marTop w:val="450"/>
          <w:marBottom w:val="225"/>
          <w:divBdr>
            <w:top w:val="none" w:sz="0" w:space="8" w:color="auto"/>
            <w:left w:val="single" w:sz="48" w:space="8" w:color="9B9B9B"/>
            <w:bottom w:val="none" w:sz="0" w:space="8" w:color="auto"/>
            <w:right w:val="none" w:sz="0" w:space="8" w:color="auto"/>
          </w:divBdr>
          <w:divsChild>
            <w:div w:id="400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5612">
              <w:marLeft w:val="0"/>
              <w:marRight w:val="0"/>
              <w:marTop w:val="3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jakmama24.pl/prawo-i-finanse/porady-prawne/prawa-dziecka-aa-RbLg-saD7-smVH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jakmama24.pl/prawo-i-finanse/porady-prawne/prawa-dziecka-aa-RbLg-saD7-smV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jakmama24.pl/prawo-i-finanse/porady-prawne/prawa-dziecka-aa-RbLg-saD7-smVH.html" TargetMode="External"/><Relationship Id="rId5" Type="http://schemas.openxmlformats.org/officeDocument/2006/relationships/hyperlink" Target="https://www.mjakmama24.pl/prawo-i-finanse/porady-prawne/prawa-dziecka-aa-RbLg-saD7-smVH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1067</Words>
  <Characters>6407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Smółka</dc:creator>
  <cp:keywords/>
  <dc:description/>
  <cp:lastModifiedBy>Sylwia Smółka</cp:lastModifiedBy>
  <cp:revision>1</cp:revision>
  <dcterms:created xsi:type="dcterms:W3CDTF">2024-01-27T00:08:00Z</dcterms:created>
  <dcterms:modified xsi:type="dcterms:W3CDTF">2024-01-27T00:29:00Z</dcterms:modified>
</cp:coreProperties>
</file>