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BC" w:rsidRDefault="00B073BC" w:rsidP="002A0CE4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  <w:r w:rsidR="00E537D8">
        <w:rPr>
          <w:rFonts w:ascii="Arial" w:hAnsi="Arial" w:cs="Arial"/>
          <w:b/>
          <w:bCs/>
          <w:color w:val="000000"/>
          <w:sz w:val="40"/>
          <w:szCs w:val="40"/>
        </w:rPr>
        <w:t xml:space="preserve"> z matematyki</w:t>
      </w:r>
    </w:p>
    <w:p w:rsidR="002A0CE4" w:rsidRPr="002A0CE4" w:rsidRDefault="002A0CE4" w:rsidP="002A0CE4">
      <w:pPr>
        <w:jc w:val="center"/>
        <w:rPr>
          <w:rFonts w:ascii="Arial" w:hAnsi="Arial" w:cs="Arial"/>
          <w:b/>
          <w:bCs/>
          <w:color w:val="000000"/>
        </w:rPr>
      </w:pPr>
    </w:p>
    <w:p w:rsidR="00B073BC" w:rsidRPr="008503CA" w:rsidRDefault="00B073BC" w:rsidP="00B073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:rsidR="00B073BC" w:rsidRPr="00A00576" w:rsidRDefault="00B073BC" w:rsidP="00B073BC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:rsidR="00B073BC" w:rsidRPr="00A00576" w:rsidRDefault="00B073BC" w:rsidP="00B073BC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1.</w:t>
      </w:r>
      <w:r w:rsidRPr="00A00576"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nauczania, opracowanych zgodnie z nią.</w:t>
      </w:r>
    </w:p>
    <w:p w:rsidR="00B073BC" w:rsidRPr="00A00576" w:rsidRDefault="00B073BC" w:rsidP="00B073BC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2.</w:t>
      </w:r>
      <w:r w:rsidRPr="00A00576">
        <w:rPr>
          <w:color w:val="000000"/>
          <w:sz w:val="20"/>
          <w:szCs w:val="20"/>
        </w:rPr>
        <w:tab/>
        <w:t>Nauczyciel: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informuje ucznia o poziomie jego osiągnięć edukacyjnych oraz o postępach w tym zakresie;</w:t>
      </w:r>
    </w:p>
    <w:p w:rsidR="00B073BC" w:rsidRPr="00A00576" w:rsidRDefault="00B073BC" w:rsidP="00B073BC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udziela uczniowi pomocy w samodzielnym planowaniu swojego rozwoju;</w:t>
      </w:r>
    </w:p>
    <w:p w:rsidR="00B073BC" w:rsidRPr="003A6DC5" w:rsidRDefault="00B073BC" w:rsidP="00B073BC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3A6DC5">
        <w:rPr>
          <w:color w:val="000000"/>
          <w:sz w:val="20"/>
          <w:szCs w:val="20"/>
        </w:rPr>
        <w:t xml:space="preserve">udziela </w:t>
      </w:r>
      <w:hyperlink r:id="rId7" w:anchor="P1A6" w:tgtFrame="ostatnia" w:history="1">
        <w:r w:rsidRPr="003A6DC5">
          <w:rPr>
            <w:color w:val="000000"/>
            <w:sz w:val="20"/>
            <w:szCs w:val="20"/>
          </w:rPr>
          <w:t>uczniowi</w:t>
        </w:r>
      </w:hyperlink>
      <w:r w:rsidRPr="003A6DC5"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:rsidR="00B073BC" w:rsidRPr="00A00576" w:rsidRDefault="00B073BC" w:rsidP="00B073BC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motywuje ucznia do dalszych postępów w nauce;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dostarcza rodzicom informacji o postępach, trudnościach w nauce oraz specjalnych uzdolnieniach ucznia.</w:t>
      </w:r>
    </w:p>
    <w:p w:rsidR="00B073BC" w:rsidRPr="00A00576" w:rsidRDefault="00B073BC" w:rsidP="00B073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:rsidR="00B073BC" w:rsidRPr="00A75408" w:rsidRDefault="00B073BC" w:rsidP="00B073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75408">
        <w:rPr>
          <w:rFonts w:ascii="Times New Roman" w:hAnsi="Times New Roman"/>
          <w:color w:val="000000"/>
          <w:sz w:val="20"/>
          <w:szCs w:val="20"/>
        </w:rPr>
        <w:t>Sprawdzone i ocenione pisemne prace kontrolne są udo</w:t>
      </w:r>
      <w:r>
        <w:rPr>
          <w:rFonts w:ascii="Times New Roman" w:hAnsi="Times New Roman"/>
          <w:color w:val="000000"/>
          <w:sz w:val="20"/>
          <w:szCs w:val="20"/>
        </w:rPr>
        <w:t>stępniane do wglądu uczniowi i</w:t>
      </w:r>
      <w:r w:rsidRPr="00A75408">
        <w:rPr>
          <w:rFonts w:ascii="Times New Roman" w:hAnsi="Times New Roman"/>
          <w:color w:val="000000"/>
          <w:sz w:val="20"/>
          <w:szCs w:val="20"/>
        </w:rPr>
        <w:t xml:space="preserve"> jego rodzicom.</w:t>
      </w:r>
    </w:p>
    <w:p w:rsidR="00B073BC" w:rsidRPr="00A00576" w:rsidRDefault="00B073BC" w:rsidP="00B073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Szczegółowe warunki i sposób oceniania wewnątrzszkolnego określa statut szkoły.</w:t>
      </w:r>
    </w:p>
    <w:p w:rsidR="00B073BC" w:rsidRPr="00A00576" w:rsidRDefault="00B073BC" w:rsidP="00B073BC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:rsidR="00B073BC" w:rsidRPr="002A0CE4" w:rsidRDefault="00B073BC" w:rsidP="00B073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:rsidR="00B073BC" w:rsidRPr="00A00576" w:rsidRDefault="00B073BC" w:rsidP="00B073B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 xml:space="preserve">Ocenie podlegają:, </w:t>
      </w:r>
      <w:r w:rsidRPr="003A6DC5">
        <w:rPr>
          <w:color w:val="000000"/>
          <w:sz w:val="20"/>
          <w:szCs w:val="20"/>
        </w:rPr>
        <w:t>sprawdziany, kartkówki, odpowiedzi ustne, ćwiczenia praktyczne, praca ucznia na lekcji, prace dodatkowe oraz szczególne</w:t>
      </w:r>
      <w:r w:rsidRPr="00A00576">
        <w:rPr>
          <w:color w:val="000000"/>
          <w:sz w:val="20"/>
          <w:szCs w:val="20"/>
        </w:rPr>
        <w:t xml:space="preserve"> osiągnięcia.</w:t>
      </w:r>
    </w:p>
    <w:p w:rsidR="00B073BC" w:rsidRPr="00A00576" w:rsidRDefault="00B073BC" w:rsidP="00B073B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073BC" w:rsidRPr="00A00576" w:rsidRDefault="00B073BC" w:rsidP="00B073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>Sprawdziany</w:t>
      </w:r>
      <w:r w:rsidRPr="00A00576">
        <w:rPr>
          <w:rFonts w:ascii="Times New Roman" w:hAnsi="Times New Roman"/>
          <w:color w:val="000000"/>
          <w:sz w:val="20"/>
          <w:szCs w:val="20"/>
        </w:rPr>
        <w:t xml:space="preserve"> przeprowadza się w formie pisemnej, a ich celem jest sprawdzenie wiadomości i umiejętności ucznia z zakresu danego działu.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E537D8">
        <w:rPr>
          <w:color w:val="000000"/>
          <w:sz w:val="20"/>
          <w:szCs w:val="20"/>
        </w:rPr>
        <w:t>Sprawdziany</w:t>
      </w:r>
      <w:r w:rsidRPr="00A00576">
        <w:rPr>
          <w:color w:val="000000"/>
          <w:sz w:val="20"/>
          <w:szCs w:val="20"/>
        </w:rPr>
        <w:t xml:space="preserve"> planuje się na zakończenie każdego działu.</w:t>
      </w:r>
    </w:p>
    <w:p w:rsidR="00E537D8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Ucz</w:t>
      </w:r>
      <w:r w:rsidR="001E6EE8">
        <w:rPr>
          <w:color w:val="000000"/>
          <w:sz w:val="20"/>
          <w:szCs w:val="20"/>
        </w:rPr>
        <w:t>eń jest informowany o planowanym</w:t>
      </w:r>
      <w:r w:rsidRPr="00A00576">
        <w:rPr>
          <w:color w:val="000000"/>
          <w:sz w:val="20"/>
          <w:szCs w:val="20"/>
        </w:rPr>
        <w:t xml:space="preserve"> </w:t>
      </w:r>
      <w:r w:rsidR="001E6EE8">
        <w:rPr>
          <w:color w:val="000000"/>
          <w:sz w:val="20"/>
          <w:szCs w:val="20"/>
        </w:rPr>
        <w:t xml:space="preserve">sprawdzianie </w:t>
      </w:r>
      <w:r w:rsidRPr="00A00576">
        <w:rPr>
          <w:color w:val="000000"/>
          <w:sz w:val="20"/>
          <w:szCs w:val="20"/>
        </w:rPr>
        <w:t xml:space="preserve">z co najmniej tygodniowym wyprzedzeniem </w:t>
      </w:r>
    </w:p>
    <w:p w:rsidR="00B073BC" w:rsidRPr="003A6DC5" w:rsidRDefault="007313D8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każdym</w:t>
      </w:r>
      <w:r w:rsidR="00B073BC" w:rsidRPr="003A6DC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sprawdzianem</w:t>
      </w:r>
      <w:r w:rsidRPr="003A6DC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nauczyciel podaje jego</w:t>
      </w:r>
      <w:r w:rsidR="00B073BC" w:rsidRPr="003A6DC5">
        <w:rPr>
          <w:color w:val="000000"/>
          <w:sz w:val="20"/>
          <w:szCs w:val="20"/>
        </w:rPr>
        <w:t xml:space="preserve"> zakres programowy.</w:t>
      </w:r>
    </w:p>
    <w:p w:rsidR="00B073BC" w:rsidRPr="00A00576" w:rsidRDefault="00B073BC" w:rsidP="00E537D8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7313D8">
        <w:rPr>
          <w:color w:val="000000"/>
          <w:sz w:val="20"/>
          <w:szCs w:val="20"/>
        </w:rPr>
        <w:t>Każdy</w:t>
      </w:r>
      <w:r w:rsidRPr="00A00576">
        <w:rPr>
          <w:color w:val="000000"/>
          <w:sz w:val="20"/>
          <w:szCs w:val="20"/>
        </w:rPr>
        <w:t xml:space="preserve"> </w:t>
      </w:r>
      <w:r w:rsidR="007313D8">
        <w:rPr>
          <w:color w:val="000000"/>
          <w:sz w:val="20"/>
          <w:szCs w:val="20"/>
        </w:rPr>
        <w:t xml:space="preserve">sprawdzian </w:t>
      </w:r>
      <w:r w:rsidR="00E537D8">
        <w:rPr>
          <w:color w:val="000000"/>
          <w:sz w:val="20"/>
          <w:szCs w:val="20"/>
        </w:rPr>
        <w:t xml:space="preserve">poprzedza lekcja powtórzeniowa </w:t>
      </w:r>
      <w:r w:rsidRPr="00A00576">
        <w:rPr>
          <w:color w:val="000000"/>
          <w:sz w:val="20"/>
          <w:szCs w:val="20"/>
        </w:rPr>
        <w:t>, podczas której nauczyciel zwraca uwagę uczniów na najważniejsze zagadnienia z danego działu.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C201F2">
        <w:rPr>
          <w:color w:val="000000"/>
          <w:sz w:val="20"/>
          <w:szCs w:val="20"/>
        </w:rPr>
        <w:t>S</w:t>
      </w:r>
      <w:r w:rsidR="007313D8">
        <w:rPr>
          <w:color w:val="000000"/>
          <w:sz w:val="20"/>
          <w:szCs w:val="20"/>
        </w:rPr>
        <w:t>prawdzian</w:t>
      </w:r>
      <w:r w:rsidR="007313D8" w:rsidRPr="00A00576">
        <w:rPr>
          <w:color w:val="000000"/>
          <w:sz w:val="20"/>
          <w:szCs w:val="20"/>
        </w:rPr>
        <w:t xml:space="preserve"> </w:t>
      </w:r>
      <w:r w:rsidRPr="00A00576">
        <w:rPr>
          <w:color w:val="000000"/>
          <w:sz w:val="20"/>
          <w:szCs w:val="20"/>
        </w:rPr>
        <w:t>umożliwia sprawdzenie wiadomości i umiejętności na wszystkich poziomach wymagań edukacyjnych – od koniecznego do wykraczającego.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Zasada przeliczania oceny punktowej na stopień szkolny jest zgodna z WZO.</w:t>
      </w:r>
    </w:p>
    <w:p w:rsidR="00B073BC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Zadania z</w:t>
      </w:r>
      <w:r w:rsidR="00C201F2">
        <w:rPr>
          <w:color w:val="000000"/>
          <w:sz w:val="20"/>
          <w:szCs w:val="20"/>
        </w:rPr>
        <w:t>e sprawdzianu</w:t>
      </w:r>
      <w:r w:rsidRPr="00A00576">
        <w:rPr>
          <w:color w:val="000000"/>
          <w:sz w:val="20"/>
          <w:szCs w:val="20"/>
        </w:rPr>
        <w:t xml:space="preserve"> są przez nauczyciela omawiane i poprawiane po oddaniu prac.</w:t>
      </w:r>
    </w:p>
    <w:p w:rsidR="00B073BC" w:rsidRPr="00A00576" w:rsidRDefault="00B073BC" w:rsidP="002A0CE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073BC" w:rsidRPr="00A00576" w:rsidRDefault="00B073BC" w:rsidP="00B07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Kartkówki </w:t>
      </w:r>
      <w:r w:rsidRPr="00A00576"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2, 3 ostatnich jednostek lekcyjnych.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 xml:space="preserve">Nauczyciel nie ma obowiązku uprzedzania uczniów o terminie i zakresie programowym </w:t>
      </w:r>
      <w:r>
        <w:rPr>
          <w:color w:val="000000"/>
          <w:sz w:val="20"/>
          <w:szCs w:val="20"/>
        </w:rPr>
        <w:t>kartkówki</w:t>
      </w:r>
      <w:r w:rsidRPr="00A00576">
        <w:rPr>
          <w:color w:val="000000"/>
          <w:sz w:val="20"/>
          <w:szCs w:val="20"/>
        </w:rPr>
        <w:t>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Kartkówka jest tak skonstruowana, by uczeń mógł wykonać wszystkie pole</w:t>
      </w:r>
      <w:r>
        <w:rPr>
          <w:color w:val="000000"/>
          <w:sz w:val="20"/>
          <w:szCs w:val="20"/>
        </w:rPr>
        <w:t>cenia w czasie nie dłuższym niż </w:t>
      </w:r>
      <w:r w:rsidRPr="00A00576">
        <w:rPr>
          <w:color w:val="000000"/>
          <w:sz w:val="20"/>
          <w:szCs w:val="20"/>
        </w:rPr>
        <w:t>15 minut.</w:t>
      </w:r>
    </w:p>
    <w:p w:rsidR="00B073BC" w:rsidRPr="00A00576" w:rsidRDefault="00B073BC" w:rsidP="00B073BC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:rsidR="00B073BC" w:rsidRPr="00E537D8" w:rsidRDefault="00B073BC" w:rsidP="002A0C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raca ucznia na lekcji </w:t>
      </w:r>
      <w:r>
        <w:rPr>
          <w:rFonts w:ascii="Times New Roman" w:hAnsi="Times New Roman"/>
          <w:color w:val="000000"/>
          <w:sz w:val="20"/>
          <w:szCs w:val="20"/>
        </w:rPr>
        <w:t>– uczeń może otrzymać ocenę lub „+”.</w:t>
      </w:r>
    </w:p>
    <w:p w:rsidR="00E537D8" w:rsidRPr="00B073BC" w:rsidRDefault="00E537D8" w:rsidP="002A0CE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color w:val="000000"/>
          <w:sz w:val="20"/>
          <w:szCs w:val="20"/>
        </w:rPr>
      </w:pPr>
    </w:p>
    <w:p w:rsidR="002A0CE4" w:rsidRDefault="00B073BC" w:rsidP="002A0C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Praca w grupach</w:t>
      </w:r>
      <w:r w:rsidR="00E537D8" w:rsidRPr="00E537D8">
        <w:rPr>
          <w:color w:val="000000"/>
          <w:sz w:val="20"/>
          <w:szCs w:val="20"/>
        </w:rPr>
        <w:t>.</w:t>
      </w:r>
      <w:r w:rsidR="00E537D8">
        <w:rPr>
          <w:color w:val="000000"/>
          <w:sz w:val="20"/>
          <w:szCs w:val="20"/>
        </w:rPr>
        <w:t xml:space="preserve"> Nauczyciel tworzy grupy , dobierając uczniów w ten sposób by każdy mógł wykazać się wiedzą. Wszystkie  osoby w grupie otrzymują tę samą ocenę.</w:t>
      </w:r>
    </w:p>
    <w:p w:rsidR="002A0CE4" w:rsidRPr="002A0CE4" w:rsidRDefault="002A0CE4" w:rsidP="002A0CE4">
      <w:pPr>
        <w:pStyle w:val="Akapitzlist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A0CE4" w:rsidRPr="002A0CE4" w:rsidRDefault="00B073BC" w:rsidP="002A0C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 w:val="20"/>
          <w:szCs w:val="20"/>
        </w:rPr>
      </w:pPr>
      <w:r w:rsidRPr="002A0CE4">
        <w:rPr>
          <w:rFonts w:ascii="Times New Roman" w:hAnsi="Times New Roman"/>
          <w:b/>
          <w:bCs/>
          <w:color w:val="000000"/>
          <w:sz w:val="20"/>
          <w:szCs w:val="20"/>
        </w:rPr>
        <w:t xml:space="preserve">Szczególne osiągnięcia </w:t>
      </w:r>
      <w:r w:rsidRPr="002A0CE4">
        <w:rPr>
          <w:rFonts w:ascii="Times New Roman" w:hAnsi="Times New Roman"/>
          <w:color w:val="000000"/>
          <w:sz w:val="20"/>
          <w:szCs w:val="20"/>
        </w:rPr>
        <w:t>uczniów, w tym udział w konkursach przedmiotowych, szkolnych i międzyszkolnych, są oceniane</w:t>
      </w:r>
      <w:r w:rsidR="00E537D8" w:rsidRPr="002A0CE4">
        <w:rPr>
          <w:rFonts w:ascii="Times New Roman" w:hAnsi="Times New Roman"/>
          <w:color w:val="000000"/>
          <w:sz w:val="20"/>
          <w:szCs w:val="20"/>
        </w:rPr>
        <w:t xml:space="preserve"> 6</w:t>
      </w:r>
      <w:r w:rsidRPr="002A0CE4">
        <w:rPr>
          <w:rFonts w:ascii="Times New Roman" w:hAnsi="Times New Roman"/>
          <w:color w:val="000000"/>
          <w:sz w:val="20"/>
          <w:szCs w:val="20"/>
        </w:rPr>
        <w:t>.</w:t>
      </w:r>
    </w:p>
    <w:p w:rsidR="00615FA8" w:rsidRPr="002A0CE4" w:rsidRDefault="00615FA8" w:rsidP="002A0CE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A0CE4">
        <w:rPr>
          <w:rFonts w:cstheme="minorHAnsi"/>
          <w:b/>
          <w:bCs/>
          <w:sz w:val="32"/>
          <w:szCs w:val="32"/>
          <w:u w:val="single"/>
        </w:rPr>
        <w:lastRenderedPageBreak/>
        <w:t>WYMAGANIA EDUKACYJNE. KLASA 4</w:t>
      </w:r>
    </w:p>
    <w:p w:rsidR="00615FA8" w:rsidRPr="00615FA8" w:rsidRDefault="00615FA8" w:rsidP="00615FA8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-Siatka"/>
        <w:tblW w:w="14220" w:type="dxa"/>
        <w:tblLook w:val="04A0"/>
      </w:tblPr>
      <w:tblGrid>
        <w:gridCol w:w="570"/>
        <w:gridCol w:w="2747"/>
        <w:gridCol w:w="2435"/>
        <w:gridCol w:w="2010"/>
        <w:gridCol w:w="2010"/>
        <w:gridCol w:w="2069"/>
        <w:gridCol w:w="2379"/>
      </w:tblGrid>
      <w:tr w:rsidR="00F313D5" w:rsidRPr="00834D4B" w:rsidTr="00F313D5">
        <w:trPr>
          <w:tblHeader/>
        </w:trPr>
        <w:tc>
          <w:tcPr>
            <w:tcW w:w="534" w:type="dxa"/>
            <w:vMerge w:val="restart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801" w:type="dxa"/>
            <w:vMerge w:val="restart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Temat</w:t>
            </w:r>
          </w:p>
        </w:tc>
        <w:tc>
          <w:tcPr>
            <w:tcW w:w="4484" w:type="dxa"/>
            <w:gridSpan w:val="2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podstawowe</w:t>
            </w:r>
          </w:p>
        </w:tc>
        <w:tc>
          <w:tcPr>
            <w:tcW w:w="6401" w:type="dxa"/>
            <w:gridSpan w:val="3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ponadpodstawowe</w:t>
            </w:r>
          </w:p>
        </w:tc>
      </w:tr>
      <w:tr w:rsidR="00F313D5" w:rsidRPr="00834D4B" w:rsidTr="00F313D5">
        <w:trPr>
          <w:tblHeader/>
        </w:trPr>
        <w:tc>
          <w:tcPr>
            <w:tcW w:w="534" w:type="dxa"/>
            <w:vMerge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vMerge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konieczne</w:t>
            </w:r>
          </w:p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dopuszczająca)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podstawowe</w:t>
            </w:r>
          </w:p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dostateczna)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rozszerzające (ocena dobra)</w:t>
            </w:r>
          </w:p>
        </w:tc>
        <w:tc>
          <w:tcPr>
            <w:tcW w:w="1981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dopełniające</w:t>
            </w:r>
          </w:p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bardzo dobra)</w:t>
            </w:r>
          </w:p>
        </w:tc>
        <w:tc>
          <w:tcPr>
            <w:tcW w:w="2405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wykraczające (ocena celująca)</w:t>
            </w:r>
          </w:p>
        </w:tc>
      </w:tr>
      <w:tr w:rsidR="00F313D5" w:rsidRPr="00834D4B" w:rsidTr="00F313D5">
        <w:trPr>
          <w:tblHeader/>
        </w:trPr>
        <w:tc>
          <w:tcPr>
            <w:tcW w:w="534" w:type="dxa"/>
            <w:shd w:val="clear" w:color="auto" w:fill="CCC0D9" w:themeFill="accent4" w:themeFillTint="66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2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3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4</w:t>
            </w:r>
          </w:p>
        </w:tc>
        <w:tc>
          <w:tcPr>
            <w:tcW w:w="1981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5</w:t>
            </w:r>
          </w:p>
        </w:tc>
        <w:tc>
          <w:tcPr>
            <w:tcW w:w="2405" w:type="dxa"/>
            <w:shd w:val="clear" w:color="auto" w:fill="CCC0D9" w:themeFill="accent4" w:themeFillTint="66"/>
          </w:tcPr>
          <w:p w:rsidR="00F313D5" w:rsidRPr="00320B6F" w:rsidRDefault="00F313D5" w:rsidP="00F313D5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6</w:t>
            </w:r>
          </w:p>
        </w:tc>
      </w:tr>
      <w:tr w:rsidR="00F313D5" w:rsidRPr="00834D4B" w:rsidTr="00F313D5">
        <w:tc>
          <w:tcPr>
            <w:tcW w:w="14220" w:type="dxa"/>
            <w:gridSpan w:val="7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I. W ŚWIECIE RACHUNKÓW PAMIĘCIOWYCH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Dodawanie pamięciowe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liczbę jednocyfrową dodaje do dowolnej liczby naturalnej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dodaje w pamięci liczby naturalne dwucyfrowe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dodaje w pamięci liczby wielocyfrowe w przypadkach takich jak  230 + </w:t>
            </w:r>
            <w:r>
              <w:t>1</w:t>
            </w:r>
            <w:r w:rsidRPr="00834D4B">
              <w:t>80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dodaje w pamięci kilka liczb naturalnych dwu- i jednocyfrowych</w:t>
            </w:r>
          </w:p>
        </w:tc>
        <w:bookmarkStart w:id="0" w:name="_GoBack"/>
        <w:bookmarkEnd w:id="0"/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 xml:space="preserve"> 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Odejmowanie pamięciowe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liczbę jednocyfrową odejmuje od dowolnej liczby naturalnej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odejmuje w pamięci liczby naturalne dwucyfrowe</w:t>
            </w:r>
          </w:p>
        </w:tc>
        <w:tc>
          <w:tcPr>
            <w:tcW w:w="2015" w:type="dxa"/>
            <w:vAlign w:val="center"/>
          </w:tcPr>
          <w:p w:rsidR="00F313D5" w:rsidRPr="00834D4B" w:rsidRDefault="00F313D5" w:rsidP="00F313D5">
            <w:r w:rsidRPr="00834D4B">
              <w:t>- odejmuje w pamięci liczby wielocyfrowe w przypadkach takich jak 460 – 120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Mnożenie pamięciowe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mnoży liczbę naturalną przez liczbę naturalną jednocyfrową w pamięci (w najprostszych przykładach)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stosuje wygodne dla niego sposoby ułatwiające obliczenia, w tym przemienność i łączność dodawania i mnożenia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mnoży liczbę naturalną przez liczbę naturalną jednocyfrową w pamięci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Default="00F313D5" w:rsidP="00F313D5">
            <w:r>
              <w:t>- oblicza jeden z czynników iloczynu mając dany jego wynik</w:t>
            </w:r>
          </w:p>
          <w:p w:rsidR="00F313D5" w:rsidRPr="00834D4B" w:rsidRDefault="00F313D5" w:rsidP="00F313D5">
            <w:r>
              <w:t xml:space="preserve">- stosuje mnożenie i dodawanie w zadaniach nietypowych 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Dzielenie pamięciowe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dzieli liczbę naturalną przez liczbę naturalną </w:t>
            </w:r>
            <w:r w:rsidRPr="00834D4B">
              <w:lastRenderedPageBreak/>
              <w:t>jednocyfrową w pamięci (w najprostszych przykładach)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stosuje wygodne dla niego sposoby ułatwiające </w:t>
            </w:r>
            <w:r w:rsidRPr="00834D4B">
              <w:lastRenderedPageBreak/>
              <w:t>obliczenia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dzieli liczbę naturalną przez liczbę naturalną </w:t>
            </w:r>
            <w:r w:rsidRPr="00834D4B">
              <w:lastRenderedPageBreak/>
              <w:t>jednocyfrową w pamięci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 xml:space="preserve">- stosuje dzielenie liczb naturalnych w sytuacjach </w:t>
            </w:r>
            <w:r w:rsidRPr="00834D4B">
              <w:lastRenderedPageBreak/>
              <w:t>nietypowych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 ile więcej? O ile mniej?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porównuje różnicowo liczby naturalne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>
              <w:t>- stosuje porównywanie różnicowe w zadaniach o podwyższonym stopniu trudności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Ile razy więcej? Ile razy mniej?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porównuje ilorazowo liczby naturalne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>
              <w:t>- stosuje porównywanie ilorazowe w zadaniach o podwyższonym stopniu trudności</w:t>
            </w:r>
            <w:r w:rsidRPr="00834D4B" w:rsidDel="00D00EF9">
              <w:t xml:space="preserve"> 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Dzielenie pamięciowe z resztą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wykonuje dzielenie z resztą liczb naturalnych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wyznacza wynik dzielenia z resztą liczby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przez liczbę </w:t>
            </w:r>
            <w:r w:rsidRPr="000D3382">
              <w:rPr>
                <w:i/>
                <w:iCs/>
              </w:rPr>
              <w:t>b</w:t>
            </w:r>
            <w:r w:rsidRPr="00834D4B">
              <w:t xml:space="preserve"> i zapisuje liczbę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w postaci </w:t>
            </w:r>
            <m:oMath>
              <m:r>
                <w:rPr>
                  <w:rFonts w:ascii="Cambria Math" w:hAnsi="Cambria Math"/>
                </w:rPr>
                <m:t>a=b⋅q+r</m:t>
              </m:r>
            </m:oMath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>- stosuje dzielenie z resztą liczb naturalnych w sytuacjach typowych</w:t>
            </w:r>
          </w:p>
        </w:tc>
        <w:tc>
          <w:tcPr>
            <w:tcW w:w="2405" w:type="dxa"/>
          </w:tcPr>
          <w:p w:rsidR="00F313D5" w:rsidRPr="00834D4B" w:rsidRDefault="00F313D5" w:rsidP="00F313D5">
            <w:r w:rsidRPr="00834D4B">
              <w:t>- stosuje dzielenie z resztą liczb naturalnych w sytuacjach nietypowych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8.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Potęgowanie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przedstawia drugą i trzecią potęgę za pomocą iloczynu takich samych czynników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oblicza kwadrat i sześcian liczby naturalnej; zapisuje iloczyn takich samych </w:t>
            </w:r>
            <w:r w:rsidRPr="00834D4B">
              <w:lastRenderedPageBreak/>
              <w:t>dwóch lub trzech czynników za pomocą potęgi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>- zapisuje liczby w postaci potęg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rozwiązuje zadania tekstowe z zastosowaniem potęg</w:t>
            </w:r>
            <w:r w:rsidRPr="00834D4B" w:rsidDel="00D00EF9">
              <w:t xml:space="preserve"> 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9.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Kolejność wykonywania działań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zna reguły dotyczące kolejności wykonywania działań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zna i stosuje reguły dotyczące kolejności wykonywania działań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 xml:space="preserve"> - stosuje reguły dotyczące kolejności wykonywania działań w wyrażeniach o skomplikowanej budowie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10.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rozwiązuje elementarne zadania tekstowe z zastosowaniem dodawania, odejmowania, mnożenia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stosuje reguły dotyczące kolejności wykonywania działań; stosuje wygodne dla niego</w:t>
            </w:r>
            <w:r>
              <w:t xml:space="preserve"> </w:t>
            </w:r>
            <w:r w:rsidRPr="00834D4B">
              <w:t>sposoby ułatwiające obliczenia, w tym przemienność i łączność dodawania i mnożenia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 xml:space="preserve">do rozwiązywania prostych zadań </w:t>
            </w:r>
            <w:r w:rsidRPr="00834D4B">
              <w:lastRenderedPageBreak/>
              <w:t>osadzonych w kontekście praktycznym stosuje poznaną wiedzę z zakresu arytmetyki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>- do rozwiązywania zadań osadzonych w kontekście praktycznym (typowym) stosuje poznaną wiedzę z zakresu arytmetyki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rozwiązuje i układa zadania tekstowe wielodziałaniowe</w:t>
            </w:r>
          </w:p>
        </w:tc>
        <w:tc>
          <w:tcPr>
            <w:tcW w:w="2405" w:type="dxa"/>
          </w:tcPr>
          <w:p w:rsidR="00F313D5" w:rsidRPr="00834D4B" w:rsidRDefault="00F313D5" w:rsidP="00F313D5">
            <w:r w:rsidRPr="00834D4B">
              <w:t>- do rozwiązywania zadań osadzonych w kontekście praktycznym (nietypowym) stosuje poznaną wiedzę z zakresu arytmetyki</w:t>
            </w:r>
          </w:p>
          <w:p w:rsidR="00F313D5" w:rsidRDefault="00F313D5" w:rsidP="00F313D5">
            <w:r w:rsidRPr="00834D4B">
              <w:t>- układa zadania i łamigłówki, rozwiązuje je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II. W ŚWIECIE LICZB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Liczby wielocyfrowe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odczytuje liczby naturalne wielocyfrowe do dziesięciu tysięcy</w:t>
            </w:r>
            <w:r>
              <w:t xml:space="preserve"> 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zapisuje liczby naturalne wielocyfrowe do dziesięciu tysięcy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odczytuje liczby naturalne wielocyfrowe do miliona</w:t>
            </w:r>
            <w:r>
              <w:t xml:space="preserve">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zapisuje liczby naturalne wielocyfrowe do miliona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odczytuje liczby naturalne wielocyfrowe</w:t>
            </w:r>
            <w:r>
              <w:t xml:space="preserve"> </w:t>
            </w:r>
          </w:p>
          <w:p w:rsidR="00F313D5" w:rsidRDefault="00F313D5" w:rsidP="00F313D5">
            <w:r>
              <w:t xml:space="preserve">- </w:t>
            </w:r>
            <w:r w:rsidRPr="00834D4B">
              <w:t xml:space="preserve">zapisuje liczby naturalne wielocyfrowe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buduje liczby o podanych własnościach w postaci jednego warunku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buduje liczby o podanych własnościach w postaci wielu warunków</w:t>
            </w:r>
          </w:p>
        </w:tc>
        <w:tc>
          <w:tcPr>
            <w:tcW w:w="2405" w:type="dxa"/>
          </w:tcPr>
          <w:p w:rsidR="00F313D5" w:rsidRPr="00834D4B" w:rsidRDefault="00F313D5" w:rsidP="00F313D5">
            <w:r w:rsidRPr="00834D4B">
              <w:t>- określa, ile jest liczb o podanych własnościach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Oś liczbowa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odczytuje współrzędne punktów na osi liczbowej w sytuacjach typowych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zaznacza liczby naturalne na osi liczbowej w sytuacjach typowych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odczytuje współrzędne punktów na osi liczbowej w sytuacjach nietypowych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zaznacza liczby naturalne na osi liczbowej w sytuacjach nietypowych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Porównywanie liczb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 xml:space="preserve">- odczytuje liczby naturalne zaznaczone na osi liczbowej w </w:t>
            </w:r>
            <w:r w:rsidRPr="00834D4B">
              <w:lastRenderedPageBreak/>
              <w:t>sytuacjach typowych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porównuje liczby naturalne mniejsze od tysiąca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lastRenderedPageBreak/>
              <w:t xml:space="preserve">- zaznacza liczby naturalne na osi liczbowej w </w:t>
            </w:r>
            <w:r w:rsidRPr="00834D4B">
              <w:lastRenderedPageBreak/>
              <w:t>sytuacjach typowych</w:t>
            </w:r>
            <w:r>
              <w:t xml:space="preserve"> </w:t>
            </w:r>
            <w:r w:rsidRPr="00834D4B">
              <w:t xml:space="preserve">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porównuje liczby naturalne mniejsze od miliona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Default="00F313D5" w:rsidP="00F313D5">
            <w:r w:rsidRPr="00834D4B">
              <w:t xml:space="preserve">- wykorzystuje w sytuacjach problemowych </w:t>
            </w:r>
            <w:r w:rsidRPr="00834D4B">
              <w:lastRenderedPageBreak/>
              <w:t>porównywanie liczb naturalnych wielocyfrowych</w:t>
            </w:r>
            <w:r>
              <w:t xml:space="preserve"> </w:t>
            </w:r>
            <w:r w:rsidRPr="00834D4B">
              <w:t xml:space="preserve"> </w:t>
            </w:r>
          </w:p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14.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Jednostki długości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zna </w:t>
            </w:r>
            <w:r w:rsidRPr="00834D4B">
              <w:rPr>
                <w:color w:val="000000"/>
              </w:rPr>
              <w:t>różne jednostki długości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rPr>
                <w:color w:val="000000"/>
              </w:rPr>
              <w:t>- zamienia jednostki długości, np. metry na centymetry, centymetry na milimetry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rPr>
                <w:color w:val="000000"/>
              </w:rPr>
              <w:t>- zamienia jednostki długości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Jednostki masy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zna różne jednostki masy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zamienia jednostki masy, np. kilogramy na dekagramy, dekagramy na gramy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zamienia jednostki masy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wykorzystuje w sytuacjach problemowych</w:t>
            </w:r>
            <w:r>
              <w:t xml:space="preserve"> zamianę jednostek i </w:t>
            </w:r>
            <w:r w:rsidRPr="00834D4B">
              <w:t>poznaną wiedzę z zakresu arytmetyki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System rzymski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przedstawia w systemie dziesiątkowym liczby zapisane w systemie rzymskim w zakresie do 12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przedstawia w systemie rzymskim </w:t>
            </w:r>
            <w:r w:rsidRPr="00834D4B">
              <w:lastRenderedPageBreak/>
              <w:t>liczby zapisane w systemie dziesiątkowym w zakresie do 12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lastRenderedPageBreak/>
              <w:t>- przedstawia w systemie dziesiątkowym liczby zapisane w systemie rzymskim w zakresie do 30</w:t>
            </w:r>
            <w:r>
              <w:t xml:space="preserve"> 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 xml:space="preserve">przedstawia w </w:t>
            </w:r>
            <w:r w:rsidRPr="00834D4B">
              <w:lastRenderedPageBreak/>
              <w:t>systemie rzymskim liczby zapisane w systemie dziesiątkowym w zakresie do 30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>- przedstawia w systemie dziesiątkowym liczby zapisane w systemie rzymskim w zakresie do 3000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przedstawia w systemie rzymskim liczby zapisane w systemie dziesiątkowym w zakresie do 3000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17.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Kalendarz i obliczenia kalendarzowe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posługuje się kalendarzem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wykonuje proste obliczenia kalendarzowe na dniach, tygodniach, miesiącach, latach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wykonuje obliczenia kalendarzowe na dniach, tygodniach, miesiącach, latach w sytuacjach typowych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wykonuje obliczenia kalendarzowe na dniach, tygodniach, miesiącach, latach w sytuacjach nietypowych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18.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Zegar i obliczenia zegarowe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posługuje się zegarem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wykonuje proste obliczenia zegarowe na godzinach, minutach i sekundach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wykonuje obliczenia zegarowe na godzinach, minutach i sekundach w sytuacjach typowych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wykonuje obliczenia zegarowe na godzinach, minutach i sekundach w sytuacjach nietypowych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III. W ŚWIECIE FIGUR PŁASKICH CZ. 1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19.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Punkty, odcinki, proste i półproste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rozpoznaje i nazywa figury: punkt, prosta, półprosta, odcinek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Default="00F313D5" w:rsidP="00F313D5">
            <w:r>
              <w:t xml:space="preserve">- </w:t>
            </w:r>
            <w:r w:rsidRPr="00834D4B">
              <w:t>zna pojęcie łamanej</w:t>
            </w:r>
            <w:r>
              <w:t xml:space="preserve"> </w:t>
            </w:r>
          </w:p>
          <w:p w:rsidR="00F313D5" w:rsidRPr="00834D4B" w:rsidRDefault="00F313D5" w:rsidP="00F313D5">
            <w:r>
              <w:t xml:space="preserve">- rozróżnia łamane od innych figur i </w:t>
            </w:r>
            <w:r>
              <w:lastRenderedPageBreak/>
              <w:t xml:space="preserve">argumentuje decyzję 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20.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Wzajemne położenie prostych i odcinków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rozpoznaje odcinki oraz proste prostopadłe i równoległe; rysuje pary odcinków równoległych na kracie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rysuje pary odcinków prostopadłych na kracie lub za pomocą ekierki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 xml:space="preserve"> - rysuje pary odcinków prostopadłych za pomocą ekierki i linijki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rysuje pary odcinków równoległych za pomocą ekierki i linijki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Mierzenie i rysowanie odcinków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mierzy długość odcinka z dokładnością do 1 centymetra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 xml:space="preserve">- mierzy długość odcinka z dokładnością do 1 milimetra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prawidłowo stosuje jednostki długości: metr, centymetr, decymetr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 xml:space="preserve">- </w:t>
            </w:r>
            <w:r>
              <w:t>oblicza długość łamanej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Mierzenie i rysowanie kątów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wskazuje w kątach ramiona i wierzchołek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mierzy kąty mniejsze od 180 stopni z dokładnością do 1 stopnia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rysuje kąt o mierze mniejszej niż 180 stopni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rysuje kąty pełne, półpełne oraz wklęsłe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Rodzaje kątów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 xml:space="preserve">- rozpoznaje kąt </w:t>
            </w:r>
            <w:r w:rsidRPr="00834D4B">
              <w:lastRenderedPageBreak/>
              <w:t>prosty, ostry, rozwarty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rysuje kąt prosty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>- porównuje kąty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rozpoznaje kąt </w:t>
            </w:r>
            <w:r w:rsidRPr="00834D4B">
              <w:lastRenderedPageBreak/>
              <w:t>półpełny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 xml:space="preserve">- rozpoznaje kąty </w:t>
            </w:r>
            <w:r w:rsidRPr="00834D4B">
              <w:lastRenderedPageBreak/>
              <w:t>pełne, półpełne oraz wklęsłe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Prostokąty i kwadraty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rozpoznaje i nazywa kwadrat, prostokąt</w:t>
            </w:r>
          </w:p>
          <w:p w:rsidR="00F313D5" w:rsidRDefault="00F313D5" w:rsidP="00F313D5">
            <w:r>
              <w:t xml:space="preserve">- </w:t>
            </w:r>
            <w:r w:rsidRPr="00834D4B">
              <w:t>zna najważniejsze własności kwadratu, prostokąta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oblicza obwód wielokąta o danych długościach boków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stosuje najważniejsze własności kwadratu, prostokąta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Wielokąty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rozpoznaje podstawowe własności wielokąta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rysuje wielokąty o podanych własnościach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34D4B">
              <w:t>- zna pojęcie przekątnej wielokąta</w:t>
            </w:r>
          </w:p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Obliczanie obwodu wielokąta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oblicza obwód wielokąta o danych długościach boków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stosuje wzór na obwód kwadratu, prostokąta do obliczenia długości boku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stosuje wzór na obwód kwadratu, prostokąta w sytuacjach problemowych</w:t>
            </w:r>
          </w:p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IV. W ŚWIECIE DZIAŁAŃ PISEMNYCH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Dodawanie pisemne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dodaje liczby naturalne wielocyfrowe pisemnie bez </w:t>
            </w:r>
            <w:r w:rsidRPr="00834D4B">
              <w:lastRenderedPageBreak/>
              <w:t>przekroczenia progu dziesiątkowego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dodaje liczby naturalne wielocyfrowe pisemnie z </w:t>
            </w:r>
            <w:r w:rsidRPr="00834D4B">
              <w:lastRenderedPageBreak/>
              <w:t>przekroczeniem progu dziesiątkowego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28.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Odejmowanie pisemne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odejmuje liczby naturalne wielocyfrowe pisemnie bez przekroczenia progu dziesiątkowego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odejmuje liczby naturalne wielocyfrowe pisemnie z przekroczeniem progu dziesiątkowego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29.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Mnożenie pisemne przez liczbę jednocyfrową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mnoży liczbę naturalną przez liczbę naturalną jednocyfrową pisemnie</w:t>
            </w:r>
          </w:p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stosuje mnożenie liczby naturalnej przez liczbę naturalną jednocyfrową w zadaniach tekstowych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30.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Dzielenie pisemne przez liczbę jednocyfrową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dzieli liczbę naturalną przez liczbę naturalną jednocyfrową pisemnie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>- stosuje dzielenie liczby naturalnej przez liczbę naturalną jednocyfrową w zadaniach tekstowych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 xml:space="preserve">Zadania tekstowe 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Default="00F313D5" w:rsidP="00F313D5">
            <w:r w:rsidRPr="00834D4B">
              <w:t xml:space="preserve">- stosuje reguły dotyczące kolejności </w:t>
            </w:r>
            <w:r w:rsidRPr="00834D4B">
              <w:lastRenderedPageBreak/>
              <w:t>wykonywania działań</w:t>
            </w:r>
            <w:r>
              <w:t xml:space="preserve"> </w:t>
            </w:r>
          </w:p>
          <w:p w:rsidR="00F313D5" w:rsidRDefault="00F313D5" w:rsidP="00F313D5">
            <w:r>
              <w:t xml:space="preserve">- </w:t>
            </w:r>
            <w:r w:rsidRPr="00834D4B">
              <w:t>stosuje wygodne dla niego sposoby ułatwiające obliczenia, w tym przemienność i łączność dodawania i mnożenia</w:t>
            </w:r>
            <w:r>
              <w:t xml:space="preserve">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do rozwiązywania prostych zadań osadzonych w kontekście praktycznym stosuje poznaną wiedzę z zakresu arytmetyki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do rozwiązywania zadań osadzonych </w:t>
            </w:r>
            <w:r w:rsidRPr="00834D4B">
              <w:lastRenderedPageBreak/>
              <w:t>w kontekście praktycznym (typowym) stosuje poznaną wiedzę z zakresu arytmetyki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Default="00F313D5" w:rsidP="00F313D5">
            <w:r w:rsidRPr="00834D4B">
              <w:t xml:space="preserve">- do rozwiązywania zadań osadzonych w kontekście </w:t>
            </w:r>
            <w:r w:rsidRPr="00834D4B">
              <w:lastRenderedPageBreak/>
              <w:t xml:space="preserve">praktycznym (nietypowym) stosuje poznaną wiedzę z zakresu arytmetyki </w:t>
            </w:r>
          </w:p>
          <w:p w:rsidR="00F313D5" w:rsidRDefault="00F313D5" w:rsidP="00F313D5">
            <w:r>
              <w:t xml:space="preserve">- </w:t>
            </w:r>
            <w:r w:rsidRPr="00834D4B">
              <w:t>układa zadania i łamigłówki, rozwiązuje je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V. W ŚWIECIE FIGUR PŁASKICH CZ. 2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Koła i okręgi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rozróżnia koło i okrąg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wskazuje na rysunku średnicę oraz promień koła i okręgu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wskazuje na rysunku cięciwę koła i okręgu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rysuje cięciwę koła i okręgu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>- oblicza długość promienia (średnicy) znając długość średnicy (promienia)</w:t>
            </w:r>
          </w:p>
        </w:tc>
        <w:tc>
          <w:tcPr>
            <w:tcW w:w="1981" w:type="dxa"/>
          </w:tcPr>
          <w:p w:rsidR="00F313D5" w:rsidRPr="00834D4B" w:rsidRDefault="00F313D5" w:rsidP="00F313D5">
            <w:r>
              <w:t>- wykorzystuje pojęcie średnicy/promienia do rozwiązywania prostych zadań z treścią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Symetrie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rozpoznaje figury </w:t>
            </w:r>
            <w:r w:rsidRPr="00834D4B">
              <w:lastRenderedPageBreak/>
              <w:t>osiowosymetryczne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wskazuje osie </w:t>
            </w:r>
            <w:r w:rsidRPr="00834D4B">
              <w:lastRenderedPageBreak/>
              <w:t>symetrii figury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>
              <w:t xml:space="preserve">- określa liczbę osi </w:t>
            </w:r>
            <w:r>
              <w:lastRenderedPageBreak/>
              <w:t>symetrii figur takich jak koło, okrąg, odcinek, prosta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34.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Skala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rysuje odcinki i prostokąty w skal</w:t>
            </w:r>
            <w:r>
              <w:t>ach</w:t>
            </w:r>
            <w:r w:rsidRPr="00834D4B">
              <w:t xml:space="preserve"> 1 : 1,</w:t>
            </w:r>
            <w:r>
              <w:t xml:space="preserve"> </w:t>
            </w:r>
            <w:r w:rsidRPr="00834D4B">
              <w:t>2 : 1 i 1 : 2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oblicza rzeczywistą długość odcinka, gdy dana jest jego długość w skali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oblicza długość odcinka w skali, gdy dana jest jego rzeczywista długość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stosuje własności odcinków przedstawionych w skali w sytuacjach typowych 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stosuje własności odcinków przedstawionych w skali w sytuacjach nietypowych</w:t>
            </w:r>
          </w:p>
        </w:tc>
        <w:tc>
          <w:tcPr>
            <w:tcW w:w="2405" w:type="dxa"/>
          </w:tcPr>
          <w:p w:rsidR="00F313D5" w:rsidRPr="00834D4B" w:rsidRDefault="00F313D5" w:rsidP="00F313D5">
            <w:r w:rsidRPr="00834D4B">
              <w:t>- wskazuje skalę, w której jeden odcinek jest obrazem drugiego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Skala na mapach i planach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oblicza w prostych przypadkach rzeczywistą odległość na podstawie mapy ze skalą mianowaną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wyznacza rzeczywistą odległość między obiektami na planie i na mapie, posługując się skalą mianowaną</w:t>
            </w:r>
            <w:r w:rsidRPr="00834D4B">
              <w:rPr>
                <w:color w:val="000000"/>
              </w:rPr>
              <w:t xml:space="preserve"> </w:t>
            </w:r>
          </w:p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VI. W ŚWIECIE UŁAMKÓW ZWYKŁYCH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Ułamki zwykłe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opisuje część danej całości za pomocą ułamka</w:t>
            </w:r>
          </w:p>
          <w:p w:rsidR="00F313D5" w:rsidRDefault="00F313D5" w:rsidP="00F313D5">
            <w:r>
              <w:t>-</w:t>
            </w:r>
            <w:r w:rsidRPr="00834D4B">
              <w:t xml:space="preserve"> wskazuje opisaną ułamkiem część </w:t>
            </w:r>
            <w:r w:rsidRPr="00834D4B">
              <w:lastRenderedPageBreak/>
              <w:t>całości</w:t>
            </w:r>
          </w:p>
          <w:p w:rsidR="00F313D5" w:rsidRPr="00834D4B" w:rsidRDefault="00F313D5" w:rsidP="00F313D5">
            <w:r>
              <w:t>- odczytuje ułamki zwykłe</w:t>
            </w:r>
          </w:p>
        </w:tc>
        <w:tc>
          <w:tcPr>
            <w:tcW w:w="2015" w:type="dxa"/>
          </w:tcPr>
          <w:p w:rsidR="00F313D5" w:rsidRDefault="00F313D5" w:rsidP="00F313D5">
            <w:r>
              <w:lastRenderedPageBreak/>
              <w:t>- zapisuje ułamki zapisane słownie z użyciem kreski ułamkowej</w:t>
            </w:r>
          </w:p>
          <w:p w:rsidR="00F313D5" w:rsidRDefault="00F313D5" w:rsidP="00F313D5">
            <w:r>
              <w:t xml:space="preserve">- zapisuje </w:t>
            </w:r>
            <w:r>
              <w:lastRenderedPageBreak/>
              <w:t>słowami ułamki zapisane z użyciem kreski ułamkowej</w:t>
            </w:r>
          </w:p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>odczytuje ułamki zwykłe zaznaczone na osi liczbowej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37.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Liczby mieszane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odczytuje ułamki zwykłe i liczby mieszane zaznaczone na osi liczbowej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przedstawia ułamki niewłaściwe w postaci liczby mieszanej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zaznacza ułamki zwykłe i liczby mieszane na osi liczbowej w sytuacjach</w:t>
            </w:r>
            <w:r>
              <w:t>,</w:t>
            </w:r>
            <w:r w:rsidRPr="00834D4B">
              <w:t xml:space="preserve"> gdy ułamki mają jednakowe mianowniki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:rsidR="00F313D5" w:rsidRDefault="00F313D5" w:rsidP="00F313D5">
            <w:r w:rsidRPr="00834D4B">
              <w:t xml:space="preserve">- do rozwiązywania zadań osadzonych w kontekście praktycznym (nietypowym) stosuje poznaną wiedzę z zakresu arytmetyki </w:t>
            </w:r>
          </w:p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38.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Ułamek jako wynik dzielenia</w:t>
            </w:r>
          </w:p>
        </w:tc>
        <w:tc>
          <w:tcPr>
            <w:tcW w:w="2469" w:type="dxa"/>
          </w:tcPr>
          <w:p w:rsidR="00F313D5" w:rsidRDefault="00F313D5" w:rsidP="00F313D5">
            <w:r w:rsidRPr="00834D4B">
              <w:t>- opisuje część danej całości za pomocą ułamka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wskazuje opisaną ułamkiem część całości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>- przedstawia ułamek jako iloraz liczb naturalnych</w:t>
            </w:r>
          </w:p>
          <w:p w:rsidR="00F313D5" w:rsidRPr="00834D4B" w:rsidRDefault="00F313D5" w:rsidP="00F313D5">
            <w:r>
              <w:t>-</w:t>
            </w:r>
            <w:r w:rsidRPr="00834D4B">
              <w:t xml:space="preserve"> przedstawia iloraz liczb naturalnych jako ułamek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39.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Ułamki właściwe i niewłaściwe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rozróżnia ułamki właściwe i </w:t>
            </w:r>
            <w:r w:rsidRPr="00834D4B">
              <w:lastRenderedPageBreak/>
              <w:t>niewłaściwe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zamienia liczbę mieszaną na </w:t>
            </w:r>
            <w:r w:rsidRPr="00834D4B">
              <w:lastRenderedPageBreak/>
              <w:t>ułamek niewłaściwy i odwrotnie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40.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Rozszerzanie i skracanie ułamków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 xml:space="preserve">- skraca i rozszerza </w:t>
            </w:r>
            <w:r>
              <w:t>ułamki w prostych przypadkach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zapisuje ułamki w postaci nieskracalnej</w:t>
            </w:r>
          </w:p>
        </w:tc>
        <w:tc>
          <w:tcPr>
            <w:tcW w:w="1981" w:type="dxa"/>
          </w:tcPr>
          <w:p w:rsidR="00F313D5" w:rsidRDefault="00F313D5" w:rsidP="00F313D5">
            <w:r w:rsidRPr="00834D4B">
              <w:t>- znajduje wspólny mianownik dwóch ułamków</w:t>
            </w:r>
          </w:p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Porównywanie ułamków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porównuje ułamki zwykłe o jednakowych licznikach lub mianownikach, korzystając z rysunku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 xml:space="preserve">- porównuje ułamki zwykłe o jednakowych licznikach lub mianownikach </w:t>
            </w:r>
            <w:r>
              <w:t xml:space="preserve">i liczby mieszane o z częściami ułamkowymi </w:t>
            </w:r>
            <w:r w:rsidRPr="00834D4B">
              <w:t>o jednakowych licznikach lub mianownikach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porównuje różnicowo ułamki</w:t>
            </w:r>
            <w:r>
              <w:t xml:space="preserve"> </w:t>
            </w:r>
          </w:p>
        </w:tc>
        <w:tc>
          <w:tcPr>
            <w:tcW w:w="2015" w:type="dxa"/>
          </w:tcPr>
          <w:p w:rsidR="00F313D5" w:rsidRPr="000D3382" w:rsidRDefault="00F313D5" w:rsidP="00F313D5">
            <w:pPr>
              <w:rPr>
                <w:rFonts w:eastAsiaTheme="minorEastAsia"/>
              </w:rPr>
            </w:pPr>
            <w:r w:rsidRPr="00834D4B">
              <w:t xml:space="preserve">- odróżnia ułamki większe, mniejsze </w:t>
            </w:r>
            <w:r>
              <w:t xml:space="preserve">niż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</w:t>
            </w:r>
            <w:r w:rsidRPr="00834D4B">
              <w:t>lub równe</w:t>
            </w:r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F313D5" w:rsidRPr="000D3382" w:rsidRDefault="00F313D5" w:rsidP="00F313D5">
            <w:pPr>
              <w:rPr>
                <w:rFonts w:eastAsiaTheme="minorEastAsia"/>
              </w:rPr>
            </w:pPr>
            <w:r w:rsidRPr="00834D4B">
              <w:t xml:space="preserve"> </w:t>
            </w:r>
          </w:p>
        </w:tc>
        <w:tc>
          <w:tcPr>
            <w:tcW w:w="1981" w:type="dxa"/>
          </w:tcPr>
          <w:p w:rsidR="00F313D5" w:rsidRDefault="00F313D5" w:rsidP="00F313D5">
            <w:r w:rsidRPr="00834D4B">
              <w:t>- porównuje dwa ułamki zwykłe</w:t>
            </w:r>
          </w:p>
          <w:p w:rsidR="00F313D5" w:rsidRPr="00834D4B" w:rsidRDefault="00F313D5" w:rsidP="00F313D5">
            <w:r>
              <w:t>- porównuje dwie liczby mieszane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t>- porządkuje malejąco lub rosnąco ułamki o różnych mianownikach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Dodawanie ułamków o jednakowych mianownikach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dodaje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sumę zapisuje w postaci ułamka nieskracalnego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 xml:space="preserve">- do rozwiązywania zadań osadzonych w kontekście praktycznym (typowym) stosuje poznaną wiedzę z </w:t>
            </w:r>
            <w:r w:rsidRPr="00834D4B">
              <w:lastRenderedPageBreak/>
              <w:t>zakresu arytmetyki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lastRenderedPageBreak/>
              <w:t>- dodaje ułamki o różnych mianownikach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Odejmowanie ułamków o jednakowych mianownikach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>- odejmuje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różnicę zapisuje w postaci ułamka nieskracalnego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  <w:r w:rsidRPr="00320B6F">
              <w:rPr>
                <w:b/>
              </w:rPr>
              <w:t>DZIAŁ VII. W ŚWIECIE PÓL FIGUR PŁASKICH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Pole figury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oblicza pola wielokątów przedstawionych na rysunku</w:t>
            </w:r>
            <w:r>
              <w:t>,</w:t>
            </w:r>
            <w:r w:rsidRPr="00834D4B">
              <w:t xml:space="preserve"> dzieląc je na figury jednostkowe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oblicza pola wielokątów w sytuacjach praktycznych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Jednostki pola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zamienia jednostki długości: metr, centymetr, decymetr, milimetr, kilometr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stosuje jednostki pola: m², cm², km², mm², dm² (bez zamiany jednostek w trakcie obliczeń)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dostrzega zależność między jednostkami pola: m², cm², km², mm</w:t>
            </w:r>
            <w:r w:rsidRPr="000D3382">
              <w:rPr>
                <w:vertAlign w:val="superscript"/>
              </w:rPr>
              <w:t>2</w:t>
            </w:r>
            <w:r w:rsidRPr="00834D4B">
              <w:t>, dm²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Pole prostokąta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:rsidR="00F313D5" w:rsidRDefault="00F313D5" w:rsidP="00F313D5">
            <w:r w:rsidRPr="00834D4B">
              <w:t xml:space="preserve">- oblicza pola: kwadratu, prostokąta przedstawionych na rysunku (w tym na własnym </w:t>
            </w:r>
            <w:r w:rsidRPr="00834D4B">
              <w:lastRenderedPageBreak/>
              <w:t xml:space="preserve">rysunku pomocniczym) oraz w sytuacjach praktycznych </w:t>
            </w:r>
          </w:p>
          <w:p w:rsidR="00F313D5" w:rsidRDefault="00F313D5" w:rsidP="00F313D5">
            <w:r>
              <w:t xml:space="preserve">- </w:t>
            </w:r>
            <w:r w:rsidRPr="00834D4B">
              <w:t>stosuje jednostki pola: km², mm², dm² (bez zamiany jednostek w trakcie obliczeń)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zamienia jednostki długości: metr, centymetr, decymetr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stosuje wzór na pole kwadratu lub prostokąta do obliczenia długości jednego jego boku w </w:t>
            </w:r>
            <w:r w:rsidRPr="00834D4B">
              <w:lastRenderedPageBreak/>
              <w:t>sytuacjach typowych</w:t>
            </w:r>
          </w:p>
        </w:tc>
        <w:tc>
          <w:tcPr>
            <w:tcW w:w="1981" w:type="dxa"/>
          </w:tcPr>
          <w:p w:rsidR="00F313D5" w:rsidRPr="00834D4B" w:rsidRDefault="00F313D5" w:rsidP="00F313D5">
            <w:r w:rsidRPr="00834D4B">
              <w:lastRenderedPageBreak/>
              <w:t xml:space="preserve">- stosuje wzór na pole kwadratu lub prostokąta do obliczenia długości jednego jego boku w </w:t>
            </w:r>
            <w:r w:rsidRPr="00834D4B">
              <w:lastRenderedPageBreak/>
              <w:t>sytuacjach nietypowych</w:t>
            </w:r>
          </w:p>
        </w:tc>
        <w:tc>
          <w:tcPr>
            <w:tcW w:w="2405" w:type="dxa"/>
          </w:tcPr>
          <w:p w:rsidR="00F313D5" w:rsidRPr="00834D4B" w:rsidRDefault="00F313D5" w:rsidP="00F313D5">
            <w:r w:rsidRPr="00834D4B">
              <w:lastRenderedPageBreak/>
              <w:t>- stosuje wzór na pole kwadratu lub prostokąta w sytuacjach problemowych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Zamiana jednostek pola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zamienia jednostki pola, np. m² na cm² lub cm² na mm²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 w:rsidRPr="00834D4B">
              <w:t>- stosuje i zamienia jednostki pola: km², mm², dm² w zadaniach tekstowych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VIII. W ŚWIECIE UŁAMKÓW DZIESIĘTNYCH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48.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Ułamki o mianownikach 10, 100, 1000, …</w:t>
            </w:r>
          </w:p>
        </w:tc>
        <w:tc>
          <w:tcPr>
            <w:tcW w:w="2469" w:type="dxa"/>
          </w:tcPr>
          <w:p w:rsidR="00F313D5" w:rsidRPr="00834D4B" w:rsidRDefault="00F313D5" w:rsidP="00F313D5">
            <w:r w:rsidRPr="00834D4B">
              <w:t>- podaje przykłady ułamków dziesiętnych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odczytuje i zapisuje ułamki w postaci dziesiętnej</w:t>
            </w:r>
            <w:r>
              <w:t xml:space="preserve"> 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zaznacza ułamki dziesiętne na osi liczbowej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t>- zamienia ułamki zwykłe na ułamki dziesiętne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>- rozwiązuje zadania problemowe z użyciem ułamków dziesiętnych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49.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 xml:space="preserve">Porównywanie ułamków </w:t>
            </w:r>
            <w:r w:rsidRPr="00320B6F">
              <w:rPr>
                <w:b/>
              </w:rPr>
              <w:lastRenderedPageBreak/>
              <w:t>dziesiętnych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 w:rsidRPr="00834D4B">
              <w:t xml:space="preserve">- porównuje </w:t>
            </w:r>
            <w:r w:rsidRPr="00834D4B">
              <w:lastRenderedPageBreak/>
              <w:t>ułamki dziesiętne</w:t>
            </w:r>
          </w:p>
        </w:tc>
        <w:tc>
          <w:tcPr>
            <w:tcW w:w="2015" w:type="dxa"/>
          </w:tcPr>
          <w:p w:rsidR="00F313D5" w:rsidRPr="00834D4B" w:rsidRDefault="00F313D5" w:rsidP="00F313D5">
            <w:r w:rsidRPr="00834D4B">
              <w:lastRenderedPageBreak/>
              <w:t xml:space="preserve">- porządkuje </w:t>
            </w:r>
            <w:r w:rsidRPr="00834D4B">
              <w:lastRenderedPageBreak/>
              <w:t>rosnąco lub malejąco ułamki dziesiętne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>
            <w:r w:rsidRPr="00834D4B">
              <w:t xml:space="preserve">- rozwiązuje zadania </w:t>
            </w:r>
            <w:r w:rsidRPr="00834D4B">
              <w:lastRenderedPageBreak/>
              <w:t>problemowe z użyciem ułamków dziesiętnych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50.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Ułamki dziesiętne i wyrażenia dwumianowane</w:t>
            </w:r>
          </w:p>
        </w:tc>
        <w:tc>
          <w:tcPr>
            <w:tcW w:w="2469" w:type="dxa"/>
          </w:tcPr>
          <w:p w:rsidR="00F313D5" w:rsidRPr="00834D4B" w:rsidRDefault="00F313D5" w:rsidP="00F313D5">
            <w:pPr>
              <w:autoSpaceDE w:val="0"/>
              <w:autoSpaceDN w:val="0"/>
              <w:adjustRightInd w:val="0"/>
              <w:rPr>
                <w:rFonts w:ascii="Calibri" w:hAnsi="Calibri" w:cs="AgendaPl Regular"/>
                <w:color w:val="000000"/>
              </w:rPr>
            </w:pPr>
            <w:r w:rsidRPr="00834D4B">
              <w:rPr>
                <w:rFonts w:ascii="Calibri" w:hAnsi="Calibri" w:cs="AgendaPl Regular"/>
                <w:color w:val="000000"/>
              </w:rPr>
              <w:t>- zamienia i prawidłowo stosuje jednostki długości: metr, centymetr, decymetr, milimetr, kilometr</w:t>
            </w:r>
          </w:p>
          <w:p w:rsidR="00F313D5" w:rsidRPr="00834D4B" w:rsidRDefault="00F313D5" w:rsidP="00F313D5">
            <w:pPr>
              <w:rPr>
                <w:rFonts w:ascii="Calibri" w:hAnsi="Calibri" w:cs="AgendaPl Regular"/>
                <w:color w:val="000000"/>
              </w:rPr>
            </w:pPr>
          </w:p>
          <w:p w:rsidR="00F313D5" w:rsidRPr="00834D4B" w:rsidRDefault="00F313D5" w:rsidP="00F313D5">
            <w:r w:rsidRPr="00834D4B">
              <w:rPr>
                <w:rFonts w:ascii="Calibri" w:hAnsi="Calibri" w:cs="AgendaPl Regular"/>
                <w:color w:val="000000"/>
              </w:rPr>
              <w:t>- zamienia i prawidłowo stosuje jednostki masy: gram, kilogram, dekagram, tona</w:t>
            </w:r>
          </w:p>
        </w:tc>
        <w:tc>
          <w:tcPr>
            <w:tcW w:w="2015" w:type="dxa"/>
          </w:tcPr>
          <w:p w:rsidR="00F313D5" w:rsidRPr="00834D4B" w:rsidRDefault="00F313D5" w:rsidP="00F313D5">
            <w:pPr>
              <w:autoSpaceDE w:val="0"/>
              <w:autoSpaceDN w:val="0"/>
              <w:adjustRightInd w:val="0"/>
              <w:rPr>
                <w:rFonts w:ascii="Calibri" w:hAnsi="Calibri" w:cs="AgendaPl Regular"/>
                <w:color w:val="000000"/>
              </w:rPr>
            </w:pPr>
            <w:r>
              <w:rPr>
                <w:rFonts w:ascii="Calibri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hAnsi="Calibri" w:cs="AgendaPl Regular"/>
                <w:color w:val="000000"/>
              </w:rPr>
              <w:t>zapisuje wyrażenia dwumianowane w postaci ułamka dziesiętnego i odwrotnie</w:t>
            </w:r>
          </w:p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porównuje wyrażenia dwumianowane</w:t>
            </w:r>
          </w:p>
        </w:tc>
        <w:tc>
          <w:tcPr>
            <w:tcW w:w="1981" w:type="dxa"/>
          </w:tcPr>
          <w:p w:rsidR="00F313D5" w:rsidRPr="00834D4B" w:rsidRDefault="00F313D5" w:rsidP="00F313D5"/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51.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Dodawanie ułamków dziesiętnych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w pamięci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pisemnie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dodaje ułamki dziesiętne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rozwiązuje zadania problemowe z użyciem dodawania ułamków dziesiętnych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52.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Odejmowanie ułamków dziesiętnych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odejmuje ułamki dziesiętne w pamięci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odejmuje ułamki dziesiętne pisemnie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odejmuje ułamki dziesiętne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t>- r</w:t>
            </w:r>
            <w:r w:rsidRPr="00834D4B">
              <w:t>ozwiązuje zadania problemowe z użyciem działań na</w:t>
            </w:r>
            <w:r>
              <w:t xml:space="preserve"> </w:t>
            </w:r>
            <w:r w:rsidRPr="00834D4B">
              <w:t>ułamkach dziesiętnych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53.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:rsidR="00F313D5" w:rsidRPr="00834D4B" w:rsidRDefault="00F313D5" w:rsidP="00F313D5"/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 xml:space="preserve">wykorzystuje ułamki dziesiętne </w:t>
            </w:r>
            <w:r w:rsidRPr="00834D4B">
              <w:lastRenderedPageBreak/>
              <w:t>i działania na nich w sytuacjach życiowych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 xml:space="preserve">wykorzystuje ułamki dziesiętne </w:t>
            </w:r>
            <w:r w:rsidRPr="00834D4B">
              <w:lastRenderedPageBreak/>
              <w:t xml:space="preserve">i działania na nich w typowych zadaniach tekstowych </w:t>
            </w:r>
          </w:p>
        </w:tc>
        <w:tc>
          <w:tcPr>
            <w:tcW w:w="1981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 xml:space="preserve">wykorzystuje ułamki dziesiętne i </w:t>
            </w:r>
            <w:r w:rsidRPr="00834D4B">
              <w:lastRenderedPageBreak/>
              <w:t>działania na nich w nietypowych zadaniach tekstowych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 xml:space="preserve">wykorzystuje ułamki dziesiętne i działania </w:t>
            </w:r>
            <w:r w:rsidRPr="00834D4B">
              <w:lastRenderedPageBreak/>
              <w:t>na nich w zadaniach problemowych</w:t>
            </w:r>
          </w:p>
        </w:tc>
      </w:tr>
      <w:tr w:rsidR="00F313D5" w:rsidRPr="00834D4B" w:rsidTr="00F313D5">
        <w:tc>
          <w:tcPr>
            <w:tcW w:w="534" w:type="dxa"/>
            <w:shd w:val="clear" w:color="auto" w:fill="CCCCFF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IX. W ŚWIECIE FIGUR PRZESTRZENNYCH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54.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Figury przestrzenne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rozróżnia</w:t>
            </w:r>
            <w:r>
              <w:t xml:space="preserve"> </w:t>
            </w:r>
            <w:r w:rsidRPr="00834D4B">
              <w:t>figury płaskie i przestrzenne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opisuje figurę przestrzenną, podając jej charakterystyczne cechy</w:t>
            </w:r>
            <w:r>
              <w:t>,</w:t>
            </w:r>
            <w:r w:rsidRPr="00834D4B">
              <w:t xml:space="preserve"> takie jak: liczba ścian, krawędzi, wierzchołków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buduje szkielet figury przestrzennej zgodnie z zadanym opisem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55.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Sześciany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rPr>
                <w:rFonts w:ascii="Calibri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hAnsi="Calibri" w:cs="AgendaPl Regular"/>
                <w:color w:val="000000"/>
              </w:rPr>
              <w:t>wskazuje wśród graniastosłupów</w:t>
            </w:r>
            <w:r>
              <w:rPr>
                <w:rFonts w:ascii="Calibri" w:hAnsi="Calibri" w:cs="AgendaPl Regular"/>
                <w:color w:val="000000"/>
              </w:rPr>
              <w:t xml:space="preserve"> </w:t>
            </w:r>
            <w:r w:rsidRPr="00834D4B">
              <w:rPr>
                <w:rFonts w:ascii="Calibri" w:hAnsi="Calibri" w:cs="AgendaPl Regular"/>
                <w:color w:val="000000"/>
              </w:rPr>
              <w:t>sześciany i uzasadnia swój wybór</w:t>
            </w:r>
          </w:p>
        </w:tc>
        <w:tc>
          <w:tcPr>
            <w:tcW w:w="2015" w:type="dxa"/>
          </w:tcPr>
          <w:p w:rsidR="00F313D5" w:rsidRDefault="00F313D5" w:rsidP="00F313D5">
            <w:r>
              <w:t xml:space="preserve">- </w:t>
            </w:r>
            <w:r w:rsidRPr="00834D4B">
              <w:t>opisuje własności sześcianu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wykorzystuje podane zależności pomiędzy długościami krawędzi prostopadłościanu do wyznaczania długości poszczególnych krawędzi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rysuje sześcian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oblicza sumę długości krawędzi sześcianu</w:t>
            </w:r>
          </w:p>
        </w:tc>
        <w:tc>
          <w:tcPr>
            <w:tcW w:w="1981" w:type="dxa"/>
          </w:tcPr>
          <w:p w:rsidR="00F313D5" w:rsidRPr="00834D4B" w:rsidRDefault="00F313D5" w:rsidP="00F313D5">
            <w:r>
              <w:t>- oblicza długość krawędzi sześcianu, mając daną sumę wszystkich jego krawędzi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rozwiązuje zadania problemowe dotyczące sześcianów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t>56.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Prostopadłościany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rPr>
                <w:rFonts w:ascii="Calibri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hAnsi="Calibri" w:cs="AgendaPl Regular"/>
                <w:color w:val="000000"/>
              </w:rPr>
              <w:t xml:space="preserve">wskazuje wśród </w:t>
            </w:r>
            <w:r w:rsidRPr="00834D4B">
              <w:rPr>
                <w:rFonts w:ascii="Calibri" w:hAnsi="Calibri" w:cs="AgendaPl Regular"/>
                <w:color w:val="000000"/>
              </w:rPr>
              <w:lastRenderedPageBreak/>
              <w:t>graniastosłupów prostopadłościany i uzasadnia swój wybór</w:t>
            </w:r>
          </w:p>
        </w:tc>
        <w:tc>
          <w:tcPr>
            <w:tcW w:w="2015" w:type="dxa"/>
          </w:tcPr>
          <w:p w:rsidR="00F313D5" w:rsidRDefault="00F313D5" w:rsidP="00F313D5">
            <w:r>
              <w:lastRenderedPageBreak/>
              <w:t xml:space="preserve">- </w:t>
            </w:r>
            <w:r w:rsidRPr="00834D4B">
              <w:t xml:space="preserve">opisuje </w:t>
            </w:r>
            <w:r w:rsidRPr="00834D4B">
              <w:lastRenderedPageBreak/>
              <w:t>własności prostopadłościanu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wykorzystuje podane zależności pomiędzy długościami krawędzi prostopadłościanu do wyznaczania długości poszczególnych krawędzi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>rysuje</w:t>
            </w:r>
            <w:r>
              <w:t xml:space="preserve"> </w:t>
            </w:r>
            <w:r w:rsidRPr="00834D4B">
              <w:lastRenderedPageBreak/>
              <w:t>prostopadłościan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oblicza sumę długości krawędzi prostopadłościanu</w:t>
            </w:r>
          </w:p>
        </w:tc>
        <w:tc>
          <w:tcPr>
            <w:tcW w:w="1981" w:type="dxa"/>
          </w:tcPr>
          <w:p w:rsidR="00F313D5" w:rsidRPr="00834D4B" w:rsidRDefault="00F313D5" w:rsidP="00F313D5">
            <w:r>
              <w:lastRenderedPageBreak/>
              <w:t xml:space="preserve">- oblicza długość </w:t>
            </w:r>
            <w:r>
              <w:lastRenderedPageBreak/>
              <w:t>krawędzi prostopadłościanu, mając dane sumę wszystkich jego krawędzi i długości dwóch różnych krawędzi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 xml:space="preserve">rozwiązuje zadania </w:t>
            </w:r>
            <w:r w:rsidRPr="00834D4B">
              <w:lastRenderedPageBreak/>
              <w:t>problemowe dotyczące prostopadłościanów</w:t>
            </w:r>
          </w:p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320B6F" w:rsidRDefault="00F313D5" w:rsidP="00F313D5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57.</w:t>
            </w:r>
          </w:p>
        </w:tc>
        <w:tc>
          <w:tcPr>
            <w:tcW w:w="2801" w:type="dxa"/>
            <w:vAlign w:val="center"/>
          </w:tcPr>
          <w:p w:rsidR="00F313D5" w:rsidRPr="00320B6F" w:rsidRDefault="00F313D5" w:rsidP="00F313D5">
            <w:pPr>
              <w:rPr>
                <w:b/>
              </w:rPr>
            </w:pPr>
            <w:r w:rsidRPr="00320B6F">
              <w:rPr>
                <w:b/>
              </w:rPr>
              <w:t>Siatki prostopadłościanów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rozpoznaje siatki prostopadłościanu i sześcianu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rysuje siatki prostopadłościanu i sześcianu</w:t>
            </w:r>
          </w:p>
          <w:p w:rsidR="00F313D5" w:rsidRPr="00834D4B" w:rsidRDefault="00F313D5" w:rsidP="00F313D5">
            <w:r>
              <w:t xml:space="preserve">- </w:t>
            </w:r>
            <w:r w:rsidRPr="00834D4B">
              <w:t>wykorzystuje podane zależności pomiędzy długościami krawędzi prostopadłościanu do wyznaczania długości poszczególnych krawędzi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 xml:space="preserve">stosuje zależności pomiędzy długościami krawędzi prostopadłościanu w sytuacjach typowych </w:t>
            </w:r>
          </w:p>
        </w:tc>
        <w:tc>
          <w:tcPr>
            <w:tcW w:w="1981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>stosuje zależności pomiędzy długościami krawędzi prostopadłościanu w sytuacjach nietypowych</w:t>
            </w:r>
          </w:p>
        </w:tc>
        <w:tc>
          <w:tcPr>
            <w:tcW w:w="2405" w:type="dxa"/>
          </w:tcPr>
          <w:p w:rsidR="00F313D5" w:rsidRPr="00834D4B" w:rsidRDefault="00F313D5" w:rsidP="00F313D5"/>
        </w:tc>
      </w:tr>
      <w:tr w:rsidR="00F313D5" w:rsidRPr="00834D4B" w:rsidTr="00F313D5">
        <w:tc>
          <w:tcPr>
            <w:tcW w:w="534" w:type="dxa"/>
            <w:vAlign w:val="center"/>
          </w:tcPr>
          <w:p w:rsidR="00F313D5" w:rsidRPr="008E6B83" w:rsidRDefault="00F313D5" w:rsidP="00F313D5">
            <w:pPr>
              <w:jc w:val="center"/>
              <w:rPr>
                <w:b/>
              </w:rPr>
            </w:pPr>
            <w:r w:rsidRPr="008E6B83">
              <w:rPr>
                <w:b/>
              </w:rPr>
              <w:t>58.</w:t>
            </w:r>
          </w:p>
        </w:tc>
        <w:tc>
          <w:tcPr>
            <w:tcW w:w="2801" w:type="dxa"/>
            <w:vAlign w:val="center"/>
          </w:tcPr>
          <w:p w:rsidR="00F313D5" w:rsidRPr="008E6B83" w:rsidRDefault="00F313D5" w:rsidP="00F313D5">
            <w:pPr>
              <w:rPr>
                <w:b/>
              </w:rPr>
            </w:pPr>
            <w:r w:rsidRPr="008E6B83">
              <w:rPr>
                <w:b/>
              </w:rPr>
              <w:t>Pole powierzchni prostopadłościanu</w:t>
            </w:r>
          </w:p>
        </w:tc>
        <w:tc>
          <w:tcPr>
            <w:tcW w:w="2469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 xml:space="preserve">oblicza pole powierzchni sześcianu </w:t>
            </w:r>
            <w:r w:rsidRPr="00834D4B">
              <w:lastRenderedPageBreak/>
              <w:t>i prostopadłościanu</w:t>
            </w:r>
            <w:r>
              <w:t>,</w:t>
            </w:r>
            <w:r w:rsidRPr="00834D4B">
              <w:t xml:space="preserve"> wykorzystując siatkę bryły</w:t>
            </w:r>
          </w:p>
        </w:tc>
        <w:tc>
          <w:tcPr>
            <w:tcW w:w="2015" w:type="dxa"/>
          </w:tcPr>
          <w:p w:rsidR="00F313D5" w:rsidRPr="00834D4B" w:rsidRDefault="00F313D5" w:rsidP="00F313D5">
            <w:r>
              <w:lastRenderedPageBreak/>
              <w:t xml:space="preserve">- </w:t>
            </w:r>
            <w:r w:rsidRPr="00834D4B">
              <w:t xml:space="preserve">oblicza pole powierzchni </w:t>
            </w:r>
            <w:r w:rsidRPr="00834D4B">
              <w:lastRenderedPageBreak/>
              <w:t>sześcianu i prostopadłościanu o podanych wymiarach</w:t>
            </w:r>
          </w:p>
        </w:tc>
        <w:tc>
          <w:tcPr>
            <w:tcW w:w="2015" w:type="dxa"/>
          </w:tcPr>
          <w:p w:rsidR="00F313D5" w:rsidRPr="00834D4B" w:rsidRDefault="00F313D5" w:rsidP="00F313D5"/>
        </w:tc>
        <w:tc>
          <w:tcPr>
            <w:tcW w:w="1981" w:type="dxa"/>
          </w:tcPr>
          <w:p w:rsidR="00F313D5" w:rsidRPr="00834D4B" w:rsidRDefault="00F313D5" w:rsidP="00F313D5">
            <w:r>
              <w:t xml:space="preserve">- </w:t>
            </w:r>
            <w:r w:rsidRPr="00834D4B">
              <w:t xml:space="preserve">oblicza pole powierzchni </w:t>
            </w:r>
            <w:r w:rsidRPr="00834D4B">
              <w:lastRenderedPageBreak/>
              <w:t>sześcianu i prostopadłościanu w sytuacjach praktycznych</w:t>
            </w:r>
          </w:p>
        </w:tc>
        <w:tc>
          <w:tcPr>
            <w:tcW w:w="2405" w:type="dxa"/>
          </w:tcPr>
          <w:p w:rsidR="00F313D5" w:rsidRPr="00834D4B" w:rsidRDefault="00F313D5" w:rsidP="00F313D5">
            <w:r>
              <w:lastRenderedPageBreak/>
              <w:t>- w</w:t>
            </w:r>
            <w:r w:rsidRPr="00834D4B">
              <w:t xml:space="preserve">ykonuje obliczenia dotyczące pola </w:t>
            </w:r>
            <w:r w:rsidRPr="00834D4B">
              <w:lastRenderedPageBreak/>
              <w:t>powierzchni sześcianu i prostopadłościanu w sytuacjach nietypowych i problemowych</w:t>
            </w:r>
          </w:p>
        </w:tc>
      </w:tr>
    </w:tbl>
    <w:p w:rsidR="00E537D8" w:rsidRDefault="00E537D8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F313D5" w:rsidRDefault="00F313D5" w:rsidP="00E537D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615FA8" w:rsidRDefault="00615FA8" w:rsidP="00902C61">
      <w:pPr>
        <w:jc w:val="both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02C61" w:rsidRPr="00615FA8" w:rsidRDefault="00902C61" w:rsidP="00902C61">
      <w:pPr>
        <w:jc w:val="both"/>
        <w:rPr>
          <w:rFonts w:cstheme="minorHAnsi"/>
          <w:b/>
          <w:bCs/>
          <w:sz w:val="32"/>
          <w:szCs w:val="32"/>
          <w:u w:val="single"/>
        </w:rPr>
      </w:pPr>
      <w:r w:rsidRPr="00615FA8">
        <w:rPr>
          <w:rFonts w:cstheme="minorHAnsi"/>
          <w:b/>
          <w:bCs/>
          <w:sz w:val="32"/>
          <w:szCs w:val="32"/>
          <w:u w:val="single"/>
        </w:rPr>
        <w:lastRenderedPageBreak/>
        <w:t xml:space="preserve">WYMAGANIA EDUKACYJNE. KLASA </w:t>
      </w:r>
      <w:r>
        <w:rPr>
          <w:rFonts w:cstheme="minorHAnsi"/>
          <w:b/>
          <w:bCs/>
          <w:sz w:val="32"/>
          <w:szCs w:val="32"/>
          <w:u w:val="single"/>
        </w:rPr>
        <w:t>5</w:t>
      </w:r>
    </w:p>
    <w:p w:rsidR="00F313D5" w:rsidRDefault="00F313D5" w:rsidP="00615FA8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tbl>
      <w:tblPr>
        <w:tblStyle w:val="Tabela-Siatka"/>
        <w:tblW w:w="14220" w:type="dxa"/>
        <w:tblLook w:val="04A0"/>
      </w:tblPr>
      <w:tblGrid>
        <w:gridCol w:w="533"/>
        <w:gridCol w:w="2778"/>
        <w:gridCol w:w="2454"/>
        <w:gridCol w:w="2089"/>
        <w:gridCol w:w="2008"/>
        <w:gridCol w:w="1971"/>
        <w:gridCol w:w="2387"/>
      </w:tblGrid>
      <w:tr w:rsidR="00F313D5" w:rsidRPr="00506C50" w:rsidTr="00F313D5">
        <w:trPr>
          <w:tblHeader/>
        </w:trPr>
        <w:tc>
          <w:tcPr>
            <w:tcW w:w="533" w:type="dxa"/>
            <w:vMerge w:val="restart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778" w:type="dxa"/>
            <w:vMerge w:val="restart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Temat</w:t>
            </w:r>
          </w:p>
        </w:tc>
        <w:tc>
          <w:tcPr>
            <w:tcW w:w="4543" w:type="dxa"/>
            <w:gridSpan w:val="2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Wymagania podstawowe</w:t>
            </w:r>
          </w:p>
        </w:tc>
        <w:tc>
          <w:tcPr>
            <w:tcW w:w="6366" w:type="dxa"/>
            <w:gridSpan w:val="3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Wymagania ponadpodstawowe</w:t>
            </w:r>
          </w:p>
        </w:tc>
      </w:tr>
      <w:tr w:rsidR="00F313D5" w:rsidRPr="00506C50" w:rsidTr="00F313D5">
        <w:trPr>
          <w:tblHeader/>
        </w:trPr>
        <w:tc>
          <w:tcPr>
            <w:tcW w:w="533" w:type="dxa"/>
            <w:vMerge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78" w:type="dxa"/>
            <w:vMerge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konieczne</w:t>
            </w:r>
          </w:p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dopuszczająca)</w:t>
            </w:r>
          </w:p>
        </w:tc>
        <w:tc>
          <w:tcPr>
            <w:tcW w:w="2089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podstawowe</w:t>
            </w:r>
          </w:p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dostateczna)</w:t>
            </w:r>
          </w:p>
        </w:tc>
        <w:tc>
          <w:tcPr>
            <w:tcW w:w="2008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rozszerzające (ocena dobra)</w:t>
            </w:r>
          </w:p>
        </w:tc>
        <w:tc>
          <w:tcPr>
            <w:tcW w:w="1971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dopełniające</w:t>
            </w:r>
          </w:p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bardzo dobra)</w:t>
            </w:r>
          </w:p>
        </w:tc>
        <w:tc>
          <w:tcPr>
            <w:tcW w:w="2387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wykraczające (ocena celująca)</w:t>
            </w:r>
          </w:p>
        </w:tc>
      </w:tr>
      <w:tr w:rsidR="00F313D5" w:rsidRPr="00506C50" w:rsidTr="00F313D5">
        <w:trPr>
          <w:tblHeader/>
        </w:trPr>
        <w:tc>
          <w:tcPr>
            <w:tcW w:w="533" w:type="dxa"/>
            <w:shd w:val="clear" w:color="auto" w:fill="CCC0D9" w:themeFill="accent4" w:themeFillTint="66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089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06C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I. W ŚWIECIE DZIAŁAŃ NA LICZBACH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Działania pamięciowe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pamięciowo dodaje i odejmuje liczby w zakresie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pamięciowo mnoży i dzieli liczby dwucyfrowe przez jednocyfrowe w zakresie 100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mnoży i dzieli liczby naturalne w pamięci w zakresie tabliczki mnożenia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stosuje w działaniach pamięciowych przemienność i łączność dodawania i mnożenia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pamięciowo dodaje i odejmuje liczby powyżej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pamięciowo mnoży liczby powyżej 100, trzycyfrowe przez jednocyfrowe w zakresie 1000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pamięciowo dzieli liczby dwucyfrowe </w:t>
            </w:r>
          </w:p>
          <w:p w:rsidR="00F313D5" w:rsidRPr="00116942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przez jednocyf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rowe lub dwucyfrowe: powyżej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wykonuje dodawanie, odejmowanie, mnożenie i dzielenie w pamięci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kwadratu i sześcianu liczby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oblicza drugą i trzecią potęgę liczby jednocyfrowej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wyznacza resztę z dzielenia liczby dwucyfrowej przez liczbę jednocyfrową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stosuje prawo przemienności i łączności dodawania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wyznacza resztę z dzielenia liczby trzycyfrowej przez liczbę jednocyfrową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proponuje własne metody szybkiego liczenia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rozwiązuje zadania tekstowe dotyczące dodawania, odejmowania, mnożenia i dzielenia w pamięci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 xml:space="preserve"> 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 xml:space="preserve">Kolejność wykonywania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działań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oblicza wartości wyrażeń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arytmetycznych dwudziałaniowych bez użycia nawiasów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wskazuje kolejność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wykonywania działań</w:t>
            </w:r>
          </w:p>
          <w:p w:rsidR="00F313D5" w:rsidRPr="00E07DBD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wartości wyrażeń arytmetycznych dwudziałaniowych z uwzględnieniem kolejności działań i nawiasów</w:t>
            </w:r>
          </w:p>
          <w:p w:rsidR="00F313D5" w:rsidRPr="00506C50" w:rsidRDefault="00F313D5" w:rsidP="00F313D5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oblicza wartości wyrażeń arytmetycznych – proste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kolejność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wykonywania działań, gdy występują nawiasy i potęgi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wartości wyrażeń arytmetycznych wielodziałaniowych z uwzględnieniem kolejności działań, nawiasów i potęg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oblicza wartości wyrażeń arytmetycznych z nawiasami kwadratowymi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podane słownie wyrażenia arytmetyczne i oblicza ich wartości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rozwiązuje zadania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tekstowe dotyczące kolejności wykonywania działań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uzupełnia nawiasy w wyrażeniach arytmetycznych tak, aby uzyskać podany wynik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uzupełnia wyrażenia </w:t>
            </w:r>
            <w:r>
              <w:rPr>
                <w:rFonts w:cstheme="minorHAnsi"/>
                <w:sz w:val="20"/>
                <w:szCs w:val="20"/>
              </w:rPr>
              <w:lastRenderedPageBreak/>
              <w:t>arytmetyczne z nawiasami kwadratowymi i oblicza je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Dodawanie i odejmowanie pisemne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algorytmy dodawania i odejmowania pisemnego</w:t>
            </w:r>
            <w:r w:rsidRPr="00506C50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dodaje i odejmuje pisemnie liczby bez przekraczania progu dziesiątkowego i z przekraczaniem jednego progu dziesiątkowego</w:t>
            </w:r>
          </w:p>
        </w:tc>
        <w:tc>
          <w:tcPr>
            <w:tcW w:w="2089" w:type="dxa"/>
          </w:tcPr>
          <w:p w:rsidR="00F313D5" w:rsidRPr="00E07DBD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dodaje i odejmuje pisemnie liczby z przekroczeniem kolejnych progów dziesiątkowych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sprawdza odejmowanie za pomocą dodawania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dodawania pisemnego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4E6D49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dotyczące porównań </w:t>
            </w:r>
            <w:r w:rsidRPr="004E6D49">
              <w:rPr>
                <w:rFonts w:asciiTheme="minorHAnsi" w:hAnsiTheme="minorHAnsi" w:cstheme="minorHAnsi"/>
                <w:sz w:val="20"/>
                <w:szCs w:val="20"/>
              </w:rPr>
              <w:t>różnicowych – proste przykłady</w:t>
            </w:r>
          </w:p>
        </w:tc>
        <w:tc>
          <w:tcPr>
            <w:tcW w:w="1971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odtwarza brakujące cyfry w działaniach pisemnych</w:t>
            </w: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dotyczące porównań różnicowych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uzupełnia w działaniach pisemnych brakujące cyfry tak, aby działanie było wykonane poprawnie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Mnożenie pisemne</w:t>
            </w:r>
          </w:p>
        </w:tc>
        <w:tc>
          <w:tcPr>
            <w:tcW w:w="2454" w:type="dxa"/>
          </w:tcPr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>- uczeń zna algorytmy mnożenia</w:t>
            </w:r>
          </w:p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>- mnoży liczby naturalne przez liczby jednocyfrowe oraz dwucyfrowe – proste przykłady</w:t>
            </w:r>
          </w:p>
          <w:p w:rsidR="00F313D5" w:rsidRPr="00E07DBD" w:rsidRDefault="00F313D5" w:rsidP="00F313D5"/>
          <w:p w:rsidR="00F313D5" w:rsidRPr="00E07DBD" w:rsidRDefault="00F313D5" w:rsidP="00F313D5"/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mnoży pisemnie liczby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wielocyfrowe przez jednocyfrowe</w:t>
            </w:r>
          </w:p>
          <w:p w:rsidR="00F313D5" w:rsidRPr="00E07DBD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mnoży pisemnie liczby wielocyfrowe przez liczby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zakończone zerami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krótkiej odpowiedzi z zastosowaniem porównywania różnicowego i ilorazowego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oblicza kwadraty i sześciany liczb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dotyczące porównań różnicowych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i ilorazowych</w:t>
            </w:r>
            <w:r>
              <w:rPr>
                <w:rFonts w:cstheme="minorHAnsi"/>
                <w:sz w:val="20"/>
                <w:szCs w:val="20"/>
              </w:rPr>
              <w:t xml:space="preserve"> – proste przykłady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dotyczące porównań różnicowych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i ilorazowych</w:t>
            </w:r>
          </w:p>
        </w:tc>
        <w:tc>
          <w:tcPr>
            <w:tcW w:w="2387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uzupełnia w działaniach pisemnych brakujące cyfry tak, aby działanie było wykonane poprawnie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wartości wyrażeń zawierających nawiasy oraz kwadraty i sześciany – trudniejsze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Dzielenie pisemne</w:t>
            </w:r>
          </w:p>
        </w:tc>
        <w:tc>
          <w:tcPr>
            <w:tcW w:w="2454" w:type="dxa"/>
          </w:tcPr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>- uczeń zna algorytmy dzielenia pisemnego</w:t>
            </w:r>
          </w:p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>- dzieli liczby naturalne przez liczby jednocyfrowe oraz dwucyfrowe – proste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dzieli pisemnie liczby wielocyfrowe przez wielocyfrowe,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krótkiej odpowiedzi z zastosowaniem porównywania różnicowego i ilorazowego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dotyczące porównań różnicowych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i ilorazowych</w:t>
            </w:r>
            <w:r>
              <w:rPr>
                <w:rFonts w:cstheme="minorHAnsi"/>
                <w:sz w:val="20"/>
                <w:szCs w:val="20"/>
              </w:rPr>
              <w:t xml:space="preserve"> – proste przykłady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o podwyższonym stopniu trudności z zastosowaniem czterech działań, porównywania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różnicowego i ilorazowego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uzupełnia w działaniach pisemnych brakujące cyfry tak, aby działanie było wykonane poprawnie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Zadania tekstowe</w:t>
            </w:r>
          </w:p>
        </w:tc>
        <w:tc>
          <w:tcPr>
            <w:tcW w:w="2454" w:type="dxa"/>
          </w:tcPr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 xml:space="preserve"> - rozwiązuje zadania tekstowe z zastosowaniem działań pamięciowych i pisemnych</w:t>
            </w:r>
          </w:p>
          <w:p w:rsidR="00F313D5" w:rsidRPr="00E07DBD" w:rsidRDefault="00F313D5" w:rsidP="00F313D5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>- rozwiązuje zadania krótkiej odpowiedzi z zastosowaniem porównywania różnicowego i ilorazowego</w:t>
            </w:r>
          </w:p>
          <w:p w:rsidR="00F313D5" w:rsidRPr="00E07DBD" w:rsidRDefault="00F313D5" w:rsidP="00F313D5">
            <w:pPr>
              <w:rPr>
                <w:sz w:val="20"/>
                <w:szCs w:val="20"/>
              </w:rPr>
            </w:pPr>
            <w:r w:rsidRPr="00E07DBD">
              <w:rPr>
                <w:sz w:val="20"/>
                <w:szCs w:val="20"/>
              </w:rPr>
              <w:t xml:space="preserve">- rozwiązuje proste zadania zamknięte i </w:t>
            </w:r>
            <w:r w:rsidRPr="00E07DBD">
              <w:rPr>
                <w:sz w:val="20"/>
                <w:szCs w:val="20"/>
              </w:rPr>
              <w:lastRenderedPageBreak/>
              <w:t>otwarte w zakresie czterech działań</w:t>
            </w:r>
          </w:p>
          <w:p w:rsidR="00F313D5" w:rsidRPr="00E07DBD" w:rsidRDefault="00F313D5" w:rsidP="00F313D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wielodziałaniowe</w:t>
            </w:r>
          </w:p>
          <w:p w:rsidR="00F313D5" w:rsidRPr="00E07DBD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tworzy wyrażenia arytmetyczne na podstawie treści zadań i oblicza ich wartości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rozwiązuje typowe zadania z zastosowaniem czterech działań, w tym porównywania różnicowego i ilorazowego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rozwiązuje zadania o podwyższonym stopniu trudności z zastosowaniem czterech działań, porównywania różnicowego i ilorazowego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układa i rozwiązuje zadania dotyczące porównywania ilorazowego i różnicowego</w:t>
            </w:r>
          </w:p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układa plan rozwiązania zadania i realizuje go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rozwiązuje tekstowe zadania</w:t>
            </w:r>
            <w:r>
              <w:rPr>
                <w:rFonts w:cstheme="minorHAnsi"/>
                <w:sz w:val="20"/>
                <w:szCs w:val="20"/>
              </w:rPr>
              <w:t xml:space="preserve"> niestandardowe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zapisuje rozwiązanie zadania rozszerzonej odpowiedzi w postaci wyrażenia arytmetycznego i wyjaśnia sposób rozwiązania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DZIAŁ II. W ŚWIECIE WŁASNOŚCI LICZB NATURALNYCH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Cechy podzielności przez 2, 5, 10, 100 i 4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rozpoznaje i wskazuje liczby podzielne przez 2, 5, 10,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podaje przykłady liczb podzielnych przez 2, 5, 10, 100</w:t>
            </w:r>
          </w:p>
        </w:tc>
        <w:tc>
          <w:tcPr>
            <w:tcW w:w="2008" w:type="dxa"/>
          </w:tcPr>
          <w:p w:rsidR="00F313D5" w:rsidRPr="00105313" w:rsidRDefault="00F313D5" w:rsidP="00F313D5">
            <w:pPr>
              <w:rPr>
                <w:sz w:val="20"/>
                <w:szCs w:val="20"/>
              </w:rPr>
            </w:pPr>
            <w:r w:rsidRPr="00105313">
              <w:rPr>
                <w:sz w:val="20"/>
                <w:szCs w:val="20"/>
              </w:rPr>
              <w:t>- podaje cechy podzielności liczb przez 2, 5, 10, 100, 4</w:t>
            </w:r>
          </w:p>
          <w:p w:rsidR="00F313D5" w:rsidRPr="00105313" w:rsidRDefault="00F313D5" w:rsidP="00F313D5">
            <w:pPr>
              <w:rPr>
                <w:sz w:val="20"/>
                <w:szCs w:val="20"/>
              </w:rPr>
            </w:pPr>
            <w:r w:rsidRPr="00105313">
              <w:rPr>
                <w:sz w:val="20"/>
                <w:szCs w:val="20"/>
              </w:rPr>
              <w:t>- rozpoznaje liczby podzielne przez 4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uzupełnia w zapisie liczby brakujące cyfry tak, aby liczba była podzielna przez 2, 5, 10, 100, 4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Cechy podzielności przez 3 i 9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podaje przykłady liczb podzielnych przez 2, 5, 10, 100 i wskazuje liczby podzielne przez 3, 9, 4</w:t>
            </w:r>
          </w:p>
        </w:tc>
        <w:tc>
          <w:tcPr>
            <w:tcW w:w="2008" w:type="dxa"/>
          </w:tcPr>
          <w:p w:rsidR="00F313D5" w:rsidRPr="00105313" w:rsidRDefault="00F313D5" w:rsidP="00F313D5">
            <w:pPr>
              <w:rPr>
                <w:sz w:val="20"/>
                <w:szCs w:val="20"/>
              </w:rPr>
            </w:pPr>
            <w:r w:rsidRPr="00105313">
              <w:rPr>
                <w:sz w:val="20"/>
                <w:szCs w:val="20"/>
              </w:rPr>
              <w:t>- podaje cechy podzielności liczb przez 2, 5, 10, 100, 4, 3, 9</w:t>
            </w:r>
          </w:p>
          <w:p w:rsidR="00F313D5" w:rsidRPr="00105313" w:rsidRDefault="00F313D5" w:rsidP="00F313D5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 w:rsidDel="00D00EF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uzupełnia w zapisie liczby brakujące cyfry tak, aby liczba była podzielna przez 2, 5, 10, 100, 4, 3, 9</w:t>
            </w:r>
          </w:p>
          <w:p w:rsidR="00F313D5" w:rsidRPr="00105313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rozpoznaj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liczby podzielne przez 6, 12, 15 itp.,</w:t>
            </w:r>
          </w:p>
          <w:p w:rsidR="00F313D5" w:rsidRPr="00105313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cechami podzielności</w:t>
            </w:r>
          </w:p>
        </w:tc>
        <w:tc>
          <w:tcPr>
            <w:tcW w:w="2387" w:type="dxa"/>
          </w:tcPr>
          <w:p w:rsidR="00F313D5" w:rsidRPr="00105313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cechy podzielności np. przez 8, 6, 15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Dzielniki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pojęcie dzielnika liczby naturalnej,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podaje dzielniki liczb w zakresie 100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podaje jednocyfrowe dzielniki liczb trzycyfrowych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związane z dzielnikami liczb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Liczby pierwsze i złożone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pojęcie liczby pierwszej i liczby złożonej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wskazuje liczby pierwsze i złożone w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zbiorze liczb naturalnych w zakresie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podaje przykłady liczb pierwszych i złożonych</w:t>
            </w:r>
          </w:p>
          <w:p w:rsidR="00F313D5" w:rsidRPr="00270A61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wie, że liczby 0 i 1 nie zaliczają się ani do liczb pierwszych, ani do złożonych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i wskazuje, czy dane liczby są pierwsze, czy złożone</w:t>
            </w:r>
          </w:p>
          <w:p w:rsidR="00F313D5" w:rsidRPr="00270A61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liczbami pierwszymi złożonymi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uzasadnia, że dane liczby trzycyfrowe i </w:t>
            </w:r>
            <w:r>
              <w:rPr>
                <w:rFonts w:cstheme="minorHAnsi"/>
                <w:sz w:val="20"/>
                <w:szCs w:val="20"/>
              </w:rPr>
              <w:lastRenderedPageBreak/>
              <w:t>czterocyfrowe są złożone na podstawie znajomości cech podzielności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Rozkład liczby na czynniki pierwsze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sposób rozkładu liczb na czynniki pierwsze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rozkłada liczby na czynniki pierwsze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rozkład liczb na czynniki pierwsze za pomocą potęg</w:t>
            </w:r>
          </w:p>
          <w:p w:rsidR="00F313D5" w:rsidRPr="00270A61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liczbę, gdy znany jest jej rozkład na czynniki pierwsze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podaje wszystkie dzielniki liczby, znając jej rozkład na czynniki pierwsze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rozkłada na czynniki pierwsze liczby zapisane w postaci iloczynu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Największy wspólny dzielnik</w:t>
            </w:r>
          </w:p>
        </w:tc>
        <w:tc>
          <w:tcPr>
            <w:tcW w:w="2454" w:type="dxa"/>
          </w:tcPr>
          <w:p w:rsidR="00F313D5" w:rsidRPr="00270A61" w:rsidRDefault="00F313D5" w:rsidP="00F313D5">
            <w:pPr>
              <w:rPr>
                <w:sz w:val="20"/>
                <w:szCs w:val="20"/>
              </w:rPr>
            </w:pPr>
            <w:r w:rsidRPr="00270A61">
              <w:rPr>
                <w:sz w:val="20"/>
                <w:szCs w:val="20"/>
              </w:rPr>
              <w:t>- zna pojęcie NWD liczb naturalnych</w:t>
            </w:r>
          </w:p>
          <w:p w:rsidR="00F313D5" w:rsidRPr="00270A61" w:rsidRDefault="00F313D5" w:rsidP="00F313D5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algorytm znajdowania NWD dwóch liczb na podstawie ich rozkładu na czynniki pierwsze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wspólne dzielniki danych liczb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naturalnych,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podaje NWD liczby pierwszej i liczby złożonej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270A61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znajduje NWD dwóch liczb naturalnych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z wykorzystaniem NWD dwóch liczb naturalnych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znajduje NWD trzech liczb naturalnych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dzielnikami liczb naturalnych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tekstowe z wykorzystaniem NWD trzech liczb naturalnych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Najmniejsza wspólna wielokrotność</w:t>
            </w:r>
          </w:p>
        </w:tc>
        <w:tc>
          <w:tcPr>
            <w:tcW w:w="2454" w:type="dxa"/>
          </w:tcPr>
          <w:p w:rsidR="00F313D5" w:rsidRPr="00270A61" w:rsidRDefault="00F313D5" w:rsidP="00F313D5">
            <w:pPr>
              <w:rPr>
                <w:sz w:val="20"/>
                <w:szCs w:val="20"/>
              </w:rPr>
            </w:pPr>
            <w:r w:rsidRPr="00270A61">
              <w:rPr>
                <w:sz w:val="20"/>
                <w:szCs w:val="20"/>
              </w:rPr>
              <w:t>- zna pojęcie wielokrotności liczby naturalnej</w:t>
            </w:r>
          </w:p>
          <w:p w:rsidR="00F313D5" w:rsidRPr="00270A61" w:rsidRDefault="00F313D5" w:rsidP="00F313D5">
            <w:pPr>
              <w:rPr>
                <w:sz w:val="20"/>
                <w:szCs w:val="20"/>
              </w:rPr>
            </w:pPr>
            <w:r w:rsidRPr="00270A61">
              <w:rPr>
                <w:sz w:val="20"/>
                <w:szCs w:val="20"/>
              </w:rPr>
              <w:t>- wskazuje wielokrotności liczb naturalnych na osi liczbowej</w:t>
            </w:r>
          </w:p>
          <w:p w:rsidR="00F313D5" w:rsidRPr="00270A61" w:rsidRDefault="00F313D5" w:rsidP="00F313D5">
            <w:pPr>
              <w:rPr>
                <w:sz w:val="20"/>
                <w:szCs w:val="20"/>
              </w:rPr>
            </w:pPr>
            <w:r w:rsidRPr="00270A61">
              <w:rPr>
                <w:sz w:val="20"/>
                <w:szCs w:val="20"/>
              </w:rPr>
              <w:t>- podaje przykłady wielokrotności liczb jednocyfrowych w zakresie 10</w:t>
            </w:r>
            <w:r>
              <w:rPr>
                <w:sz w:val="20"/>
                <w:szCs w:val="20"/>
              </w:rPr>
              <w:t>0</w:t>
            </w:r>
          </w:p>
          <w:p w:rsidR="00F313D5" w:rsidRPr="00270A61" w:rsidRDefault="00F313D5" w:rsidP="00F313D5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 algorytm znajdowania NWD i NWW dwóch liczb na podstawie ich rozkładu na czynniki pierwsze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podaje dzielniki i wielokrotności liczb w zakresie 100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wskazuje lub podaje wielokrotności liczb naturalnych</w:t>
            </w:r>
          </w:p>
          <w:p w:rsidR="00F313D5" w:rsidRPr="00270A61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NWW liczby pierwszej i liczby złożonej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znajduje NWW dwóch liczb naturalnych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z wykorzystaniem NWW dwóch liczb naturalnych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znajduje NWW trzech liczb naturalnych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wykorzystaniem NWW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wykorzystaniem NWW trzech liczb naturalnych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III. W ŚWIECIE FIGUR PŁASKICH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Wzajemne położenie prostych i odcinków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ozróżnia i nadaje nazwy punktom, prostym, półprostym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ozpoznaje proste i odcinki prostopadłe i równoległe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kreśli prostą prostopadłą przechodzącą przez punkt nieleżący na prostej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proste i odcinki prostopadłe oraz proste i odcinki równoległe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kreśli prostą równoległą przechodzącą przez punkt nieleżący na prostej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prostopadłością i równoległością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prostych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proste prostopadłe i równoległe z użyciem ekierki i linijki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prawdza prostopadłość i równoległość odcinków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prostopadłością i równoległością prostych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problemy, w których występują własności poznanych figur geometrycznych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Odległość punktu od prostej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odległości punktu od prostej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odległości między prostymi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</w:t>
            </w:r>
            <w:r w:rsidRPr="00506C50">
              <w:rPr>
                <w:rFonts w:cstheme="minorHAnsi"/>
                <w:sz w:val="20"/>
                <w:szCs w:val="20"/>
              </w:rPr>
              <w:t>skazuje odległość punktu od prostej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06C50">
              <w:rPr>
                <w:rFonts w:cstheme="minorHAnsi"/>
                <w:sz w:val="20"/>
                <w:szCs w:val="20"/>
              </w:rPr>
              <w:t>reśli proste równoległe o podanej odległości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Kąty</w:t>
            </w:r>
          </w:p>
        </w:tc>
        <w:tc>
          <w:tcPr>
            <w:tcW w:w="2454" w:type="dxa"/>
          </w:tcPr>
          <w:p w:rsidR="00F313D5" w:rsidRPr="00386810" w:rsidRDefault="00F313D5" w:rsidP="00F313D5">
            <w:pPr>
              <w:rPr>
                <w:sz w:val="20"/>
                <w:szCs w:val="20"/>
              </w:rPr>
            </w:pPr>
            <w:r w:rsidRPr="00386810">
              <w:rPr>
                <w:sz w:val="20"/>
                <w:szCs w:val="20"/>
              </w:rPr>
              <w:t>- rozróżnia kąty ostre, proste, rozwarte, pełne, półpełne</w:t>
            </w:r>
          </w:p>
          <w:p w:rsidR="00F313D5" w:rsidRPr="00386810" w:rsidRDefault="00F313D5" w:rsidP="00F313D5">
            <w:pPr>
              <w:rPr>
                <w:sz w:val="20"/>
                <w:szCs w:val="20"/>
              </w:rPr>
            </w:pPr>
            <w:r w:rsidRPr="00386810">
              <w:rPr>
                <w:sz w:val="20"/>
                <w:szCs w:val="20"/>
              </w:rPr>
              <w:t>- rysuje poszczególne rodzaje kątów</w:t>
            </w:r>
          </w:p>
          <w:p w:rsidR="00F313D5" w:rsidRPr="00386810" w:rsidRDefault="00F313D5" w:rsidP="00F313D5">
            <w:pPr>
              <w:rPr>
                <w:sz w:val="20"/>
                <w:szCs w:val="20"/>
              </w:rPr>
            </w:pPr>
            <w:r w:rsidRPr="00386810">
              <w:rPr>
                <w:sz w:val="20"/>
                <w:szCs w:val="20"/>
              </w:rPr>
              <w:t>- mierzy kąty</w:t>
            </w:r>
          </w:p>
          <w:p w:rsidR="00F313D5" w:rsidRPr="00386810" w:rsidRDefault="00F313D5" w:rsidP="00F313D5">
            <w:pPr>
              <w:rPr>
                <w:sz w:val="20"/>
                <w:szCs w:val="20"/>
              </w:rPr>
            </w:pPr>
            <w:r w:rsidRPr="00386810">
              <w:rPr>
                <w:sz w:val="20"/>
                <w:szCs w:val="20"/>
              </w:rPr>
              <w:t>- wskazuje i rysuje poszczególne rodzaje kątów</w:t>
            </w:r>
          </w:p>
        </w:tc>
        <w:tc>
          <w:tcPr>
            <w:tcW w:w="2089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elementy budowy kąta i zapis symboliczny 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ierzy kąty mniejsze od 180° i rysuje kąty o mierze mniejszej niż 180°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rodzaje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tów: wypukły, wklęsły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kąty wklęsłe o danej mierze – proste przypadki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06C50">
              <w:rPr>
                <w:rFonts w:cstheme="minorHAnsi"/>
                <w:sz w:val="20"/>
                <w:szCs w:val="20"/>
              </w:rPr>
              <w:t xml:space="preserve">reśli kąty </w:t>
            </w:r>
            <w:r>
              <w:rPr>
                <w:rFonts w:cstheme="minorHAnsi"/>
                <w:sz w:val="20"/>
                <w:szCs w:val="20"/>
              </w:rPr>
              <w:t>wklęsłe</w:t>
            </w:r>
            <w:r w:rsidRPr="00506C50">
              <w:rPr>
                <w:rFonts w:cstheme="minorHAnsi"/>
                <w:sz w:val="20"/>
                <w:szCs w:val="20"/>
              </w:rPr>
              <w:t xml:space="preserve"> o dowolnej mierze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wskazówkami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zegar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yjaśnia sposoby rysowania kątów </w:t>
            </w:r>
            <w:r>
              <w:rPr>
                <w:rFonts w:cstheme="minorHAnsi"/>
                <w:sz w:val="20"/>
                <w:szCs w:val="20"/>
              </w:rPr>
              <w:t>wklęsłych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Kąty przyległe i wierzchołkowe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skazuje kąty przyległe i wierzchołkowe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miary kątów przyległych, wierzchołkowych i katów utworzonych przez trzy proste na podstawie rysunku lub treści zadania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miary kątów przyległych i wierzchołkowych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 z zastosowaniem wiadomości o kątach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kąty przyległe i wierzchołkowe i podaje ich miary</w:t>
            </w:r>
          </w:p>
        </w:tc>
        <w:tc>
          <w:tcPr>
            <w:tcW w:w="1971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miary kątów przyległych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wierzchołkowych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utworzonych przez trzy proste na podstawie rysunku lub treści zadania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zadania tekstowe związane z kątami</w:t>
            </w:r>
          </w:p>
        </w:tc>
        <w:tc>
          <w:tcPr>
            <w:tcW w:w="2387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miary kątów odpowiadających i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tów utworzonych przez trzy proste na podstawie rysunku lub treści zadania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Jednostki długości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jednostki długości – proste przypadki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 xml:space="preserve">ierzy i zapisuje długości w różnych jednostkach – proste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przypadki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jednostki długości w sytuacjach praktycznych – w zadaniach typowych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 xml:space="preserve">orównuje i zamienia jednostki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długości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jednostki długości i wyjaśnia sposób zamiany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Skala</w:t>
            </w:r>
          </w:p>
        </w:tc>
        <w:tc>
          <w:tcPr>
            <w:tcW w:w="2454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zna pojęcie skali,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potrafi rozróżniać skalę pomniejszającą i powiększającą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długości odcinków w podanej skali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długości odcinków, znając skalę oraz długości rzeczywiste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wyznacza skalę, w jakiej został wykonany dany rysunek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o podwyższonym stopniu trudności dotyczące skali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IV. W ŚWIECIE WIELOKĄTÓW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Wielokąty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 pojęcie wielokąta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 pojęcie wierzchołka, kąta, boku wielokąta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 pojęcie przekątnej wielokąta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 pojęcie obwodu wielokąta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wielokąty spośród innych figur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wielokąty o danej liczbie bokó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boki, kąty i wierzchołki wielokątów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punkty płaszczyzny należące i nienależące do wielokąta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przekątne wielokąta</w:t>
            </w: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obwody wielokątów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obwody wielokątów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znając zależności pomiędzy długościami ich boków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oblicza obwody wielokątów</w:t>
            </w:r>
            <w:r>
              <w:rPr>
                <w:rFonts w:cstheme="minorHAnsi"/>
                <w:sz w:val="20"/>
                <w:szCs w:val="20"/>
              </w:rPr>
              <w:t>, korzystając z porównywania różnicowego i ilorazowego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liczbę przekątnych </w:t>
            </w:r>
            <w:r w:rsidRPr="0028072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-kątów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dotyczące wielokątów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Trójkąty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ozróżnia trójkąty różnoboczne, równoramienne, równoboczne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ymienia niektóre cechy dowolnego trójkąt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skazuje na rysunku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wysokość trójkąta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bardzo proste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06C50">
              <w:rPr>
                <w:rFonts w:cstheme="minorHAnsi"/>
                <w:sz w:val="20"/>
                <w:szCs w:val="20"/>
              </w:rPr>
              <w:t>zadania dotyczące trójkątów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oblicza obwód trójkąta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– o danych długościach boków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wysokości dowolnego trójkąta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nazwy boków w trójkącie równoramiennym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zależność między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bokami w trójkącie równoramiennym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86810">
              <w:rPr>
                <w:rFonts w:asciiTheme="minorHAnsi" w:hAnsiTheme="minorHAnsi" w:cstheme="minorHAnsi"/>
                <w:sz w:val="20"/>
                <w:szCs w:val="20"/>
              </w:rPr>
              <w:t>- podaje własności trójkątów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obwód trójkąta równoramiennego o danej długości podstawy i ramienia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boków trójkąta równobocznego, znając jego obwód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elementarne zadania z zastosowaniem własności różnych trójkątów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własności wysokości różnych trójkątów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boku trójkąta, znając obwód i długości pozostałych boków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podstawy (ramienia), </w:t>
            </w:r>
            <w:r w:rsidRPr="00386810">
              <w:rPr>
                <w:rFonts w:asciiTheme="minorHAnsi" w:hAnsiTheme="minorHAnsi" w:cstheme="minorHAnsi"/>
                <w:sz w:val="20"/>
                <w:szCs w:val="20"/>
              </w:rPr>
              <w:t>znając obwód i długość ramienia (podstawy) trójkąta równoramiennego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trójkątami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506C50">
              <w:rPr>
                <w:rFonts w:cstheme="minorHAnsi"/>
                <w:sz w:val="20"/>
                <w:szCs w:val="20"/>
              </w:rPr>
              <w:t>zasadnia, kiedy z trzech odcinków można zbudować trójkąt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Miary kątów w trójkątach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ozróżnia trójkąty ostrokątne, prostokątne, rozwartokątne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bardzo proste zadania dotyczące trójkątów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trójkąty ostrokątne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06C50">
              <w:rPr>
                <w:rFonts w:cstheme="minorHAnsi"/>
                <w:sz w:val="20"/>
                <w:szCs w:val="20"/>
              </w:rPr>
              <w:t>prostokątne, rozwartokątne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506C50">
              <w:rPr>
                <w:rFonts w:cstheme="minorHAnsi"/>
                <w:sz w:val="20"/>
                <w:szCs w:val="20"/>
              </w:rPr>
              <w:t>azywa boki trójkąta prostokątnego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własności trójkątów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zna zależność między bokami i między kątami w trójkącie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równoramiennym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brakujące miary kątów trójkąta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sprawdza, czy kąty trójkąta mogą mieć podane miary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506C50">
              <w:rPr>
                <w:rFonts w:cstheme="minorHAnsi"/>
                <w:sz w:val="20"/>
                <w:szCs w:val="20"/>
              </w:rPr>
              <w:t>azywa trójkąty ze względu na boki i kąty i podaje ich własności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brakujące miary kątów w trójkątach z wykorzystaniem miar </w:t>
            </w:r>
            <w:r w:rsidRPr="00386810">
              <w:rPr>
                <w:rFonts w:asciiTheme="minorHAnsi" w:hAnsiTheme="minorHAnsi" w:cstheme="minorHAnsi"/>
                <w:sz w:val="20"/>
                <w:szCs w:val="20"/>
              </w:rPr>
              <w:t>kątów przyległych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86810">
              <w:rPr>
                <w:rFonts w:asciiTheme="minorHAnsi" w:hAnsiTheme="minorHAnsi" w:cstheme="minorHAnsi"/>
                <w:sz w:val="20"/>
                <w:szCs w:val="20"/>
              </w:rPr>
              <w:t>- klasyfikuje trójkąty ze względu na boki i kąty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typowe zadania z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zastosowaniem własności trójkątów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miarami kątów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w trójkątach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o podwyższonym stopniu trudności z zastosowaniem własności trójkątów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Prostokąty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pojęcia: prostokąt, kwadrat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własności boków prostokąta i kwadratu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spośród czworokątów prostokąty i kwadraty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prostokąt, kwadrat o danych wymiarach lub przystający do danego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przekątne prostokątów i kwadratów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równoległe i prostopadłe boki prostokąta i kwadratu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obwody prostokątów i kwadratów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prostokąty, 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kwadraty na kratkach, korzystając z punktów kratowych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własności przekątnych prostokąta i kwadratu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długości boków kwadratów przy danych obwodach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boku prostokąta o danym obwodzie i długości drugiego boku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związane z prostokątem, kwadratem oraz skalą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Równoległoboki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pojęcia: równoległobok, romb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własności boków równoległoboku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rombu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spośród czworokątów równoległoboki i romby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równoległe boki równoległoboków i rombów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przekątne równoległoboków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i rombów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obwody równoległoboków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i rombów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własności przekątnych równoległoboku i rombu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równoległoboki i romby na kratkach, korzystając z punktów kratowych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równoległoboki i romby, mając dane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długości boków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C63B86">
              <w:rPr>
                <w:rFonts w:asciiTheme="minorHAnsi" w:hAnsiTheme="minorHAnsi" w:cstheme="minorHAnsi"/>
                <w:sz w:val="20"/>
                <w:szCs w:val="20"/>
              </w:rPr>
              <w:t>dwa narysowane boki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długości boków rombów przy danych obwodach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yznacza długość boku równoległoboku, mając dany obwód i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długość drugiego boku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brakujące miary kątów w równoległobokach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rombach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Miary kątów w równoległobokach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sumę miar kątów wewnętrznych,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równoległoboku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własności miar kątów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równoległoboku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miary kątów równoległoboku, znając zależności pomiędzy nimi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miarami kątów w równoległobokach i trójkątach</w:t>
            </w:r>
          </w:p>
          <w:p w:rsidR="00F313D5" w:rsidRPr="00506C50" w:rsidRDefault="00F313D5" w:rsidP="00F3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kąty w równoległobokach, korzystając z własności kątów odpowiadających</w:t>
            </w:r>
          </w:p>
        </w:tc>
      </w:tr>
      <w:tr w:rsidR="00F313D5" w:rsidRPr="00506C50" w:rsidTr="00F313D5">
        <w:trPr>
          <w:trHeight w:val="1163"/>
        </w:trPr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Trapezy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pojęcie trapezu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wyróżnia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trapezy 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spośród czworokątów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równoległe boki trapezu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rysuje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przekątne trapezu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obwody trapezów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nazwy boków w trapezie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rodzaje trapezów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trapez, mając dane dwa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jego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boki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wysokości trapezów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boku trapezu przy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danym obwodzie i długościach pozostałych boków 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dotyczące trapezów równoramiennych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obwodami trapezów i trójkątów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Miary kątów w trapezach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sumę miar kątów trapezu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brakujące miary kątów w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trapezach równoramiennych i prostokątnych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brakujące miary kątów w trapezach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miary kątów trapezu równoramiennego i prostokątnego,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znając zależności pomiędzy nimi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miary kątów wewnętrznych czworokątów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tekstowe związane z miarami kątów trapezu, trójkąta i czworokąta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oblicza kąty w trapezach, korzystając z własności kątów odpowiadających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Klasyfikacja czworokątów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ozróżnia prostokąty, kwadraty, romby, równoległoboki, trapezy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poznane czworokąty i nazywa je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przekątne czworokątów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obwody czworokątów, gdy długości boków są wyrażone w jednakowych jednostkach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ymienia własności poznanych czworokątów i stosuje je w nieskomplikowanych zadaniach tekstowych, w tym na własnym rysunku pomocniczym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czworokąty według danych 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zadania – proste przypadki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orównuje własności poznanych czworokątów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tosuje własności czworokątów w zadaniach</w:t>
            </w:r>
          </w:p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obwody czworokątów, gdy długości boków są wyrażone w różnych jednostkach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06C50">
              <w:rPr>
                <w:rFonts w:cstheme="minorHAnsi"/>
                <w:sz w:val="20"/>
                <w:szCs w:val="20"/>
              </w:rPr>
              <w:t>lasyfikuje czworokąty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yznacza długość boków czworokąta, mając dany obwód i zależność między bokami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yjaśnia klasyfikację czworokątów</w:t>
            </w:r>
          </w:p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apisuje obwody czworokątów, stosując wyrażenia algebraiczne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problemowe z zastosowaniem własności czworokątów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V. W ŚWIECIE UŁAMKÓW ZWYKŁYCH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Ułamki zwykłe i liczby mieszane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</w:t>
            </w:r>
            <w:r>
              <w:rPr>
                <w:rFonts w:cstheme="minorHAnsi"/>
                <w:sz w:val="20"/>
                <w:szCs w:val="20"/>
              </w:rPr>
              <w:t>pojęcie</w:t>
            </w:r>
            <w:r w:rsidRPr="00506C50">
              <w:rPr>
                <w:rFonts w:cstheme="minorHAnsi"/>
                <w:sz w:val="20"/>
                <w:szCs w:val="20"/>
              </w:rPr>
              <w:t xml:space="preserve"> ułamka zwykłego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z</w:t>
            </w:r>
            <w:r w:rsidRPr="00506C50">
              <w:rPr>
                <w:rFonts w:cstheme="minorHAnsi"/>
                <w:sz w:val="20"/>
                <w:szCs w:val="20"/>
              </w:rPr>
              <w:t>apisuje iloraz liczb naturalnych w postaci ułamka zwykłego i odwrotnie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rzedstawia ułamek jako część całości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przykłady ułamków właściwych, niewłaściwych, liczb mieszanych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pisuje zaznaczoną część całości za pomocą ułamka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liczby mieszane na ułamki niewłaściwe i odwrotni</w:t>
            </w:r>
            <w:r>
              <w:rPr>
                <w:rFonts w:cstheme="minorHAnsi"/>
                <w:sz w:val="20"/>
                <w:szCs w:val="20"/>
              </w:rPr>
              <w:t>e w prostszych przykładach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aznacza ułamki zwykłe na osi liczbowej, gdy podana jest jednostka z odpowiednim jej podziałem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 xml:space="preserve">dczytuje ułamki </w:t>
            </w:r>
            <w:r>
              <w:rPr>
                <w:rFonts w:cstheme="minorHAnsi"/>
                <w:sz w:val="20"/>
                <w:szCs w:val="20"/>
              </w:rPr>
              <w:t xml:space="preserve">zwykłe </w:t>
            </w:r>
            <w:r w:rsidRPr="00506C50">
              <w:rPr>
                <w:rFonts w:cstheme="minorHAnsi"/>
                <w:sz w:val="20"/>
                <w:szCs w:val="20"/>
              </w:rPr>
              <w:t>zaznaczone na osi liczbowej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przedstawia liczby mieszane na osi liczbowej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yszukuje ułamki właściwe i niewłaściwe w zbiorze ułamków zwykłych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 xml:space="preserve">amienia liczby mieszane na ułamki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niewłaściwe i odwrotnie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najduje jednostkę na osi liczbowej, mając zaznaczonych kilka ułamków</w:t>
            </w:r>
            <w:r>
              <w:rPr>
                <w:rFonts w:cstheme="minorHAnsi"/>
                <w:sz w:val="20"/>
                <w:szCs w:val="20"/>
              </w:rPr>
              <w:t xml:space="preserve"> zwykłych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przedstawia ułamek niewłaściwy na osi liczbowej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aznacza ułamki na osi liczbowej, dobierając odpowiednią jednostkę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pojęciem ułamka jako ilorazu liczb naturalnych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Sprowadzanie ułamków do wspólnego mianownika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kraca i rozszerza ułamki zwykłe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ułamki w postaci nieskracalnej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sprowadza ułamki do wspólnego mianownika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prowadza ułamki do najmniejszego wspólnego mianownika</w:t>
            </w:r>
          </w:p>
        </w:tc>
        <w:tc>
          <w:tcPr>
            <w:tcW w:w="1971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rozszerzaniem i skracaniem ułamkó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zaznacza na osi liczbowej ułamki zwykłe o różnych mianownikach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Porównywanie ułamków</w:t>
            </w:r>
          </w:p>
        </w:tc>
        <w:tc>
          <w:tcPr>
            <w:tcW w:w="2454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algorytm porównywania ułamków o równych licznikach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orównuje ułamki</w:t>
            </w:r>
            <w:r>
              <w:rPr>
                <w:rFonts w:cstheme="minorHAnsi"/>
                <w:sz w:val="20"/>
                <w:szCs w:val="20"/>
              </w:rPr>
              <w:t xml:space="preserve"> zwykłe w prostych przykładach</w:t>
            </w:r>
          </w:p>
        </w:tc>
        <w:tc>
          <w:tcPr>
            <w:tcW w:w="2089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algorytm porównywania ułamków o różnych mianownikach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porównuje ułamki o równych licznikach i mianownikach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porównuje liczby mieszane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orównuje ułamki</w:t>
            </w:r>
            <w:r>
              <w:rPr>
                <w:rFonts w:cstheme="minorHAnsi"/>
                <w:sz w:val="20"/>
                <w:szCs w:val="20"/>
              </w:rPr>
              <w:t xml:space="preserve"> zwykłe</w:t>
            </w:r>
            <w:r w:rsidRPr="00506C50">
              <w:rPr>
                <w:rFonts w:cstheme="minorHAnsi"/>
                <w:sz w:val="20"/>
                <w:szCs w:val="20"/>
              </w:rPr>
              <w:t xml:space="preserve"> i uzasadnia swój wynik za pomocą rysunku i rachunku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orządkuje ułamki rosnąco i malejąco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porównywania ułamków do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porównywania ułamków poprzez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ustalenie, który z nich na osi liczbowej leży bliżej 1</w:t>
            </w:r>
          </w:p>
        </w:tc>
        <w:tc>
          <w:tcPr>
            <w:tcW w:w="1971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porównywania ułamków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znajduje liczby wymierne dodatnie leżące między dwiema danymi na osi liczbowej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Dodawanie i odejmowanie ułamków o jednakowych mianownikach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>odaje i odejmuje ułamki o jednakowych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 xml:space="preserve">mianownikach </w:t>
            </w:r>
          </w:p>
        </w:tc>
        <w:tc>
          <w:tcPr>
            <w:tcW w:w="2089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dopełnia ułamki do całości i odejmuje od całości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dodaje i odejmuje ułamki o jednakowych mianownikach, pamiętając o kolejności wykonywania działań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dodawania i odejmowania ułamków o jednakowych mianownikach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Dodawanie i odejmowanie ułamków o różnych mianownikach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>odaje i odejmuje ułamki o różnych mianownikach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dodaje i odejmuje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ułamki zwykłe o różnych mianownikach,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liczby mieszane o różnych mianownikach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proste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zadania tekstowe z zastosowaniem dodawania i odejmowania ułamków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zwykłych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dodaje i odejmuje ułamki o różnych mianownikach, pamiętając o kolejności wykonywania działań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dodawania i odejmowania ułamków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zwykłych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Mnożenie ułamków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noży ułamki zwykłe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zna algorytm mnożenia liczb mieszanych przez liczby naturalne, liczb mieszanych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liczb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mieszanych przez liczby naturalne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mnoży liczby mieszane przez liczby naturalne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powiększa ułamki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skraca ułamki przy mnożeniu ułamków przez liczby naturalne oraz przy mnożeniu dwóch ułamków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i liczb mieszanych przez liczby naturalne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oblicza kwadraty i sześciany ułamków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z zastosowaniem porównywania różnicowego i ilorazowego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powiększa liczby mieszane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stosuje prawa działań w mnożeniu ułamków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dodaje, odejmuje i mnoży ułamki, pamiętając o kolejności wykonywania działań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oblicza kwadraty i sześciany liczb mieszanych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zwykłych i liczb mieszanych przez liczby naturalne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porównuje iloczyny ułamków zwykłych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zwykłych i liczb mieszanych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Dzielenie ułamków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>zieli ułamki zwykłe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odwrotność ułamka</w:t>
            </w:r>
          </w:p>
        </w:tc>
        <w:tc>
          <w:tcPr>
            <w:tcW w:w="2089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dzielenia liczb mieszanych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podaje odwrotności liczb mieszanych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dzieli liczby mieszane przez liczby naturalne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pomniejsza ułamki zwykłe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dzielenia ułamków i liczb mieszanych przez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liczby naturalne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dzieli ułamki zwykłe przez liczby mieszane i odwrotnie lub liczby mieszane przez liczby mieszane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z zastosowaniem porównywania różnicowego i ilorazowego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pomniejsza liczby mieszane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wartości wyrażeń arytmetycznych, w których występują ułamki zwykłe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dodaje, odejmuje, mnoży i dzieli ułamki,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pamiętając o kolejności wykonywania działań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wartości wyrażeń algebraicznych, w których występują nawiasy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dzielenia ułamków zwykłych i liczb mieszanych przez liczby naturalne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rozwiązuje zadania tekstowe z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zastosowaniem dzielenia ułamków zwykłych i liczb mieszanych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Ułamek liczby naturalnej</w:t>
            </w:r>
          </w:p>
        </w:tc>
        <w:tc>
          <w:tcPr>
            <w:tcW w:w="2454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obliczania ułamka liczby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ułamek danej liczby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blicza, jakim ułamkiem jednej liczby jest druga liczba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tosuje w zadaniach obliczanie ułamka danej liczby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obliczania ułamka liczby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o podwyższonym stopniu trudności, dotyczące obliczania ułamka danej liczby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Zadania tekstowe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</w:t>
            </w:r>
            <w:r>
              <w:rPr>
                <w:rFonts w:cstheme="minorHAnsi"/>
                <w:sz w:val="20"/>
                <w:szCs w:val="20"/>
              </w:rPr>
              <w:t xml:space="preserve"> tekstowe</w:t>
            </w:r>
            <w:r w:rsidRPr="00506C50">
              <w:rPr>
                <w:rFonts w:cstheme="minorHAnsi"/>
                <w:sz w:val="20"/>
                <w:szCs w:val="20"/>
              </w:rPr>
              <w:t xml:space="preserve"> z zastosowaniem działań na ułamkach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</w:t>
            </w:r>
            <w:r>
              <w:rPr>
                <w:rFonts w:cstheme="minorHAnsi"/>
                <w:sz w:val="20"/>
                <w:szCs w:val="20"/>
              </w:rPr>
              <w:t xml:space="preserve"> tekstowe</w:t>
            </w:r>
            <w:r w:rsidRPr="00506C50">
              <w:rPr>
                <w:rFonts w:cstheme="minorHAnsi"/>
                <w:sz w:val="20"/>
                <w:szCs w:val="20"/>
              </w:rPr>
              <w:t xml:space="preserve"> z zastosowaniem działań na ułamkach zwykłych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i liczb mieszanych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zadnia </w:t>
            </w:r>
            <w:r>
              <w:rPr>
                <w:rFonts w:cstheme="minorHAnsi"/>
                <w:sz w:val="20"/>
                <w:szCs w:val="20"/>
              </w:rPr>
              <w:t>niestandardowe</w:t>
            </w:r>
            <w:r w:rsidRPr="00506C50">
              <w:rPr>
                <w:rFonts w:cstheme="minorHAnsi"/>
                <w:sz w:val="20"/>
                <w:szCs w:val="20"/>
              </w:rPr>
              <w:t xml:space="preserve"> z zastosowaniem działań na ułamkach zwykłych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VI. W ŚWIECIE PÓL WIELOKĄTÓW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prostokąta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 xml:space="preserve">na wzór </w:t>
            </w:r>
            <w:r>
              <w:rPr>
                <w:rFonts w:cstheme="minorHAnsi"/>
                <w:sz w:val="20"/>
                <w:szCs w:val="20"/>
              </w:rPr>
              <w:t xml:space="preserve">na </w:t>
            </w:r>
            <w:r w:rsidRPr="00506C50">
              <w:rPr>
                <w:rFonts w:cstheme="minorHAnsi"/>
                <w:sz w:val="20"/>
                <w:szCs w:val="20"/>
              </w:rPr>
              <w:t>pol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06C50">
              <w:rPr>
                <w:rFonts w:cstheme="minorHAnsi"/>
                <w:sz w:val="20"/>
                <w:szCs w:val="20"/>
              </w:rPr>
              <w:t xml:space="preserve"> prostokąta i kwadratu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ykonuje rysunki pomocnicze do zadań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pole kwadratu, mając dany jego obwód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apisuje wzory na obliczanie pól poznanych figur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obliczać bok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prostokąta, znając jego pole i długość drugiego boku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38681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figur, gdy dane wielkości są wyrażone w różnych jednostkach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oblicz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06C50">
              <w:rPr>
                <w:rFonts w:cstheme="minorHAnsi"/>
                <w:sz w:val="20"/>
                <w:szCs w:val="20"/>
              </w:rPr>
              <w:t xml:space="preserve"> bok kwadratu, znając jego pole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pole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kwadratu o danym obwodzie i odwrotni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polami prostokątów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 płaskich, gdy dane są zależności między występującymi w zadaniu wielkościami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polami prostokątów w skali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Jednostki pola</w:t>
            </w:r>
          </w:p>
        </w:tc>
        <w:tc>
          <w:tcPr>
            <w:tcW w:w="2454" w:type="dxa"/>
          </w:tcPr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jednostki pola</w:t>
            </w:r>
          </w:p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jednostki pola w prostych przypadkach typu: 2 cm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06C50">
              <w:rPr>
                <w:rFonts w:cstheme="minorHAnsi"/>
                <w:sz w:val="20"/>
                <w:szCs w:val="20"/>
              </w:rPr>
              <w:t xml:space="preserve"> = 200 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06C50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1 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506C50">
              <w:rPr>
                <w:rFonts w:cstheme="minorHAnsi"/>
                <w:sz w:val="20"/>
                <w:szCs w:val="20"/>
              </w:rPr>
              <w:t xml:space="preserve"> = 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506C50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gruntowe jednostki miary pola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związek pomiędzy jednostkami metrycznymi a jednostkami pola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zamienia jednostki miary pola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zamianą jednostek pól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prostych przykładach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rozwiązuje zadania tekstowe związane z zamianą jednostek pól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równoległoboku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oblicza pole równoległoboku, znając długość podstawy oraz wysokości opuszczonej na te podstawę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zna wzór na pole równoległoboku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zna wzory na pole rombu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wysokości i podstawy równoległoboku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wysokości równoległoboków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 xml:space="preserve">blicza pole równoległoboku, </w:t>
            </w:r>
            <w:r>
              <w:rPr>
                <w:rFonts w:cstheme="minorHAnsi"/>
                <w:sz w:val="20"/>
                <w:szCs w:val="20"/>
              </w:rPr>
              <w:t xml:space="preserve">gdy </w:t>
            </w:r>
            <w:r w:rsidRPr="00506C50">
              <w:rPr>
                <w:rFonts w:cstheme="minorHAnsi"/>
                <w:sz w:val="20"/>
                <w:szCs w:val="20"/>
              </w:rPr>
              <w:t>dane są wyrażone w jednakowych jednostkach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obliczać pola równoległoboków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pole rombu o danych przekątnych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ykonuje rysunki pomocnicze do zadań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apisuje wzory na obliczanie pól poznanych figur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figur, gdy dane wielkości są wyrażone w różnych jednostkach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dobiera wzór na obliczanie pola rombu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podstawy równoległoboku, znając jego pole i długość wysokości opuszczonej na tę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podstawę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wysokość równoległoboku, znając jego pole i długość podstawy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polami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równoległoboków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przekątnej rombu, znając jego pole 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i długość drugiej przekątnej</w:t>
            </w:r>
          </w:p>
        </w:tc>
        <w:tc>
          <w:tcPr>
            <w:tcW w:w="1971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 płaskich, gdy dane są zależności między występującymi w zadaniu wielkościami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znając pole równoległoboku, oblicza n</w:t>
            </w:r>
            <w:r w:rsidRPr="00506C50">
              <w:rPr>
                <w:rFonts w:cstheme="minorHAnsi"/>
                <w:sz w:val="20"/>
                <w:szCs w:val="20"/>
              </w:rPr>
              <w:t>ieznany bok lub wysokość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polami rombów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trójkąta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zna wzór na pole trójkąta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oblicza pole trójkąta, znając długość podstawy oraz wysokość opuszczoną na tę podstawę</w:t>
            </w:r>
          </w:p>
          <w:p w:rsidR="00F313D5" w:rsidRPr="00506C50" w:rsidRDefault="00F313D5" w:rsidP="00F313D5">
            <w:pPr>
              <w:ind w:firstLine="70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wysokości i podstawy trójkąta</w:t>
            </w:r>
          </w:p>
          <w:p w:rsidR="00F313D5" w:rsidRPr="0038681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wysokości trójkątów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pole trójkąta, gdy dane są wyrażone w jednakowych jednostkach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ykonuje rysunki pomocnicze do zadań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apisuje wzory na obliczanie pól poznanych figu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</w:t>
            </w:r>
            <w:r>
              <w:rPr>
                <w:rFonts w:cstheme="minorHAnsi"/>
                <w:sz w:val="20"/>
                <w:szCs w:val="20"/>
              </w:rPr>
              <w:t xml:space="preserve">e trójkąta, </w:t>
            </w:r>
            <w:r w:rsidRPr="00506C50">
              <w:rPr>
                <w:rFonts w:cstheme="minorHAnsi"/>
                <w:sz w:val="20"/>
                <w:szCs w:val="20"/>
              </w:rPr>
              <w:t>gdy dane wielkości są wyrażone w różnych jednostkach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narysowanych trójkątów, w tym prostokątnych i rozwartokątnych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polami trójkątów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 płaskich, gdy dane są zależności między występującymi w zadaniu wielkościami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ając dane pole trójkąta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06C50">
              <w:rPr>
                <w:rFonts w:cstheme="minorHAnsi"/>
                <w:sz w:val="20"/>
                <w:szCs w:val="20"/>
              </w:rPr>
              <w:t>oblicza nieznany bok lub wysokość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42.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trapezu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zna wzór na pole trapezu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oblicza pole trapezu, znając długości jego podstaw oraz wysokość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trapezu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EC230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wysokości i podstawy trapezu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wysokości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trapezów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ykonuje rysunki pomocnicze do zada</w:t>
            </w:r>
            <w:r>
              <w:rPr>
                <w:rFonts w:cstheme="minorHAnsi"/>
                <w:sz w:val="20"/>
                <w:szCs w:val="20"/>
              </w:rPr>
              <w:t>ń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apisuje wzory na obliczanie pól poznanych figur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 xml:space="preserve">blicza pola poznanych figur, gdy dane wielkości są wyrażone w różnych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jednostkach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pole trapezu, znając sumę długości podstaw i wysokość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 xml:space="preserve">blicza pola poznanych figur płaskich, gdy dane są zależności między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występującymi w zadaniu wielkościami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ając dane pole tr</w:t>
            </w:r>
            <w:r>
              <w:rPr>
                <w:rFonts w:cstheme="minorHAnsi"/>
                <w:sz w:val="20"/>
                <w:szCs w:val="20"/>
              </w:rPr>
              <w:t xml:space="preserve">apezu, </w:t>
            </w:r>
            <w:r w:rsidRPr="00506C50">
              <w:rPr>
                <w:rFonts w:cstheme="minorHAnsi"/>
                <w:sz w:val="20"/>
                <w:szCs w:val="20"/>
              </w:rPr>
              <w:t>oblicza nieznany bok lub wysokość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Pola wielokątów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oblicza pole wielokąta, dzieląc na prostokąt i trójkąt (bądź trapez, równoległobok)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pole wielokąta, korzystając z umiejętności obliczania pola trójkąta lub czworokąta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figur jako sumy lub różnice pól znanych wielokątów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figur jako sumy lub różnice pól prostokątów,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figur jako sumy lub różnice pól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czworokątów i/lub trójkątów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figury o danym polu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yjaśnia sposoby obliczania </w:t>
            </w:r>
            <w:r>
              <w:rPr>
                <w:rFonts w:cstheme="minorHAnsi"/>
                <w:sz w:val="20"/>
                <w:szCs w:val="20"/>
              </w:rPr>
              <w:t>pola wielokąta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pola poznanych figur płaskich, gdy dane są zależności między występującymi w zadaniu wielkościami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ając dane pole trójkąta lub czworokąta, oblicza nieznany bok lub wysokość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ysuje trójkąty lub czworokąty o tym samym polu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zadania </w:t>
            </w:r>
            <w:r>
              <w:rPr>
                <w:rFonts w:cstheme="minorHAnsi"/>
                <w:sz w:val="20"/>
                <w:szCs w:val="20"/>
              </w:rPr>
              <w:t xml:space="preserve">niestandardowe </w:t>
            </w:r>
            <w:r w:rsidRPr="00506C50">
              <w:rPr>
                <w:rFonts w:cstheme="minorHAnsi"/>
                <w:sz w:val="20"/>
                <w:szCs w:val="20"/>
              </w:rPr>
              <w:t>z zastosowaniem obliczania pól wielokątów</w:t>
            </w:r>
          </w:p>
        </w:tc>
      </w:tr>
      <w:tr w:rsidR="00F313D5" w:rsidRPr="00506C50" w:rsidTr="00F313D5">
        <w:tc>
          <w:tcPr>
            <w:tcW w:w="533" w:type="dxa"/>
            <w:shd w:val="clear" w:color="auto" w:fill="CCCCFF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87" w:type="dxa"/>
            <w:gridSpan w:val="6"/>
            <w:shd w:val="clear" w:color="auto" w:fill="B2A1C7" w:themeFill="accent4" w:themeFillTint="99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VII. W ŚWIECIE UŁAMKÓW DZIESIĘTNYCH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44.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Ułamki zwykłe a dziesiętne</w:t>
            </w:r>
          </w:p>
        </w:tc>
        <w:tc>
          <w:tcPr>
            <w:tcW w:w="2454" w:type="dxa"/>
          </w:tcPr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i odczytuje ułamki dziesiętne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przykłady ułamków dziesiętnych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skazuje ułamki dziesiętne w danym zbiorze liczb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dczytuje i zapisuje ułamki dziesiętne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ułamki zwykłe na dziesiętne i odwrotnie – proste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dczytuje ułamki</w:t>
            </w:r>
            <w:r>
              <w:rPr>
                <w:rFonts w:cstheme="minorHAnsi"/>
                <w:sz w:val="20"/>
                <w:szCs w:val="20"/>
              </w:rPr>
              <w:t xml:space="preserve"> dziesiętne</w:t>
            </w:r>
            <w:r w:rsidRPr="00506C50">
              <w:rPr>
                <w:rFonts w:cstheme="minorHAnsi"/>
                <w:sz w:val="20"/>
                <w:szCs w:val="20"/>
              </w:rPr>
              <w:t xml:space="preserve"> zaznaczone na osi liczbowej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zaznacza część figury określoną ułamkiem dziesiętnym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 xml:space="preserve">aznacza ułamki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dziesiętne na osi liczbowej, mając dany podział jednostki – proste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amienia ułamki zwykłe na dziesiętne i odwrotnie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dobiera </w:t>
            </w:r>
            <w:r w:rsidRPr="00506C50">
              <w:rPr>
                <w:rFonts w:cstheme="minorHAnsi"/>
                <w:sz w:val="20"/>
                <w:szCs w:val="20"/>
              </w:rPr>
              <w:t>odpowiednią jednostkę i zaznacza ułamki dziesiętne na osi liczbowej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yjaśnia sposoby zamiany ułamków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zwykłych na dziesiętne i odwrotnie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zapisuje i odczytuje ułamki dziesiętne z dużą liczbą miejsc po przecinku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przedstawia ułamki dziesiętne na osi liczbowej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Ułamki dziesiętne i wyrażenia dwumianowane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zależności pomiędzy jednostkami masy i długości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nazwy rzędów po przecinku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algorytm porównywania ułamków dziesiętnych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porównuje dwa ułamki o takiej samej liczbie cyfr po przecinku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orównuje ułamki dziesiętne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</w:t>
            </w:r>
            <w:r w:rsidRPr="00506C50">
              <w:rPr>
                <w:rFonts w:cstheme="minorHAnsi"/>
                <w:sz w:val="20"/>
                <w:szCs w:val="20"/>
              </w:rPr>
              <w:t>kraca i rozszerza ułamki dziesiętne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możliwość przedstawiania różnymi sposobami długości i masy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wyraża podane wielkości w różnych jednostkach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stosuje ułamki dziesiętne do zamiany wyrażeń dwumianowanych 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na jednomiano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e i odwrotnie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orządkuje ułamki dziesiętne rosnąco lub malejąco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porównywaniem ułamków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porównuje długości i masy wyrażone w różnych jednostkach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różnym sposobem zapisywania długości i masy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ocenia poprawność porównania ułamków dziesiętnych, nie znając ich wszystkich cyfr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ozwiązuje zadania tekstowe związane z porównywaniem ułamków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różnym sposobem zapisywania długości i masy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46.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Dodawanie i odejmowanie ułamków dziesiętnych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algorytm dodawania i odejmowania pisemnego ułamków dziesiętnych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ykonuje dodawanie i odejmowanie ułamków dziesiętnych w pamięci i pi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emnie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>odaj</w:t>
            </w:r>
            <w:r>
              <w:rPr>
                <w:rFonts w:cstheme="minorHAnsi"/>
                <w:sz w:val="20"/>
                <w:szCs w:val="20"/>
              </w:rPr>
              <w:t>e i</w:t>
            </w:r>
            <w:r w:rsidRPr="00506C50">
              <w:rPr>
                <w:rFonts w:cstheme="minorHAnsi"/>
                <w:sz w:val="20"/>
                <w:szCs w:val="20"/>
              </w:rPr>
              <w:t xml:space="preserve"> odejmuje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ułamki dziesiętne w pamięci lub sposobem pisemnym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proste zadania, w których występuje porównywanie </w:t>
            </w:r>
            <w:r>
              <w:rPr>
                <w:rFonts w:cstheme="minorHAnsi"/>
                <w:sz w:val="20"/>
                <w:szCs w:val="20"/>
              </w:rPr>
              <w:t>różnicowe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proste zadania tekstowe, dotyczące porównywania różnicowego 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dodawania i odejmowania ułamków dziesiętnych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w prostszych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przykładach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dodawania i odejmowania ułamków dziesiętnych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Mnożenie i dzielenie ułamków dziesiętnych przez 10, 100, 1000…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mnożenia ułamków dziesiętnych przez 10, 100, 1000, . . .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algorytm dzielenia ułamków dziesiętnych przez 10, 100, 1000, . . .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06C50">
              <w:rPr>
                <w:rFonts w:cstheme="minorHAnsi"/>
                <w:sz w:val="20"/>
                <w:szCs w:val="20"/>
              </w:rPr>
              <w:t>noży i dzieli ułamki dziesiętne przez 10, 100, 1000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powiększa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pomniejsza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ułamki dziesiętne 10, 100, 1000, . . . razy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dziesiętnych przez 10, 100, 1000, . . .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dzielenia ułamków dziesiętnych przez 10, 100, 100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yjaśnia sposoby mnożenia i dzielenia ułamków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dziesiętnych przez 10, 100, 1000, …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48.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Mnożenie ułamków dziesiętnych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mnoży dwa ułamki dziesiętne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pamięci w prostych przykładach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mnoży pisemnie dwa ułamki dziesiętne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prostych przykładach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powiększa ułamki dziesiętne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mnoży</w:t>
            </w:r>
            <w:r w:rsidRPr="00506C50">
              <w:rPr>
                <w:rFonts w:cstheme="minorHAnsi"/>
                <w:sz w:val="20"/>
                <w:szCs w:val="20"/>
              </w:rPr>
              <w:t xml:space="preserve"> ułamki dziesiętne w pamięci lub sposobem pisemnym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 tekstowe, dotyczące porównywania różnicowego lub ilorazowego</w:t>
            </w:r>
          </w:p>
        </w:tc>
        <w:tc>
          <w:tcPr>
            <w:tcW w:w="2008" w:type="dxa"/>
          </w:tcPr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dziesiętnych przez liczby naturalne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ułamki liczb wyrażonych ułamkami dziesiętnymi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mnożenia ułamków dziesiętnych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506C50">
              <w:rPr>
                <w:rFonts w:cstheme="minorHAnsi"/>
                <w:sz w:val="20"/>
                <w:szCs w:val="20"/>
              </w:rPr>
              <w:t>zasadnia sposoby wykonywania działań pisemnych na ułamkach dziesiętnych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uzupełnia brakującymi cyframi mnożenie pisemne, tak by wynik był prawdziwy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49.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Dzielenie ułamków dziesiętnych</w:t>
            </w:r>
          </w:p>
        </w:tc>
        <w:tc>
          <w:tcPr>
            <w:tcW w:w="2454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dzieli ułamki dziesiętne w pamięci w prostych przykładach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Pr="00506C50">
              <w:rPr>
                <w:rFonts w:cstheme="minorHAnsi"/>
                <w:sz w:val="20"/>
                <w:szCs w:val="20"/>
              </w:rPr>
              <w:t xml:space="preserve"> ułamki dziesiętne przez liczby naturalne</w:t>
            </w:r>
            <w:r>
              <w:rPr>
                <w:rFonts w:cstheme="minorHAnsi"/>
                <w:sz w:val="20"/>
                <w:szCs w:val="20"/>
              </w:rPr>
              <w:t xml:space="preserve"> pisemnie w prostych przykładach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pomniejsza ułamki dziesiętne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n</m:t>
              </m:r>
            </m:oMath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razy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dzieli ułamki dziesiętne przez ułamki dziesiętne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zadania, w których występuje porównywanie różnicowe i ilorazowe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blicza wartości wyrażeń arytmetycznych dwu</w:t>
            </w:r>
            <w:r>
              <w:rPr>
                <w:rFonts w:cstheme="minorHAnsi"/>
                <w:sz w:val="20"/>
                <w:szCs w:val="20"/>
              </w:rPr>
              <w:t>działaniowych</w:t>
            </w:r>
            <w:r w:rsidRPr="00506C50">
              <w:rPr>
                <w:rFonts w:cstheme="minorHAnsi"/>
                <w:sz w:val="20"/>
                <w:szCs w:val="20"/>
              </w:rPr>
              <w:t xml:space="preserve"> lub trzydziałaniowych, w których występują ułamki dziesiętne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dzielenia ułamków dziesiętnych przez liczby naturalne</w:t>
            </w:r>
          </w:p>
          <w:p w:rsidR="00F313D5" w:rsidRPr="00A71B5A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wartości wyrażeń arytmetycznych zawierających mnożenie ułamków dziesiętnych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działaniami na ułamkach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dziesiętnych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skomplikowane działania zawierające ułamki dziesiętne, pamiętając o kolejności wykonywania działań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Zadania tekstowe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 tekstowe z zastosowaniem działań na ułamkach dziesiętnych</w:t>
            </w:r>
          </w:p>
          <w:p w:rsidR="00F313D5" w:rsidRPr="00506C50" w:rsidRDefault="00F313D5" w:rsidP="00F313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proste zadania, w których występuje porównywanie różnicowe i ilorazowe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złożone zadania o podwyższonym stopniu trudności z uwzględnieniem działań na ułamkach dziesiętnych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zadania </w:t>
            </w:r>
            <w:r>
              <w:rPr>
                <w:rFonts w:cstheme="minorHAnsi"/>
                <w:sz w:val="20"/>
                <w:szCs w:val="20"/>
              </w:rPr>
              <w:t>niestandardowe z niedoborem danych, poszukując brakujących informacji w podręcznikach albo w internecie</w:t>
            </w: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VIII. W ŚWIECIE LICZB CAŁKOWITYCH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51.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Liczby całkowite</w:t>
            </w:r>
          </w:p>
        </w:tc>
        <w:tc>
          <w:tcPr>
            <w:tcW w:w="2454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 xml:space="preserve">odaje przykłady liczb całkowitych dodatnich i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ujemnych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praktyczne przykłady stosowania liczb ujemnych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pojęcie liczby ujemnej i liczby dodatniej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zna pojęcie liczb przeciwnych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506C50">
              <w:rPr>
                <w:rFonts w:cstheme="minorHAnsi"/>
                <w:sz w:val="20"/>
                <w:szCs w:val="20"/>
              </w:rPr>
              <w:t>dczytuje liczby całkowite zaznaczone na osi liczbowej – proste przykłady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>aznacza liczby całkowite na osi liczbowej – proste przykłady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506C50">
              <w:rPr>
                <w:rFonts w:cstheme="minorHAnsi"/>
                <w:sz w:val="20"/>
                <w:szCs w:val="20"/>
              </w:rPr>
              <w:t xml:space="preserve">najduje liczby naturalne i liczby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całkowite w zbiorze podanych liczb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odaje pary liczb przeciwnych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yróżnia liczby naturalne wśród liczb całkowitych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06C50">
              <w:rPr>
                <w:rFonts w:cstheme="minorHAnsi"/>
                <w:sz w:val="20"/>
                <w:szCs w:val="20"/>
              </w:rPr>
              <w:t>orównuje liczby całkowite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korzysta z przemienności i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łączności dodawania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yznacza na osi liczbowej jednostkę, </w:t>
            </w:r>
            <w:r w:rsidRPr="00506C50">
              <w:rPr>
                <w:rFonts w:cstheme="minorHAnsi"/>
                <w:sz w:val="20"/>
                <w:szCs w:val="20"/>
              </w:rPr>
              <w:lastRenderedPageBreak/>
              <w:t>gdy zaznaczono na niej dwie</w:t>
            </w:r>
            <w:r>
              <w:rPr>
                <w:rFonts w:cstheme="minorHAnsi"/>
                <w:sz w:val="20"/>
                <w:szCs w:val="20"/>
              </w:rPr>
              <w:t xml:space="preserve"> lub </w:t>
            </w:r>
            <w:r w:rsidRPr="00506C50">
              <w:rPr>
                <w:rFonts w:cstheme="minorHAnsi"/>
                <w:sz w:val="20"/>
                <w:szCs w:val="20"/>
              </w:rPr>
              <w:t>trzy liczby całkowite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oblicza wartość bezwzględną podanej </w:t>
            </w:r>
            <w:r>
              <w:rPr>
                <w:rFonts w:cstheme="minorHAnsi"/>
                <w:sz w:val="20"/>
                <w:szCs w:val="20"/>
              </w:rPr>
              <w:lastRenderedPageBreak/>
              <w:t>liczby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52.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Dodawanie liczb całkowitych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zasadę dodawania liczb o jednakowych znakach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>odaje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50">
              <w:rPr>
                <w:rFonts w:cstheme="minorHAnsi"/>
                <w:sz w:val="20"/>
                <w:szCs w:val="20"/>
              </w:rPr>
              <w:t>jednocyfrowe liczby całkowite</w:t>
            </w:r>
          </w:p>
        </w:tc>
        <w:tc>
          <w:tcPr>
            <w:tcW w:w="2089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zasadę dodawania liczb o różnych znakach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06C50">
              <w:rPr>
                <w:rFonts w:cstheme="minorHAnsi"/>
                <w:sz w:val="20"/>
                <w:szCs w:val="20"/>
              </w:rPr>
              <w:t xml:space="preserve">odaje liczby dodatnie lub liczby ujemne, lub liczbę dodatnią do </w:t>
            </w:r>
            <w:r>
              <w:rPr>
                <w:rFonts w:cstheme="minorHAnsi"/>
                <w:sz w:val="20"/>
                <w:szCs w:val="20"/>
              </w:rPr>
              <w:t xml:space="preserve">liczby </w:t>
            </w:r>
            <w:r w:rsidRPr="00506C50">
              <w:rPr>
                <w:rFonts w:cstheme="minorHAnsi"/>
                <w:sz w:val="20"/>
                <w:szCs w:val="20"/>
              </w:rPr>
              <w:t>ujemnej</w:t>
            </w:r>
          </w:p>
        </w:tc>
        <w:tc>
          <w:tcPr>
            <w:tcW w:w="2008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znak sumy</w:t>
            </w:r>
          </w:p>
          <w:p w:rsidR="00F313D5" w:rsidRPr="008526FF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dodawaniem liczb całkowitych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>yjaśnia sposoby dodawania liczb całkowitych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53.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Odejmowanie liczb całkowitych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dodaje i </w:t>
            </w:r>
            <w:r w:rsidRPr="00506C50">
              <w:rPr>
                <w:rFonts w:cstheme="minorHAnsi"/>
                <w:sz w:val="20"/>
                <w:szCs w:val="20"/>
              </w:rPr>
              <w:t>odejmuje jednocyfrowe liczby całkowite</w:t>
            </w:r>
          </w:p>
        </w:tc>
        <w:tc>
          <w:tcPr>
            <w:tcW w:w="2089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zasadę zastępowania odejmowania dodawaniem liczby przeciwnej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dodaje i o</w:t>
            </w:r>
            <w:r w:rsidRPr="00506C50">
              <w:rPr>
                <w:rFonts w:cstheme="minorHAnsi"/>
                <w:sz w:val="20"/>
                <w:szCs w:val="20"/>
              </w:rPr>
              <w:t>dejmuje liczby całkowite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proste zadania tekstowe z zastosowaniem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dodawania i </w:t>
            </w:r>
            <w:r w:rsidRPr="00506C50">
              <w:rPr>
                <w:rFonts w:cstheme="minorHAnsi"/>
                <w:sz w:val="20"/>
                <w:szCs w:val="20"/>
              </w:rPr>
              <w:t>odejmowania liczb całkowitych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06C50">
              <w:rPr>
                <w:rFonts w:cstheme="minorHAnsi"/>
                <w:sz w:val="20"/>
                <w:szCs w:val="20"/>
              </w:rPr>
              <w:t>tosuje</w:t>
            </w:r>
            <w:r>
              <w:rPr>
                <w:rFonts w:cstheme="minorHAnsi"/>
                <w:sz w:val="20"/>
                <w:szCs w:val="20"/>
              </w:rPr>
              <w:t xml:space="preserve"> dodawanie i </w:t>
            </w:r>
            <w:r w:rsidRPr="00506C50">
              <w:rPr>
                <w:rFonts w:cstheme="minorHAnsi"/>
                <w:sz w:val="20"/>
                <w:szCs w:val="20"/>
              </w:rPr>
              <w:t>odejmowanie liczb całkowitych do rozwiązywania zadań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06C50">
              <w:rPr>
                <w:rFonts w:cstheme="minorHAnsi"/>
                <w:sz w:val="20"/>
                <w:szCs w:val="20"/>
              </w:rPr>
              <w:t xml:space="preserve">yjaśnia sposoby </w:t>
            </w:r>
            <w:r>
              <w:rPr>
                <w:rFonts w:cstheme="minorHAnsi"/>
                <w:sz w:val="20"/>
                <w:szCs w:val="20"/>
              </w:rPr>
              <w:t xml:space="preserve">dodawania i </w:t>
            </w:r>
            <w:r w:rsidRPr="00506C50">
              <w:rPr>
                <w:rFonts w:cstheme="minorHAnsi"/>
                <w:sz w:val="20"/>
                <w:szCs w:val="20"/>
              </w:rPr>
              <w:t>odejmowania liczb całkowitych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związane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dodawaniem i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odejmowaniem liczb całkowitych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54.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Mnożenie i dzielenie liczb całkowitych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zasadę mnożenia i dzielenia liczb całkowitych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mnoży i dzieli liczby całkowite o jednakowych znakach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024544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mnoży i dzieli liczby całkowite o różnych znakach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ustala znaki iloczynów i ilorazów 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 xml:space="preserve">ozwiązuje zadania </w:t>
            </w:r>
            <w:r>
              <w:rPr>
                <w:rFonts w:cstheme="minorHAnsi"/>
                <w:sz w:val="20"/>
                <w:szCs w:val="20"/>
              </w:rPr>
              <w:t xml:space="preserve">tekstowe dotyczące mnożenia i dzielenia liczb całkowitych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średnie arytmetyczne kilku liczb całkowitych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06C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06C50">
              <w:rPr>
                <w:rFonts w:cstheme="minorHAnsi"/>
                <w:sz w:val="20"/>
                <w:szCs w:val="20"/>
              </w:rPr>
              <w:t>ozwiązuje zadania problemowe z zastosowaniem poznanych działań na liczbach całkowityc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ustala znaki wyrażeń arytmetycznych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14220" w:type="dxa"/>
            <w:gridSpan w:val="7"/>
            <w:shd w:val="clear" w:color="auto" w:fill="B2A1C7" w:themeFill="accent4" w:themeFillTint="99"/>
          </w:tcPr>
          <w:p w:rsidR="00F313D5" w:rsidRPr="00506C50" w:rsidRDefault="00F313D5" w:rsidP="00F313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DZIAŁ IX. W ŚWIECIE FIGUR PRZESTRZENNYCH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55.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Figury przestrzenne</w:t>
            </w:r>
          </w:p>
        </w:tc>
        <w:tc>
          <w:tcPr>
            <w:tcW w:w="2454" w:type="dxa"/>
          </w:tcPr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rozpoznaje bryły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elementy budowy prostopadłościanu</w:t>
            </w: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potrafi wskazywać ściany, krawędzie i wierzchołki w figurach przestrzennych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potrafi z figur przestrzennych wyróżnić graniastosłupy i ostrosłupy</w:t>
            </w: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56.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Prostopadłościany i ich siatki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prostopadłościany i sześciany spośród figur przestrzennych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elementy budowy prostopadłościanów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w modelach prostopadłościanów ściany i krawędzie prostopadłe i równoległe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w modelach prostopadłościanów krawędzie o jednakowej długości</w:t>
            </w: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siatki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sumy długości krawędzi prostopadłościanów i krawędzi sześcianów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siatki prostopadłościanów i sześcianów na podstawie modelu lub rysunku 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na siatce ściany prostopadłe i równoległe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długość krawędzi sześcianu, znając sumę wszystkich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jego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krawędzi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rysuje siatki prostopadłościanów i sześcianów w odpowiedniej skali</w:t>
            </w: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z treścią dotyczące długości krawędzi prostopadłościanów i sześcianów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57.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powierzchni prostopadłościanu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zna jednostki pola powierzchni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pole powierzchni sześcianu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powierzchni prostopadłościan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na podstawie jego siatki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danych z zadania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pole powierzchni prostopadłościanu, którego boki są wyrażone długościami w różnych jednostkach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pole powierzchni prostopadłościanu, znając zależności pomiędzy jego bokami</w:t>
            </w:r>
          </w:p>
        </w:tc>
        <w:tc>
          <w:tcPr>
            <w:tcW w:w="1971" w:type="dxa"/>
          </w:tcPr>
          <w:p w:rsidR="00F313D5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długość krawędzi sześcianu, znając jego pole powierzchni całkowitej</w:t>
            </w:r>
          </w:p>
          <w:p w:rsidR="00F313D5" w:rsidRPr="00E04076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oblicza długość krawędzi prostopadłościanu, znając jego pole powierzchni całkowitej oraz zależności pomiędzy jego bokami</w:t>
            </w: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58.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Graniastosłupy proste i ich siatki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graniastosłupa prostego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graniastosłupy proste spośród figur przestrzennych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elementy budowy graniastosłupa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wskazuje w graniastosłupach krawędzie o jednakowej długoś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nazywa odpowiednio graniastosłupy proste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wskazuje w graniastosłupach ściany i krawędzie prostopadłe i równoległe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liczby ścian, wierzchołków, krawędzi graniastosłupów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rozpoznaje siatki graniastosłupów</w:t>
            </w:r>
          </w:p>
          <w:p w:rsidR="00F313D5" w:rsidRPr="007D6BEF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siatki graniastosłu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prostych w prostych przykładach</w:t>
            </w:r>
          </w:p>
        </w:tc>
        <w:tc>
          <w:tcPr>
            <w:tcW w:w="2008" w:type="dxa"/>
          </w:tcPr>
          <w:p w:rsidR="00F313D5" w:rsidRPr="001B4867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4867">
              <w:rPr>
                <w:rFonts w:asciiTheme="minorHAnsi" w:hAnsiTheme="minorHAnsi" w:cstheme="minorHAnsi"/>
                <w:sz w:val="20"/>
                <w:szCs w:val="20"/>
              </w:rPr>
              <w:t>- rysuje siatki graniastosłupów prostych</w:t>
            </w: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projektuje siatki graniastosłupów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podanej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skali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t>59.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Pole powierzchni graniastosłupa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oblicza pola powierzchni graniastosłup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</w:p>
        </w:tc>
        <w:tc>
          <w:tcPr>
            <w:tcW w:w="2089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sposób obliczania pola powierzchni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graniastosłupa prostego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sposób obliczania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pola powierzchni graniastosłupa prostego jako pola jego siatki</w:t>
            </w:r>
          </w:p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oblicz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graniastosłupów prostych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 zadania tekstowe z zastosowaniem pól powierzchni graniastosłupów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prostych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rozwiązuje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trudniejsze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zadania tekstowe z zastosowaniem pól powierzchni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graniastosłupów prostych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3D5" w:rsidRPr="00506C50" w:rsidTr="00F313D5">
        <w:tc>
          <w:tcPr>
            <w:tcW w:w="533" w:type="dxa"/>
            <w:vAlign w:val="center"/>
          </w:tcPr>
          <w:p w:rsidR="00F313D5" w:rsidRPr="00506C50" w:rsidRDefault="00F313D5" w:rsidP="00F313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C50">
              <w:rPr>
                <w:rFonts w:cstheme="minorHAnsi"/>
                <w:b/>
                <w:sz w:val="20"/>
                <w:szCs w:val="20"/>
              </w:rPr>
              <w:lastRenderedPageBreak/>
              <w:t>60.</w:t>
            </w:r>
          </w:p>
        </w:tc>
        <w:tc>
          <w:tcPr>
            <w:tcW w:w="2778" w:type="dxa"/>
            <w:vAlign w:val="center"/>
          </w:tcPr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  <w:r w:rsidRPr="00506C50">
              <w:rPr>
                <w:rFonts w:cstheme="minorHAnsi"/>
                <w:sz w:val="20"/>
                <w:szCs w:val="20"/>
              </w:rPr>
              <w:t>Ostrosłupy proste i ich siatki</w:t>
            </w:r>
          </w:p>
        </w:tc>
        <w:tc>
          <w:tcPr>
            <w:tcW w:w="2454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zna pojęcie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ostrosłupa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prostego</w:t>
            </w:r>
          </w:p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zna elementy budowy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ostrosłupa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prostego</w:t>
            </w:r>
          </w:p>
          <w:p w:rsidR="00F313D5" w:rsidRPr="00B33B8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wyróżnia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ostrosłupy 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>proste spośród figur przestrzennych</w:t>
            </w:r>
          </w:p>
        </w:tc>
        <w:tc>
          <w:tcPr>
            <w:tcW w:w="2089" w:type="dxa"/>
          </w:tcPr>
          <w:p w:rsidR="00F313D5" w:rsidRPr="0098136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nazywa odpowiednio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ostrosłupy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prost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określa liczby ścian, wierzchołków, krawędzi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ostrosłupów</w:t>
            </w:r>
          </w:p>
          <w:p w:rsidR="00F313D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wskazuje w ostrosłupach prostych krawędzie o jednakowej długości</w:t>
            </w:r>
          </w:p>
          <w:p w:rsidR="00F313D5" w:rsidRPr="00B33B8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rozpoznaje siatki ostrosłupów prostych</w:t>
            </w:r>
          </w:p>
        </w:tc>
        <w:tc>
          <w:tcPr>
            <w:tcW w:w="2008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rysuje siatki ostrosłupów w prostych przypadkach</w:t>
            </w:r>
          </w:p>
          <w:p w:rsidR="00F313D5" w:rsidRPr="00506C50" w:rsidRDefault="00F313D5" w:rsidP="00F313D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F313D5" w:rsidRPr="00506C50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06C50">
              <w:rPr>
                <w:rFonts w:asciiTheme="minorHAnsi" w:hAnsiTheme="minorHAnsi" w:cstheme="minorHAnsi"/>
                <w:sz w:val="20"/>
                <w:szCs w:val="20"/>
              </w:rPr>
              <w:t xml:space="preserve"> rysuje siatki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ostrosłupów</w:t>
            </w:r>
          </w:p>
          <w:p w:rsidR="00F313D5" w:rsidRPr="00506C50" w:rsidRDefault="00F313D5" w:rsidP="00F31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F313D5" w:rsidRPr="00B33B85" w:rsidRDefault="00F313D5" w:rsidP="00F313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33B85">
              <w:rPr>
                <w:rFonts w:asciiTheme="minorHAnsi" w:hAnsiTheme="minorHAnsi" w:cstheme="minorHAnsi"/>
                <w:sz w:val="20"/>
                <w:szCs w:val="20"/>
              </w:rPr>
              <w:t>- rozwiązuje skomplikowane zadania tekstowe dotyczące długości krawędzi ostrosłupów prostych</w:t>
            </w:r>
          </w:p>
        </w:tc>
      </w:tr>
    </w:tbl>
    <w:p w:rsidR="00F313D5" w:rsidRDefault="00F313D5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p w:rsidR="00615FA8" w:rsidRDefault="00615FA8" w:rsidP="00615FA8">
      <w:pPr>
        <w:rPr>
          <w:rFonts w:cstheme="minorHAnsi"/>
          <w:b/>
          <w:bCs/>
          <w:color w:val="746FB3"/>
          <w:sz w:val="20"/>
          <w:szCs w:val="20"/>
        </w:rPr>
      </w:pPr>
    </w:p>
    <w:p w:rsidR="00615FA8" w:rsidRPr="00615FA8" w:rsidRDefault="00615FA8" w:rsidP="00615FA8">
      <w:pPr>
        <w:rPr>
          <w:rFonts w:cstheme="minorHAnsi"/>
          <w:b/>
          <w:bCs/>
          <w:sz w:val="32"/>
          <w:szCs w:val="32"/>
          <w:u w:val="single"/>
        </w:rPr>
      </w:pPr>
      <w:r w:rsidRPr="00615FA8">
        <w:rPr>
          <w:rFonts w:cstheme="minorHAnsi"/>
          <w:b/>
          <w:bCs/>
          <w:sz w:val="32"/>
          <w:szCs w:val="32"/>
          <w:u w:val="single"/>
        </w:rPr>
        <w:lastRenderedPageBreak/>
        <w:t>WYMAGANIA EDUKACYJNE. KLASA 6</w:t>
      </w:r>
    </w:p>
    <w:p w:rsidR="00615FA8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tbl>
      <w:tblPr>
        <w:tblStyle w:val="Tabela-Siatka"/>
        <w:tblW w:w="14220" w:type="dxa"/>
        <w:tblLook w:val="04A0"/>
      </w:tblPr>
      <w:tblGrid>
        <w:gridCol w:w="514"/>
        <w:gridCol w:w="2392"/>
        <w:gridCol w:w="2346"/>
        <w:gridCol w:w="2269"/>
        <w:gridCol w:w="2225"/>
        <w:gridCol w:w="2146"/>
        <w:gridCol w:w="2328"/>
      </w:tblGrid>
      <w:tr w:rsidR="00615FA8" w:rsidRPr="00A724EA" w:rsidTr="00615FA8">
        <w:trPr>
          <w:tblHeader/>
        </w:trPr>
        <w:tc>
          <w:tcPr>
            <w:tcW w:w="514" w:type="dxa"/>
            <w:vMerge w:val="restart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392" w:type="dxa"/>
            <w:vMerge w:val="restart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Temat</w:t>
            </w:r>
          </w:p>
        </w:tc>
        <w:tc>
          <w:tcPr>
            <w:tcW w:w="4615" w:type="dxa"/>
            <w:gridSpan w:val="2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Wymagania podstawowe</w:t>
            </w:r>
          </w:p>
        </w:tc>
        <w:tc>
          <w:tcPr>
            <w:tcW w:w="6699" w:type="dxa"/>
            <w:gridSpan w:val="3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Wymagania ponadpodstawowe</w:t>
            </w:r>
          </w:p>
        </w:tc>
      </w:tr>
      <w:tr w:rsidR="00615FA8" w:rsidRPr="00A724EA" w:rsidTr="00615FA8">
        <w:trPr>
          <w:tblHeader/>
        </w:trPr>
        <w:tc>
          <w:tcPr>
            <w:tcW w:w="514" w:type="dxa"/>
            <w:vMerge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92" w:type="dxa"/>
            <w:vMerge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konieczne</w:t>
            </w:r>
          </w:p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dopuszczająca)</w:t>
            </w:r>
          </w:p>
        </w:tc>
        <w:tc>
          <w:tcPr>
            <w:tcW w:w="2269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podstawowe</w:t>
            </w:r>
          </w:p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dostateczna)</w:t>
            </w:r>
          </w:p>
        </w:tc>
        <w:tc>
          <w:tcPr>
            <w:tcW w:w="2225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rozszerzające (ocena dobra)</w:t>
            </w:r>
          </w:p>
        </w:tc>
        <w:tc>
          <w:tcPr>
            <w:tcW w:w="2146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dopełniające</w:t>
            </w:r>
          </w:p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(ocena bardzo dobra)</w:t>
            </w:r>
          </w:p>
        </w:tc>
        <w:tc>
          <w:tcPr>
            <w:tcW w:w="2328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wykraczające (ocena celująca)</w:t>
            </w:r>
          </w:p>
        </w:tc>
      </w:tr>
      <w:tr w:rsidR="00615FA8" w:rsidRPr="00A724EA" w:rsidTr="00615FA8">
        <w:trPr>
          <w:tblHeader/>
        </w:trPr>
        <w:tc>
          <w:tcPr>
            <w:tcW w:w="514" w:type="dxa"/>
            <w:shd w:val="clear" w:color="auto" w:fill="CCC0D9" w:themeFill="accent4" w:themeFillTint="66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225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2146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328" w:type="dxa"/>
            <w:shd w:val="clear" w:color="auto" w:fill="CCC0D9" w:themeFill="accent4" w:themeFillTint="66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24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I. W ŚWIECIE LICZB CAŁKOWITYCH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Liczby naturalne i ich własności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pojęcie liczby naturalnej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zna cechy podzielności liczb naturalnych przez: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2, 3, 4, 5, 9, 10, 100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pojęcie dzielnika oraz wielokrotności liczby naturalnej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pojęcia liczby pierwszej i złożonej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stosuje cechy podzielności liczb naturalnych przez: 2, 3, 4, 5, 9, 10, 100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wyznacza dzielniki oraz wielokrotności liczb naturalnych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rozróżnia liczby pierwsze i złożone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wykonuje rozkład liczby naturalnej na czynniki pierwsze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zna pojęcie NWW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i NWD 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oblicza NWW oraz NWD dwóch liczb 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stosuje własności liczb naturalnych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w zadaniach tekstowych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cechy podzielności liczb naturalnych przez  np. 12, 15, 18, 20.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stosuje własności liczb naturalnych w sytuacjach nietypowych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Działania na liczbach naturalnych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dodaje odejmuje, mnoży i dzieli liczby naturalne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w pamięci oraz sposobem pisemnym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potęgi liczb naturalnych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wykonuje działania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na liczbach naturalnych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uwzględnieniem kolejności wykonywania działań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wyznacza resztę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dzielenia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wartości złożonych działań arytmetycznych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rozwiązuje zadania tekstowe, wykonując złożone działania arytmetyczne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stosuje własności systemu dziesiątkowego przy rozwiązywaniu zadań problemowych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zadania 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Liczby całkowite i ich wartość bezwzględna</w:t>
            </w:r>
          </w:p>
        </w:tc>
        <w:tc>
          <w:tcPr>
            <w:tcW w:w="2346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interpretuje liczby całkowite zaznaczone</w:t>
            </w:r>
          </w:p>
          <w:p w:rsidR="00615FA8" w:rsidRPr="0003378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03378A">
              <w:rPr>
                <w:rFonts w:cstheme="minorHAnsi"/>
                <w:sz w:val="20"/>
                <w:szCs w:val="20"/>
              </w:rPr>
              <w:t>na osi liczbowej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odczytuje liczby całkowite zaznaczone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osi liczbowej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pojęcie liczby przeciwnej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zaznacza liczby całkowite na osi liczbowej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wartości bezwzględne liczb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porównuje liczby całkowite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zna interpretację geometryczną wartości bezwzględnej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odległość na osi liczbowej między liczbami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stosuje interpretację geometryczną wartości bezwzględnej w zadaniach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wartości złożonych działań arytmetycznych zawierających wartości bezwzględne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Działania na liczbach całkowitych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dodaje, odejmuje, mnoży i dzieli w pamięci liczby całkowite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porównuje liczby całkowite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oblicza wartości prostych wyrażeń arytmetycznych zawierających liczby całkowite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- oblicza potęgi liczb całkowitych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rozwiązuje proste zadania tekstowe, wykonując działania na liczbach całkowitych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oblicza wartości wyrażeń arytmetycznych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liczbami ujemnymi oraz wartością bezwzględną, stosując kolejność wykonywania działań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złożone wartości wyrażeń arytmetycznych, które zawierają liczby całkowite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Zadania tekstowe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proste zadania tekstowe wymagające wykonywania działań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na liczbach całkowitych </w:t>
            </w:r>
          </w:p>
          <w:p w:rsidR="00615FA8" w:rsidRPr="00A724EA" w:rsidRDefault="00615FA8" w:rsidP="00615FA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schemat rozwiązywania zadań tekstowych i rozwiązuje zadania tekstowe zgodnie z nim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zadania tekstowe wymagające wykonywania działań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liczbach całkowitych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rozróżnia zadania tekstowe zawierające nadmiar oraz niedobór danych</w:t>
            </w:r>
          </w:p>
          <w:p w:rsidR="00615FA8" w:rsidRPr="00A724EA" w:rsidRDefault="00615FA8" w:rsidP="00615FA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weryfikuje poprawność rozwiązania zadania tekstowego oraz ocenia sensowność rozwiązania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zadania tekstowe zawierające nadmiar oraz niedobór danych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zadania tekstowe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II. W ŚWIECIE LICZB WYMIERNYCH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Działania na ułamkach zwykłych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dodaje, odejmuje, mnoży i dzieli ułamki zwykłe o mianownikach jednocyfrowych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porównuje ułamki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dodaje, odejmuje, mnoży i dzieli ułamki zwykłe o mianownikach dwucyfrowych, a także liczby mieszane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oblicza potęgi ułamków zwykłych, a także liczb mieszanych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porównuje ułamki zwykłe oraz liczby mieszane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wartości prostych wyrażeń arytmetycznych, stosując reguły dotyczące kolejności wykonywania działań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lastRenderedPageBreak/>
              <w:t>- oblicza ułamek liczby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liczbę, gdy dany jest jej ułamek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wartości wyrażeń arytmetycznych, stosując reguły dotyczące kolejności wykonywania działań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rozwiązuje zadania tekstowe, w których występują ułamki zwykłe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zadania tekstowe dotyczące obliczania ułamka liczby oraz obliczania liczby, gdy dany jest jej ułamek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ułamki łańcuchowe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7.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Działania na ułamkach dziesiętnych</w:t>
            </w:r>
          </w:p>
        </w:tc>
        <w:tc>
          <w:tcPr>
            <w:tcW w:w="2346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dodaje, odejmuje, mnoży i dzieli ułamki dziesiętne w pamięci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pisemnie (w najprostszych przykładach) i za pomocą kalkulatora (w trudniejszych przykładach)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porównuje ułamki dziesiętne w prostych przykładach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dodaje, odejmuje, mnoży i dzieli ułamki dziesiętne pisemnie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kwadraty i sześciany ułamków dziesiętnych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porównuje ułamki dziesiętne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wartości wyrażeń arytmetycznych, stosując reguły dotyczące kolejności wykonywania działań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ułamek liczby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liczbę, gdy dany jest jej ułamek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rozwiązuje zadania tekstowe, w których występują ułamki dziesiętne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Rozwinięcia dziesiętne ułamków zwykłych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zamienia ułamki dziesiętne na ułamki zwykłe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zamienia ułamki zwykłe na ułamki dziesiętne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w prostych przykładach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pojęcia: rozwinię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>cie dziesiętne skoń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>czone i nieskończone okresowe, ułamek okresowy, okres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zamienia ułamki zwykłe na ułamki dziesiętne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wyznacza okres ułamków dziesiętnych</w:t>
            </w:r>
          </w:p>
          <w:p w:rsidR="00615FA8" w:rsidRPr="00A724EA" w:rsidRDefault="00615FA8" w:rsidP="00615FA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porównuje liczby zapisane w różnych postaciach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zapisuje wielkości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w postaci wyrażeń dwumianowanych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 </w:t>
            </w: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wyznacza liczbę, która znajduje się na wskaza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nym miejscu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po prze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>cinku w rozwinięciu dziesiętnym nieskoń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czonym okresowym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rozwiązuje zadania tekstowe, w których występują jednocześnie ułamki zwykłe i ułamki dziesiętne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Działania na liczbach wymiernych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rozpoznaje liczby wymierne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umie dodawać, odej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mować, mnożyć i dzielić dwie liczby wymierne zapisane w tej samej postaci </w:t>
            </w:r>
          </w:p>
          <w:p w:rsidR="00615FA8" w:rsidRPr="00A724EA" w:rsidRDefault="00615FA8" w:rsidP="00615FA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umie dodawać, odejmować, mnożyć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i dzielić liczby wymierne zapisane w różnych postaciach w prostych przypadkach 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oblicza wartości wyrażeń arytmetycznych, które wymagają stosowania działań arytmetycznych na liczbach wymiernych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rozwiązuje zadania tekstowe, wykonując złożone działania arytmetyczne na liczbach wymiernych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rozwiązuje nietypowe zadania tekstowe, wykonując działania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liczbach wymiernych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Zaokrąglanie i szacowanie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zna algorytm zaokrąglania liczb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zaokrągla liczby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umie szacować wyniki działań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>porównuje liczby</w:t>
            </w:r>
            <w:r w:rsidRPr="00A724EA">
              <w:rPr>
                <w:rFonts w:cstheme="minorHAnsi"/>
                <w:sz w:val="20"/>
                <w:szCs w:val="20"/>
              </w:rPr>
              <w:t xml:space="preserve"> poprzez oszaco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wanie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zadaniach tekstowych 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Zadania tekstowe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proste zadania tekstowe wymagające wykonywania działań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liczbach wymiernych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proste zadania tekstowe przedstawione w postaci wiązki zadaniowej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zadania tekstowe  przedstawione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postaci wiązki zadaniowej 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złożone zadania tekstowe przedstawione w formie wiązki zadaniowej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weryfikuje poprawność rozwiązania zadania tekstowego oraz ocenia sensowność rozwiązania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rozwiązuje problemowe zadania tekstowe</w:t>
            </w: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III. W ŚWIECIE WYRAŻEŃ ALGEBRAICZNYCH I RÓWNAŃ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Zapisywanie wyrażeń algebraicznych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stosuje oznaczenia literowe nieznanych wielkości liczbowych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</w:t>
            </w:r>
            <w:r w:rsidRPr="00A724EA">
              <w:rPr>
                <w:rFonts w:cstheme="minorHAnsi"/>
                <w:sz w:val="20"/>
                <w:szCs w:val="20"/>
              </w:rPr>
              <w:t>apisuje proste wyrażenie algebraiczne na podstawie informacji osadzonych w kontekście praktycznym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</w:t>
            </w:r>
            <w:r w:rsidRPr="00A724EA">
              <w:rPr>
                <w:rFonts w:cstheme="minorHAnsi"/>
                <w:sz w:val="20"/>
                <w:szCs w:val="20"/>
              </w:rPr>
              <w:t>apisuje wyrażenia algebraiczne na podstawie podanych informacji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zapisuje słownie podane wyrażenia algebraiczne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Obliczanie wartości wyrażeń algebraicznych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wartości wyrażeń algebraicznych jednodziałaniowych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dla liczb naturalnych</w:t>
            </w:r>
          </w:p>
        </w:tc>
        <w:tc>
          <w:tcPr>
            <w:tcW w:w="2269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wartości wyrażeń algebraicznych wielodziałaniowych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dla liczb naturalnych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wartości wyrażeń algebraicznych wielodziałaniowych </w:t>
            </w:r>
          </w:p>
          <w:p w:rsidR="00615FA8" w:rsidRPr="00A724EA" w:rsidRDefault="00615FA8" w:rsidP="00615F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dla liczb wymiernych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wartości wyrażeń algebraicznych dwóch zmiennych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dla liczb wymiernych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rozwiązuje zadania tekstowe wymagające obliczania wartości wyrażeń algebraicznych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wartości wyrażeń algebraicznych w zadaniach nietypowych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Upraszczanie wyrażeń algebraicznych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zasady upraszczania wyrażeń algebraicznych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upraszcza wyrażenia algebraiczne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wartość wyrażenia algebraicznego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po przekształceniu go do najprostszej postaci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zapisuje warunki zadania w postaci wyrażenia algebraicznego,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a następnie doprowadza je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do najprostszej postaci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zna pojęcie równania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zna i rozumie pojęcie równania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zapisuje równanie opisujące sytuację przedstawioną słownie w prostszych przypadkach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zapisuje równanie opisujące sytuację przedstawioną słow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nie w trudniejszych przypadkach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Liczba spełniająca równanie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sprawdza, czy dana liczba całkowita speł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nia równanie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sprawdza, czy dana liczba wymierna speł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nia równanie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wie, ile rozwiązań może mieć równanie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Rozwiązywanie prostych równań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równania pierwszego stopnia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z jedną niewiadomą występującą po jednej stronie równania (poprzez zgadywanie, dopełnianie </w:t>
            </w:r>
            <w:r w:rsidRPr="00A724EA">
              <w:rPr>
                <w:rFonts w:cstheme="minorHAnsi"/>
                <w:sz w:val="20"/>
                <w:szCs w:val="20"/>
              </w:rPr>
              <w:lastRenderedPageBreak/>
              <w:t>lub wykonanie działania odwrotnego)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lastRenderedPageBreak/>
              <w:t>- rozwiązuje proste równania pierwszego stopnia z jedną niewiadomą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rozwiązuje równania pierwszego stopnia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jedną niewiadomą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zapisuje równanie opisujące daną sytuację oraz je rozwiązuje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Zadania tekstowe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układa równania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do prostych zadań praktycznych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(np. z wykorzy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staniem porównywania różnicowego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lub ilorazowego)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układa równania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do zadań praktycznych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i je rozwiązuje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(np. z wykorzy</w:t>
            </w:r>
            <w:r w:rsidRPr="00A724EA">
              <w:rPr>
                <w:rFonts w:cstheme="minorHAnsi"/>
                <w:sz w:val="20"/>
                <w:szCs w:val="20"/>
              </w:rPr>
              <w:softHyphen/>
              <w:t xml:space="preserve">staniem porównywania różnicowego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lub ilorazowego)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układa równania i je rozwiązuje w złożonych zadaniach tekstowych 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układa treści zadań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do podanych równań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je rozwiązuje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rozwiązuje nietypowe zadania tekstowe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wykorzystaniem równań</w:t>
            </w: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IV. W ŚWIECIE FIGUR PŁASKICH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Proste, odcinki, koła i okręgi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rozróżnia i rysuje: punkty, odcinki, proste, półproste, okręgi i koła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wypisuje pary odcinków równoległych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i prostopadłych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zna pojęcia: średnica, cięciwa, promień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rysuje proste i odcinki równoległe i prostopadłe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odległość punktu od prostej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oblicza długości odcinków w podanej skali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oblicza odległość między punktami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wykorzystuje własności okręgów i kół w zadaniach tekstowych 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rozwiązuje zadania 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Kąty</w:t>
            </w:r>
          </w:p>
        </w:tc>
        <w:tc>
          <w:tcPr>
            <w:tcW w:w="2346" w:type="dxa"/>
          </w:tcPr>
          <w:p w:rsidR="00615FA8" w:rsidRDefault="00615FA8" w:rsidP="00615F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rodzaje kątów </w:t>
            </w:r>
          </w:p>
          <w:p w:rsidR="00615FA8" w:rsidRPr="00A724EA" w:rsidRDefault="00615FA8" w:rsidP="00615F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ze względu na ich miarę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rozpoznaje kąty wierzchołkowe i kąty przyległe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mierzy kąty ostre </w:t>
            </w:r>
          </w:p>
          <w:p w:rsidR="00615FA8" w:rsidRPr="004859A0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rozwarte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wykorzystuje własności kątów przyległych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wierzchołkowych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rysuje kąty ostre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i rozwarte o podanych własnościach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rozróżnia kąt wypukły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wklęsły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mierzy kąty wklęsłe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wyznacza kąt, o jaki przesuwa się wskazówka godzinowa lub minutowa w określonym czasie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wyznacza miarę kąta ostrego lub rozwartego pomiędzy wskazówkami zegara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rozwiązuje zadania tekstowe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z wykorzystaniem własności kątów przyległych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wierzchołkowych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i wykorzystuje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zadaniach własności kątów odpowiadających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i naprzemianległych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Trójkąty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własności trójkąta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podział trójkątów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ze względu na długości boków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zna warunek nierówności trójkąta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konstruuje trójkąt o danych bokach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ustala możliwość zbudowania trójkąta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lastRenderedPageBreak/>
              <w:t>na podstawie nierówności trójkąta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rozróżnia trójkąty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ze względu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 długości boków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obwody trójkątów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- oblicza nieznane długości boków trójkąta, wykorzystując jego własności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nieznane długości boków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trójkątach, wykorzystując </w:t>
            </w: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wyrażenia algebraiczne i równania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rozwiązuje zadania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konstruuje sześciokąt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foremny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Kąty w trójkątach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podział trójkątów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ze względu na miarę kątów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własności kątów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trójkątach (suma kątów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trójkącie oraz własności kątów w trójkącie równoramiennym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i równobocznym) 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stosuje w typowych zadaniach twierdzenie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o sumie kątów wewnętrznych trójkąta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rozróżnia trójkąty ze względu na miary kątów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miary kątów wewnętrznych trójkąta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 wykorzystaniem własności poznanych kątów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nieznane miary kątów wewnętrznych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trójkącie, wykorzystując wyrażenia algebraiczne i równania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zadania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Czworokąty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rozpoznaje wielokąty: prostokąt, kwadrat, romb, równoległobok, trapez, trapez równoramienny, trapez prostokątny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zna własności czworokątów dotyczące:  boków, przekątnych, osi symetrii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obwody czworokątów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 oblicza obwody czworokątów uwzględniając zamianę jednostek długości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wyznacza nieznane długości odcinków czworokątów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 uwzględnieniem własności danej figury</w:t>
            </w:r>
          </w:p>
        </w:tc>
        <w:tc>
          <w:tcPr>
            <w:tcW w:w="2146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wyznacza nieznane długości odcinków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w czworokątach, korzystając z wyrażeń algebraicznych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i równań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konstruuje równoległobok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o danych bokach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zadania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Kąty w czworokątach</w:t>
            </w:r>
          </w:p>
        </w:tc>
        <w:tc>
          <w:tcPr>
            <w:tcW w:w="23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własności kątów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czworokątach (suma kątów w czworokącie, własności kątów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równoległobokach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i trapezach) 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stosuje w typowych zadaniach twierdzenie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o sumie kątów wewnętrznych czworokąta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miary kątów wewnętrznych czworokąta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z wykorzystaniem własności poznanych kątów</w:t>
            </w:r>
          </w:p>
        </w:tc>
        <w:tc>
          <w:tcPr>
            <w:tcW w:w="2146" w:type="dxa"/>
          </w:tcPr>
          <w:p w:rsidR="00615FA8" w:rsidRDefault="00615FA8" w:rsidP="0061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nieznane  miary kątów wewnętrznych </w:t>
            </w:r>
          </w:p>
          <w:p w:rsidR="00615FA8" w:rsidRPr="00A724EA" w:rsidRDefault="00615FA8" w:rsidP="0061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czworokącie, wykorzystując wyrażenia algebraiczne i równania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zadania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  <w:p w:rsidR="00615FA8" w:rsidRPr="00A724EA" w:rsidRDefault="00615FA8" w:rsidP="0061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V. W ŚWIECIE PÓL WIELOKĄTÓW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Pola czworokątów</w:t>
            </w:r>
          </w:p>
        </w:tc>
        <w:tc>
          <w:tcPr>
            <w:tcW w:w="2346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pola: kwadratu, prostokąta, rombu, równoległoboku, trapezu, przedstawionych na rysunkach </w:t>
            </w:r>
            <w:r w:rsidRPr="004859A0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oraz </w:t>
            </w:r>
          </w:p>
          <w:p w:rsidR="00615FA8" w:rsidRPr="004859A0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4859A0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w sytuacjach praktycznych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w najprostszych przypadkach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stosuje jednostki pola: mm², cm², dm², m², km², ar, hektar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zamienia jednostki pola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- oblicza pola: kwadratu, prostokąta, rombu, równoległoboku, trapezu, przedstawionych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na rysunkach oraz w sytuacjach praktycznych, w tym także dla danych wymagających zamiany jednostek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pola czworokątów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zadaniach z kontekstem realistycznym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nieznane długości odcinków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czworokątach, korzystając z wyrażeń algebraicznych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równań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pola czworokątów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sytuacjach nietypowych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Pole trójkąta</w:t>
            </w:r>
          </w:p>
        </w:tc>
        <w:tc>
          <w:tcPr>
            <w:tcW w:w="2346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pole trójkąta  przedstawionego 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na rysunku oraz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w sytuacjach praktycznych w najprostszych przypadkach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4859A0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pole trójkąta  przedstawionego </w:t>
            </w:r>
            <w:r w:rsidRPr="004859A0">
              <w:rPr>
                <w:rFonts w:cstheme="minorHAnsi"/>
                <w:color w:val="000000"/>
                <w:spacing w:val="-4"/>
                <w:sz w:val="20"/>
                <w:szCs w:val="20"/>
              </w:rPr>
              <w:t>na rysunku oraz w sytuacjach praktycznych, w tym także dla danych wymagających zamiany jednostek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pole trójkąta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w zadaniach z kontekstem realistycznym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nieznane długości odcinków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trójkątach, korzystając z wyrażeń algebraicznych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równań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</w:t>
            </w:r>
            <w:r>
              <w:rPr>
                <w:rFonts w:cstheme="minorHAnsi"/>
                <w:color w:val="000000"/>
                <w:sz w:val="20"/>
                <w:szCs w:val="20"/>
              </w:rPr>
              <w:t>pole trójkąta</w:t>
            </w: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sytuacjach nietypowych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Pola wielokątów</w:t>
            </w:r>
          </w:p>
        </w:tc>
        <w:tc>
          <w:tcPr>
            <w:tcW w:w="2346" w:type="dxa"/>
          </w:tcPr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pola wielokątów metodą podziału na dwa mniejsze wielokąty 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lub uzupełniania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do większych wielokątów w najprostszych przypadkach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oblicza pola wielokątów metodą podziału </w:t>
            </w:r>
          </w:p>
          <w:p w:rsidR="00615FA8" w:rsidRDefault="00615FA8" w:rsidP="00615FA8">
            <w:pPr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na mniejsze wielokąty </w:t>
            </w:r>
          </w:p>
          <w:p w:rsidR="00615FA8" w:rsidRDefault="00615FA8" w:rsidP="00615FA8">
            <w:pPr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lub uzupełniania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pacing w:val="-4"/>
                <w:sz w:val="20"/>
                <w:szCs w:val="20"/>
              </w:rPr>
              <w:t>do większych wielokątów w prostych przypadkach</w:t>
            </w:r>
          </w:p>
        </w:tc>
        <w:tc>
          <w:tcPr>
            <w:tcW w:w="2225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oblicza pola wielokątów metodą podziału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na mniejsze wielokąty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lub uzupełniania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 większych wielokątów 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pola wielokątów metodą podziału na mniejsze wielokąty lub uzupełnia do większych wielokątów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kontekście realistycznym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oblicza pola wielokątów w sytuacjach nietypowych</w:t>
            </w: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VI. W ŚWIECIE PRĘDKOŚCI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Prędkość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pojęcie prędkości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- zna wybrane jednostki prędkości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zna sposób wyznaczenia prędkości przy danej drodze oraz czasie,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którym droga ta została pokonana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zamienia jednostki </w:t>
            </w: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czasu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prędkość, znając drogę oraz czas,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jakim została pokonana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oblicza prędkość, </w:t>
            </w: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znając drogę oraz czas, w jakim została pokonana, uwzględniając zamianę jednostki drogi bądź czasu w rozwiązaniu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porównuje prędkości </w:t>
            </w: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poruszania się dwóch obiektów, dokonując zamian jednostek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wyraża prędkość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w różnych jednostkach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nietypowe zadania dotyczące prędkości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Droga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zamienia jednostki długości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sposób wyznaczania drogi przy danej prędkości oraz czasie</w:t>
            </w:r>
          </w:p>
        </w:tc>
        <w:tc>
          <w:tcPr>
            <w:tcW w:w="2269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drogę, jaką pokonał obiekt, jadąc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w określonym czasie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z określoną prędkością bez zamiany jednostek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oblicza drogę, jaką pokonał obiekt, jadąc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określonym czasie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określoną prędkością, uwzględniając zamianę jednej z jednostek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oblicza drogę, jaką pokonał obiekt, jadąc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określonym czasie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z określoną prędkością, uwzględniając zamian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A724EA">
              <w:rPr>
                <w:rFonts w:cstheme="minorHAnsi"/>
                <w:sz w:val="20"/>
                <w:szCs w:val="20"/>
              </w:rPr>
              <w:t xml:space="preserve"> jednostek długości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czasu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nietypowe zadania dotyczące obliczania drogi przy znanej prędkości i czasie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Czas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sposób wyznaczania czasu przy znanej prędkości oraz drodze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oblicza potrzebny czas na przebycie danej drogi, poruszając się z daną prędkością bez zamiany jednostek</w:t>
            </w:r>
          </w:p>
        </w:tc>
        <w:tc>
          <w:tcPr>
            <w:tcW w:w="2225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potrzebny czas na przebycie danej drogi, poruszając się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z daną prędkością, uwzględniając zamianę jednej z jednostek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potrzebny czas na przebycie danej drogi, poruszając się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z daną prędkością, uwzględniając zamiany jednostek długości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czasu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rozwiązuje nietypowe zadania dotyczące  obliczania czasu potrzebnego na przebycie danej  drogi, poruszając się z daną prędkością</w:t>
            </w:r>
          </w:p>
        </w:tc>
      </w:tr>
      <w:tr w:rsidR="00615FA8" w:rsidRPr="00A724EA" w:rsidTr="00615FA8">
        <w:tc>
          <w:tcPr>
            <w:tcW w:w="514" w:type="dxa"/>
            <w:shd w:val="clear" w:color="auto" w:fill="CCCCFF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706" w:type="dxa"/>
            <w:gridSpan w:val="6"/>
            <w:shd w:val="clear" w:color="auto" w:fill="B2A1C7" w:themeFill="accent4" w:themeFillTint="99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VII. W ŚWIECIE FIGUR PRZESTRZENNYCH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pojęcie graniastosłupa 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zna własności sześcianu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i prostopadłościanu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i nazywa graniastosłupy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siatki graniastosłupów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rysuje graniastosłupy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wyznacza sumę długości krawędzi graniastosłupa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wyznacza liczbę: </w:t>
            </w:r>
            <w:r w:rsidRPr="00A724EA">
              <w:rPr>
                <w:rFonts w:cstheme="minorHAnsi"/>
                <w:sz w:val="20"/>
                <w:szCs w:val="20"/>
              </w:rPr>
              <w:lastRenderedPageBreak/>
              <w:t xml:space="preserve">krawędzi, wierzchołków </w:t>
            </w:r>
          </w:p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i ścian graniastosłupa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zależności od liczby boków wielokąta w jego podstawie </w:t>
            </w:r>
          </w:p>
        </w:tc>
        <w:tc>
          <w:tcPr>
            <w:tcW w:w="2269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rysuje siatki graniastosłupów (w tym sześcianu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prostopadłościanu)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wyznacza liczbę ścian graniastosłupa, gdy dana jest liczba jego krawędzi lub wierzchołków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wyznacza liczbę wierzchołków graniastosłupa, gdy dana jest liczba jego ścian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lub krawędzi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wyznacza liczbę krawędzi graniastosłupa, gdy dana jest liczba jego wierzchołków lub ścian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zna pojęcie wysokości graniastosłupa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- oblicza nieznane długości krawędzi graniastosłupa, wykorzystując własności bryły oraz sumę długości wszystkich krawędzi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tekstowe dotyczące własności  graniastosłupów 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Ostrosłupy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pojęcie ostrosłupa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nazywa ostrosłupy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siatki ostrosłupów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rysuje ostrosłupy (odręczny rysunek pomocniczy)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wyznacza sumę długości krawędzi ostrosłupa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wyznacza liczbę: krawędzi, wierzchołków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ścian ostrosłupa w zależności od liczby boków wielokąta w jego podstawie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wyznacza liczbę ścian ostrosłupa, gdy dana jest liczba jego krawędzi lub wierzchołków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wyznacza liczbę wierzchołków ostrosłupa, gdy dana jest liczba jego ścian lub krawędzi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wyznacza liczbę krawędzi ostrosłupa, gdy dana jest liczba jego wierzchołków lub ścian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zna własności czworościanu foremnego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nieznane długości krawędzi ostrosłupa, wykorzystując własności bryły oraz sumę długości wszystkich krawędzi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tekstowe dotyczące własności ostrosłupów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rysuje siatki ostrosłupów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rysuje bryły (w tym ich siatki), które powstały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wyniku sklejenia dwóch ostrosłupów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Pole powierzchni graniastosłupa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zna algorytm obliczania pola powierzchni całkowitej graniastosłupa 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oblicza pole powierzchni całkowitej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bocznej graniastosłupa (bez zamiany jednostek długości krawędzi)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oblicza pole powierzchni całkowitej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bocznej graniastosłupa, uwzględniając zamianę jednostek długości krawędzi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oblicza nieznane długości krawędzi graniastosłupa, wykorzystując własności </w:t>
            </w:r>
            <w:r w:rsidRPr="00A724EA">
              <w:rPr>
                <w:rFonts w:cstheme="minorHAnsi"/>
                <w:sz w:val="20"/>
                <w:szCs w:val="20"/>
              </w:rPr>
              <w:lastRenderedPageBreak/>
              <w:t>bryły oraz pole powierzchni całkowitej</w:t>
            </w:r>
          </w:p>
        </w:tc>
        <w:tc>
          <w:tcPr>
            <w:tcW w:w="2146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oblicza pole powierzchni całkowitej  graniastosłupa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sytuacjach praktycznych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34.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Objętość. Jednostki objętości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pojęcie objętości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zna jednostki objętości i pojemności: mm³, cm³, dm³, m³, litr, mililitr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stosuje jednostki objętości i pojemności: mm³, cm³, dm³, m³, litr, mililitr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objętość prostopadłościanu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i sześcianu (bez zamiany jednostek długości krawędzi)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zna zależności między jednostkami objętości i pojemności: ³, cm³, dm³, m³, litr, mililitr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objętość prostopadłościanu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i sześcianu, uwzględniając zamianę jednostek długości krawędzi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zamienia jednostki objętości i pojemności: mm³, cm³, dm³, m³, litr, mililitr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- ustala długość krawędzi sześcianu, znając jego objętość</w:t>
            </w: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Objętość graniastosłupa prostego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zna algorytm obliczania objętości graniastosłupa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oblicza objętość graniastosłupa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oblicza wysokość graniastosłupa, gdy dana jest jego objętość oraz pole podstawy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>- oblicza pole podstawy graniastosłupa, gdy dana jest jego objętość oraz wysokość</w:t>
            </w:r>
          </w:p>
        </w:tc>
        <w:tc>
          <w:tcPr>
            <w:tcW w:w="2146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oblicza objętość graniastosłupa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sytuacjach praktycznych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A724EA">
              <w:rPr>
                <w:rFonts w:cstheme="minorHAnsi"/>
                <w:sz w:val="20"/>
                <w:szCs w:val="20"/>
              </w:rPr>
              <w:t xml:space="preserve"> rozwiązuje zadania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o podwyższonym stopniu trudności 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Bryły obrotowe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rozpoznaje i nazywa bryły obrotowe: walec, stożek, kula</w:t>
            </w:r>
          </w:p>
        </w:tc>
        <w:tc>
          <w:tcPr>
            <w:tcW w:w="2269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ustala figury, które należy wprowadzić </w:t>
            </w:r>
          </w:p>
          <w:p w:rsidR="00615FA8" w:rsidRPr="00A724EA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w ruch, aby uzyskać daną bryłę obrotową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własności brył obrotowych</w:t>
            </w:r>
          </w:p>
        </w:tc>
        <w:tc>
          <w:tcPr>
            <w:tcW w:w="2225" w:type="dxa"/>
          </w:tcPr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wykorzystuje własności brył obrotowych </w:t>
            </w:r>
          </w:p>
          <w:p w:rsidR="00615FA8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w rozwiązywaniu zadań tekstowych </w:t>
            </w:r>
          </w:p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z kontekstem praktycznym </w:t>
            </w:r>
          </w:p>
        </w:tc>
        <w:tc>
          <w:tcPr>
            <w:tcW w:w="21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A8" w:rsidRPr="00A724EA" w:rsidTr="00615FA8">
        <w:tc>
          <w:tcPr>
            <w:tcW w:w="14220" w:type="dxa"/>
            <w:gridSpan w:val="7"/>
            <w:shd w:val="clear" w:color="auto" w:fill="B2A1C7" w:themeFill="accent4" w:themeFillTint="99"/>
          </w:tcPr>
          <w:p w:rsidR="00615FA8" w:rsidRPr="00A724EA" w:rsidRDefault="00615FA8" w:rsidP="00615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DZIAŁ VIII. W ŚWIECIE PROCENTÓW I STATYSTYKI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Procenty i ułamki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- zna pojęcie procentu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interpretuje 100 % danej wielkości jako całość,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50 % – jako połowę danej wielkości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interpretuje 25 % jako jedną czwartą danej wielkości, 10 % – jako jedną dziesiątą danej wielkości, 1 % – jako </w:t>
            </w:r>
            <w:r w:rsidRPr="00A724EA">
              <w:rPr>
                <w:rFonts w:cstheme="minorHAnsi"/>
                <w:sz w:val="20"/>
                <w:szCs w:val="20"/>
              </w:rPr>
              <w:lastRenderedPageBreak/>
              <w:t xml:space="preserve">setną część danej wielkości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- zamienia ułamki zwykłe o mianowniku 100 na procenty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zamienia ułamki dziesiętne na procenty 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zamienia procenty </w:t>
            </w:r>
          </w:p>
          <w:p w:rsidR="00615FA8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na ułamki zwykłe 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dziesiętne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- zamienia ułamki zwykłe na procenty</w:t>
            </w:r>
          </w:p>
          <w:p w:rsidR="00615FA8" w:rsidRPr="00A724EA" w:rsidRDefault="00615FA8" w:rsidP="00615FA8">
            <w:pPr>
              <w:pStyle w:val="Akapitzlist"/>
              <w:spacing w:before="60" w:after="60"/>
              <w:ind w:left="-8"/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zamienia ułamki  zwykłe na procenty podczas rozwiązywania </w:t>
            </w: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>zadań z kontekstem realistycznym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- zamienia ułamki na procenty oraz procenty na ułamki w zadaniach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lastRenderedPageBreak/>
              <w:t>38.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Obliczanie procentu danej liczby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oblicza 100 %, 50 % danej liczby</w:t>
            </w:r>
          </w:p>
        </w:tc>
        <w:tc>
          <w:tcPr>
            <w:tcW w:w="2269" w:type="dxa"/>
          </w:tcPr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</w:t>
            </w:r>
            <w:r w:rsidRPr="00A724EA">
              <w:rPr>
                <w:rFonts w:cstheme="minorHAnsi"/>
                <w:sz w:val="20"/>
                <w:szCs w:val="20"/>
              </w:rPr>
              <w:t xml:space="preserve"> 1%, 10 %, 25 % danej liczby</w:t>
            </w:r>
          </w:p>
        </w:tc>
        <w:tc>
          <w:tcPr>
            <w:tcW w:w="2225" w:type="dxa"/>
          </w:tcPr>
          <w:p w:rsidR="00615FA8" w:rsidRPr="00A724EA" w:rsidRDefault="00615FA8" w:rsidP="00615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724EA">
              <w:rPr>
                <w:rFonts w:asciiTheme="minorHAnsi" w:hAnsiTheme="minorHAnsi" w:cstheme="minorHAnsi"/>
                <w:sz w:val="20"/>
                <w:szCs w:val="20"/>
              </w:rPr>
              <w:t xml:space="preserve">- oblicza procent danej liczby w sytuacjach praktycznych 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cenę produktu po obniżce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lub podwyżce o dany procent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oblicza procent danej liczby w nietypowych zadaniach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o podwyższonym stopniu trudności</w:t>
            </w:r>
          </w:p>
        </w:tc>
      </w:tr>
      <w:tr w:rsidR="00615FA8" w:rsidRPr="00A724EA" w:rsidTr="00615FA8">
        <w:tc>
          <w:tcPr>
            <w:tcW w:w="514" w:type="dxa"/>
            <w:vAlign w:val="center"/>
          </w:tcPr>
          <w:p w:rsidR="00615FA8" w:rsidRPr="00A724EA" w:rsidRDefault="00615FA8" w:rsidP="00615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2392" w:type="dxa"/>
            <w:vAlign w:val="center"/>
          </w:tcPr>
          <w:p w:rsidR="00615FA8" w:rsidRPr="00A724EA" w:rsidRDefault="00615FA8" w:rsidP="00615FA8">
            <w:pPr>
              <w:rPr>
                <w:rFonts w:cstheme="minorHAnsi"/>
                <w:b/>
                <w:sz w:val="20"/>
                <w:szCs w:val="20"/>
              </w:rPr>
            </w:pPr>
            <w:r w:rsidRPr="00A724EA">
              <w:rPr>
                <w:rFonts w:cstheme="minorHAnsi"/>
                <w:b/>
                <w:sz w:val="20"/>
                <w:szCs w:val="20"/>
              </w:rPr>
              <w:t>Odczytywanie i prezentowanie danych statystycznych</w:t>
            </w:r>
          </w:p>
        </w:tc>
        <w:tc>
          <w:tcPr>
            <w:tcW w:w="2346" w:type="dxa"/>
          </w:tcPr>
          <w:p w:rsidR="00615FA8" w:rsidRPr="00A724EA" w:rsidRDefault="00615FA8" w:rsidP="00615FA8">
            <w:pPr>
              <w:pStyle w:val="Akapitzlist"/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>gromadzi i porządkuje dane</w:t>
            </w:r>
          </w:p>
          <w:p w:rsidR="00615FA8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odczytuje dane przedstawione w tekstach, tabelach, </w:t>
            </w:r>
          </w:p>
          <w:p w:rsidR="00615FA8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na diagramach </w:t>
            </w:r>
          </w:p>
          <w:p w:rsidR="00615FA8" w:rsidRPr="00A724EA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i wykresach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15FA8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interpretuje dane przedstawione </w:t>
            </w:r>
          </w:p>
          <w:p w:rsidR="00615FA8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w tekstach, tabelach, </w:t>
            </w:r>
          </w:p>
          <w:p w:rsidR="00615FA8" w:rsidRPr="00A724EA" w:rsidRDefault="00615FA8" w:rsidP="00615FA8">
            <w:pPr>
              <w:ind w:left="-8"/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diagramach słupkowych, wykresach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A724EA">
              <w:rPr>
                <w:rFonts w:cstheme="minorHAnsi"/>
                <w:sz w:val="20"/>
                <w:szCs w:val="20"/>
              </w:rPr>
              <w:t xml:space="preserve">przedstawia dane w tabelach </w:t>
            </w:r>
          </w:p>
        </w:tc>
        <w:tc>
          <w:tcPr>
            <w:tcW w:w="2225" w:type="dxa"/>
          </w:tcPr>
          <w:p w:rsidR="00615FA8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 xml:space="preserve">- przedstawia dane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sz w:val="20"/>
                <w:szCs w:val="20"/>
              </w:rPr>
              <w:t>na diagramach słupkowych</w:t>
            </w:r>
          </w:p>
        </w:tc>
        <w:tc>
          <w:tcPr>
            <w:tcW w:w="2146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interpretuje dane przedstawione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na procentowych  diagramach kołowych</w:t>
            </w:r>
          </w:p>
        </w:tc>
        <w:tc>
          <w:tcPr>
            <w:tcW w:w="2328" w:type="dxa"/>
          </w:tcPr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- rozwiązuje nietypowe zadania, wykorzystując dane przedstawione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w tabelach, </w:t>
            </w:r>
          </w:p>
          <w:p w:rsidR="00615FA8" w:rsidRDefault="00615FA8" w:rsidP="00615FA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 xml:space="preserve">na diagramach </w:t>
            </w:r>
          </w:p>
          <w:p w:rsidR="00615FA8" w:rsidRPr="00A724EA" w:rsidRDefault="00615FA8" w:rsidP="00615FA8">
            <w:pPr>
              <w:rPr>
                <w:rFonts w:cstheme="minorHAnsi"/>
                <w:sz w:val="20"/>
                <w:szCs w:val="20"/>
              </w:rPr>
            </w:pPr>
            <w:r w:rsidRPr="00A724EA">
              <w:rPr>
                <w:rFonts w:cstheme="minorHAnsi"/>
                <w:color w:val="000000"/>
                <w:sz w:val="20"/>
                <w:szCs w:val="20"/>
              </w:rPr>
              <w:t>i wykresach</w:t>
            </w:r>
          </w:p>
        </w:tc>
      </w:tr>
    </w:tbl>
    <w:p w:rsidR="00615FA8" w:rsidRPr="00F313D5" w:rsidRDefault="00615FA8" w:rsidP="00E537D8">
      <w:pPr>
        <w:jc w:val="center"/>
        <w:rPr>
          <w:rFonts w:ascii="Cambria" w:hAnsi="Cambria" w:cs="Arial"/>
          <w:bCs/>
          <w:color w:val="000000"/>
          <w:sz w:val="32"/>
          <w:szCs w:val="32"/>
        </w:rPr>
      </w:pPr>
    </w:p>
    <w:sectPr w:rsidR="00615FA8" w:rsidRPr="00F313D5" w:rsidSect="00F313D5">
      <w:footerReference w:type="default" r:id="rId8"/>
      <w:pgSz w:w="16838" w:h="11906" w:orient="landscape"/>
      <w:pgMar w:top="1417" w:right="1276" w:bottom="1417" w:left="1276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86D" w:rsidRDefault="004A286D" w:rsidP="00C038F3">
      <w:r>
        <w:separator/>
      </w:r>
    </w:p>
  </w:endnote>
  <w:endnote w:type="continuationSeparator" w:id="1">
    <w:p w:rsidR="004A286D" w:rsidRDefault="004A286D" w:rsidP="00C0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umanist521PL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A8" w:rsidRPr="009361F4" w:rsidRDefault="00D34AFC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="00615FA8"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 w:rsidR="002A0CE4">
      <w:rPr>
        <w:noProof/>
        <w:sz w:val="16"/>
      </w:rPr>
      <w:t>7</w:t>
    </w:r>
    <w:r w:rsidRPr="009361F4">
      <w:rPr>
        <w:sz w:val="16"/>
      </w:rPr>
      <w:fldChar w:fldCharType="end"/>
    </w:r>
  </w:p>
  <w:p w:rsidR="00615FA8" w:rsidRDefault="00615FA8" w:rsidP="00B073BC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86D" w:rsidRDefault="004A286D" w:rsidP="00C038F3">
      <w:r>
        <w:separator/>
      </w:r>
    </w:p>
  </w:footnote>
  <w:footnote w:type="continuationSeparator" w:id="1">
    <w:p w:rsidR="004A286D" w:rsidRDefault="004A286D" w:rsidP="00C03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F70D0"/>
    <w:multiLevelType w:val="hybridMultilevel"/>
    <w:tmpl w:val="6490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3BC"/>
    <w:rsid w:val="000C2766"/>
    <w:rsid w:val="001E6EE8"/>
    <w:rsid w:val="002A0CE4"/>
    <w:rsid w:val="00487DCE"/>
    <w:rsid w:val="004A286D"/>
    <w:rsid w:val="00615FA8"/>
    <w:rsid w:val="0063333A"/>
    <w:rsid w:val="007313D8"/>
    <w:rsid w:val="00902C61"/>
    <w:rsid w:val="00B073BC"/>
    <w:rsid w:val="00BB1568"/>
    <w:rsid w:val="00C038F3"/>
    <w:rsid w:val="00C201F2"/>
    <w:rsid w:val="00CD0149"/>
    <w:rsid w:val="00D34AFC"/>
    <w:rsid w:val="00E537D8"/>
    <w:rsid w:val="00F313D5"/>
    <w:rsid w:val="00F6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073B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B073BC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BC"/>
    <w:rPr>
      <w:rFonts w:ascii="Tahoma" w:eastAsia="Times New Roman" w:hAnsi="Tahoma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3BC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3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B073BC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3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3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3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3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3BC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3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07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3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7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3B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7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537D8"/>
    <w:rPr>
      <w:sz w:val="16"/>
      <w:szCs w:val="16"/>
    </w:rPr>
  </w:style>
  <w:style w:type="paragraph" w:customStyle="1" w:styleId="Brakstyluakapitowego">
    <w:name w:val="[Brak stylu akapitowego]"/>
    <w:rsid w:val="00F313D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F313D5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F313D5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F313D5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F313D5"/>
    <w:pPr>
      <w:suppressAutoHyphens/>
    </w:pPr>
  </w:style>
  <w:style w:type="character" w:customStyle="1" w:styleId="B">
    <w:name w:val="B"/>
    <w:uiPriority w:val="99"/>
    <w:rsid w:val="00F313D5"/>
    <w:rPr>
      <w:b/>
      <w:bCs/>
    </w:rPr>
  </w:style>
  <w:style w:type="character" w:customStyle="1" w:styleId="CondensedItalic">
    <w:name w:val="Condensed Italic"/>
    <w:uiPriority w:val="99"/>
    <w:rsid w:val="00F313D5"/>
    <w:rPr>
      <w:i/>
      <w:iCs/>
    </w:rPr>
  </w:style>
  <w:style w:type="paragraph" w:customStyle="1" w:styleId="Default">
    <w:name w:val="Default"/>
    <w:rsid w:val="00F313D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F31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2-08-2017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58</Pages>
  <Words>11681</Words>
  <Characters>70092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2024-09-08T09:43:00Z</dcterms:created>
  <dcterms:modified xsi:type="dcterms:W3CDTF">2025-09-14T09:36:00Z</dcterms:modified>
</cp:coreProperties>
</file>