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B8" w:rsidRDefault="009927B8" w:rsidP="009927B8">
      <w:pPr>
        <w:pStyle w:val="spsize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t xml:space="preserve">       </w:t>
      </w:r>
      <w:r w:rsidR="00A82DC0">
        <w:rPr>
          <w:noProof/>
        </w:rPr>
        <w:t xml:space="preserve">                                       </w:t>
      </w:r>
      <w:r>
        <w:rPr>
          <w:noProof/>
        </w:rPr>
        <w:t xml:space="preserve">        </w:t>
      </w:r>
      <w:r w:rsidR="004B7904">
        <w:rPr>
          <w:noProof/>
        </w:rPr>
        <w:drawing>
          <wp:inline distT="0" distB="0" distL="0" distR="0">
            <wp:extent cx="1424940" cy="1424940"/>
            <wp:effectExtent l="19050" t="0" r="3810" b="0"/>
            <wp:docPr id="1" name="Obraz 1" descr="https://psporebawielka.gminaoswiecim.pl/mfiles/2597/3/14167/i/Pi-kna-Nasza-Polska-Ca-a-154602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porebawielka.gminaoswiecim.pl/mfiles/2597/3/14167/i/Pi-kna-Nasza-Polska-Ca-a-15460237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 w:rsidR="00D60CEE">
        <w:rPr>
          <w:sz w:val="28"/>
          <w:szCs w:val="28"/>
        </w:rPr>
        <w:t xml:space="preserve">         </w:t>
      </w:r>
    </w:p>
    <w:p w:rsidR="009927B8" w:rsidRDefault="009927B8" w:rsidP="009927B8">
      <w:pPr>
        <w:pStyle w:val="spsize"/>
        <w:spacing w:before="0" w:beforeAutospacing="0" w:after="0" w:afterAutospacing="0"/>
        <w:jc w:val="both"/>
        <w:rPr>
          <w:sz w:val="28"/>
          <w:szCs w:val="28"/>
        </w:rPr>
      </w:pPr>
    </w:p>
    <w:p w:rsidR="004B7904" w:rsidRPr="004B7904" w:rsidRDefault="004B7904" w:rsidP="009927B8">
      <w:pPr>
        <w:pStyle w:val="spsiz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904">
        <w:rPr>
          <w:sz w:val="28"/>
          <w:szCs w:val="28"/>
        </w:rPr>
        <w:t xml:space="preserve">W </w:t>
      </w:r>
      <w:r w:rsidR="00AF6BD4">
        <w:rPr>
          <w:sz w:val="28"/>
          <w:szCs w:val="28"/>
        </w:rPr>
        <w:t>I półroczu roku szkoln</w:t>
      </w:r>
      <w:r w:rsidR="00536907">
        <w:rPr>
          <w:sz w:val="28"/>
          <w:szCs w:val="28"/>
        </w:rPr>
        <w:t>ego</w:t>
      </w:r>
      <w:r w:rsidRPr="004B7904">
        <w:rPr>
          <w:sz w:val="28"/>
          <w:szCs w:val="28"/>
        </w:rPr>
        <w:t xml:space="preserve"> 2020/2021 Przedszkole Nr. 1 z Oddziałami Integracyjnymi w Łapach  przystąpiło do realizacji międzynarodowego projektu edukacyjnego „Piękna Nasza Polska Cała”, którego celem jest kształtowanie postaw patriotycznych, uwrażliwienie na piękno, folklor i tradycje Polski.</w:t>
      </w:r>
    </w:p>
    <w:p w:rsidR="004B7904" w:rsidRDefault="004B7904" w:rsidP="009927B8">
      <w:pPr>
        <w:pStyle w:val="spsiz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904">
        <w:rPr>
          <w:sz w:val="28"/>
          <w:szCs w:val="28"/>
        </w:rPr>
        <w:t>Międzynarodowy Projekt Edukacyjny "Piękna Nasza Polska Cała" objęty jest honorowym patronatem przez Ministerstwo Kultury i Dziedzictwa Narodowego, oraz między innymi przez Centrum Edukacyjne Bliżej Przedszkola i Wydawnictwo Edukacyjne MAC.</w:t>
      </w:r>
    </w:p>
    <w:p w:rsidR="004B7904" w:rsidRPr="004B7904" w:rsidRDefault="004B7904" w:rsidP="00992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9927B8" w:rsidRPr="009927B8">
        <w:rPr>
          <w:rFonts w:ascii="Times New Roman" w:eastAsia="Times New Roman" w:hAnsi="Times New Roman" w:cs="Times New Roman"/>
          <w:sz w:val="28"/>
          <w:szCs w:val="28"/>
          <w:lang w:eastAsia="pl-PL"/>
        </w:rPr>
        <w:t>rojekt wymagał realizacji w ciągu całego roku minimum 20 zadań z „Listy zadań” w trakcie trwania projektu</w:t>
      </w:r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9927B8" w:rsidRPr="009927B8">
        <w:rPr>
          <w:rFonts w:ascii="Times New Roman" w:eastAsia="Times New Roman" w:hAnsi="Times New Roman" w:cs="Times New Roman"/>
          <w:sz w:val="28"/>
          <w:szCs w:val="28"/>
          <w:lang w:eastAsia="pl-PL"/>
        </w:rPr>
        <w:t>w tym</w:t>
      </w:r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listy autorki projektu Ludmiły Fabiszewskiej oraz zadania według pomysłu nauczyciela. Zadania wykonywały poszczególne dzieci, grupa, przedszkole, a do części zadań włączyli się </w:t>
      </w:r>
      <w:r w:rsidR="009927B8" w:rsidRPr="009927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także </w:t>
      </w:r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rodzice.</w:t>
      </w:r>
    </w:p>
    <w:p w:rsidR="004B7904" w:rsidRPr="004B7904" w:rsidRDefault="004B7904" w:rsidP="00992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Relacje ze zrealizowanych zadań w placówce umieszczane były co miesiąc na grupie projektowej „Piękna Nasza Polska Cała” na </w:t>
      </w:r>
      <w:proofErr w:type="spellStart"/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>Facebooku</w:t>
      </w:r>
      <w:proofErr w:type="spellEnd"/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>  jako posty, prezentacje i filmiki.</w:t>
      </w:r>
    </w:p>
    <w:p w:rsidR="004B7904" w:rsidRPr="004B7904" w:rsidRDefault="004B7904" w:rsidP="00992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Większą część zadań projektowych wykonano z dziećmi w przedszkolu, a </w:t>
      </w:r>
      <w:r w:rsidR="009927B8">
        <w:rPr>
          <w:rFonts w:ascii="Times New Roman" w:eastAsia="Times New Roman" w:hAnsi="Times New Roman" w:cs="Times New Roman"/>
          <w:sz w:val="28"/>
          <w:szCs w:val="28"/>
          <w:lang w:eastAsia="pl-PL"/>
        </w:rPr>
        <w:t>jedno z nich</w:t>
      </w:r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ze względu na pandemię </w:t>
      </w:r>
      <w:r w:rsidR="009927B8">
        <w:rPr>
          <w:rFonts w:ascii="Times New Roman" w:eastAsia="Times New Roman" w:hAnsi="Times New Roman" w:cs="Times New Roman"/>
          <w:sz w:val="28"/>
          <w:szCs w:val="28"/>
          <w:lang w:eastAsia="pl-PL"/>
        </w:rPr>
        <w:t>korona wirusa i zawieszenie placówki</w:t>
      </w:r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>, po uprzedniej modyfikacji zadań, zrealizowano w edukacji zdalnej z pomocą rodziców.</w:t>
      </w:r>
    </w:p>
    <w:p w:rsidR="004B7904" w:rsidRPr="004B7904" w:rsidRDefault="004B7904" w:rsidP="00992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9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Tematy zrealizowane </w:t>
      </w:r>
      <w:r w:rsidR="009927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I półroczu</w:t>
      </w:r>
      <w:r w:rsidRPr="004B79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9927B8" w:rsidRDefault="009927B8" w:rsidP="009927B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3BC">
        <w:rPr>
          <w:rFonts w:ascii="Times New Roman" w:hAnsi="Times New Roman" w:cs="Times New Roman"/>
          <w:sz w:val="28"/>
          <w:szCs w:val="28"/>
        </w:rPr>
        <w:t xml:space="preserve">„Piękna nasza Polska cała” </w:t>
      </w:r>
      <w:r>
        <w:rPr>
          <w:rFonts w:ascii="Times New Roman" w:hAnsi="Times New Roman" w:cs="Times New Roman"/>
          <w:sz w:val="28"/>
          <w:szCs w:val="28"/>
        </w:rPr>
        <w:t>– zorganizowanie kącika na holu o tematyce regionalnej i patriotycznej z logo i nazwą projektu (ob.).</w:t>
      </w:r>
    </w:p>
    <w:p w:rsidR="009927B8" w:rsidRPr="009927B8" w:rsidRDefault="009927B8" w:rsidP="009927B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„Kącik książki patriotycznej” – zorganizowanie grupowych kącików książki z możliwością wypożyczenia ich do domu.</w:t>
      </w:r>
    </w:p>
    <w:p w:rsidR="009927B8" w:rsidRPr="009927B8" w:rsidRDefault="009927B8" w:rsidP="009927B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„Mam chusteczkę haftowaną” – zabawa ludowa – zapoznanie dzieci z wybraną zabawą ludową.</w:t>
      </w:r>
      <w:r w:rsidR="00A82DC0" w:rsidRPr="00A82DC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9927B8" w:rsidRPr="009927B8" w:rsidRDefault="009927B8" w:rsidP="009927B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„Być dobrym jak chleb” – upieczenie chleba – jako symbolu polskiej gościnności i otwartości (16.X. – Światowy Dzień Chleba).</w:t>
      </w:r>
    </w:p>
    <w:p w:rsidR="009927B8" w:rsidRPr="009927B8" w:rsidRDefault="009927B8" w:rsidP="009927B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Uroczystość z okazji 11 Listopada; Narodowe Śpiewanie Hymnu (godz.11.11) (ob.).</w:t>
      </w:r>
    </w:p>
    <w:p w:rsidR="009927B8" w:rsidRPr="009927B8" w:rsidRDefault="009927B8" w:rsidP="009927B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Zapoznanie się, nauka i zaśpiewanie Hymnu Polski „Mazurka Dąbrowskiego” (ob.).</w:t>
      </w:r>
    </w:p>
    <w:p w:rsidR="009927B8" w:rsidRPr="009927B8" w:rsidRDefault="009927B8" w:rsidP="009927B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„W starym kinie” – projekcje dawnych dobranocek.</w:t>
      </w:r>
    </w:p>
    <w:p w:rsidR="009927B8" w:rsidRPr="003A448A" w:rsidRDefault="009927B8" w:rsidP="003A44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„Moja miejscowość, mój kraj za 100 lat” –wystawa zespołowych prac plastycznych.</w:t>
      </w:r>
    </w:p>
    <w:p w:rsidR="009927B8" w:rsidRDefault="009927B8" w:rsidP="009927B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„Herb naszego miasta” – wykonanie indywidualnych prac plastycznych – urządzenie wystawy prac.</w:t>
      </w:r>
    </w:p>
    <w:p w:rsidR="009927B8" w:rsidRDefault="009927B8" w:rsidP="009927B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„Jak dobrze mieć sąsiada” – zapoznanie się z historią, tradycjami, folklorem wybranego kraju sąsiadującego z Polską.</w:t>
      </w:r>
    </w:p>
    <w:p w:rsidR="009927B8" w:rsidRDefault="009927B8" w:rsidP="00992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904" w:rsidRPr="009927B8" w:rsidRDefault="004B7904" w:rsidP="009927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7904"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bardzo chętnie uczestniczyły w projekcie wykonując poszczególne zadania, a do niektórych równie chętnie włączali się rodzice.</w:t>
      </w:r>
    </w:p>
    <w:p w:rsidR="004B7904" w:rsidRDefault="004B7904" w:rsidP="009927B8">
      <w:pPr>
        <w:pStyle w:val="spsize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7904">
        <w:rPr>
          <w:sz w:val="28"/>
          <w:szCs w:val="28"/>
        </w:rPr>
        <w:t>Udział w projekcie przyniósł nam wiele satysfakcji i korzyści, zmobilizował nas, nauczycieli, do większego zwrócenia uwagi na patriotyczne wychowanie młodego pokolenia. Dzięki temu przedsięwzięciu dzieci zyskały wiedzę i doświadczenia, które - mamy nadzieję - w przyszłości będą procentowały godną postawą naszych wychowanków.</w:t>
      </w:r>
    </w:p>
    <w:p w:rsidR="00D60CEE" w:rsidRPr="004B7904" w:rsidRDefault="00D60CEE" w:rsidP="00D60CEE">
      <w:pPr>
        <w:pStyle w:val="spsize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Koordynator: Agata Kamińska</w:t>
      </w:r>
    </w:p>
    <w:p w:rsidR="00CE669E" w:rsidRDefault="00A82DC0" w:rsidP="009927B8">
      <w:pPr>
        <w:spacing w:after="0" w:line="240" w:lineRule="auto"/>
      </w:pPr>
      <w:r>
        <w:t xml:space="preserve">                                                                        </w:t>
      </w:r>
      <w:r w:rsidRPr="00A82DC0">
        <w:rPr>
          <w:noProof/>
          <w:lang w:eastAsia="pl-PL"/>
        </w:rPr>
        <w:drawing>
          <wp:inline distT="0" distB="0" distL="0" distR="0">
            <wp:extent cx="1419225" cy="1104900"/>
            <wp:effectExtent l="19050" t="0" r="9525" b="0"/>
            <wp:docPr id="6" name="Obraz 5" descr="F: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:\logo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96" cy="111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69E" w:rsidSect="00CE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D7C"/>
    <w:multiLevelType w:val="multilevel"/>
    <w:tmpl w:val="BD92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266E"/>
    <w:multiLevelType w:val="hybridMultilevel"/>
    <w:tmpl w:val="6284F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4B7904"/>
    <w:rsid w:val="000220AF"/>
    <w:rsid w:val="00261F73"/>
    <w:rsid w:val="003A448A"/>
    <w:rsid w:val="004B7904"/>
    <w:rsid w:val="00536907"/>
    <w:rsid w:val="009927B8"/>
    <w:rsid w:val="00A82DC0"/>
    <w:rsid w:val="00AF6BD4"/>
    <w:rsid w:val="00CE669E"/>
    <w:rsid w:val="00D6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904"/>
    <w:rPr>
      <w:rFonts w:ascii="Tahoma" w:hAnsi="Tahoma" w:cs="Tahoma"/>
      <w:sz w:val="16"/>
      <w:szCs w:val="16"/>
    </w:rPr>
  </w:style>
  <w:style w:type="paragraph" w:customStyle="1" w:styleId="spsize">
    <w:name w:val="sp_size"/>
    <w:basedOn w:val="Normalny"/>
    <w:rsid w:val="004B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904"/>
    <w:rPr>
      <w:b/>
      <w:bCs/>
    </w:rPr>
  </w:style>
  <w:style w:type="paragraph" w:styleId="Akapitzlist">
    <w:name w:val="List Paragraph"/>
    <w:basedOn w:val="Normalny"/>
    <w:uiPriority w:val="34"/>
    <w:qFormat/>
    <w:rsid w:val="00992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5</cp:revision>
  <dcterms:created xsi:type="dcterms:W3CDTF">2020-12-12T09:00:00Z</dcterms:created>
  <dcterms:modified xsi:type="dcterms:W3CDTF">2021-01-28T16:57:00Z</dcterms:modified>
</cp:coreProperties>
</file>