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720" w:leftChars="0" w:firstLine="720" w:firstLineChars="0"/>
        <w:jc w:val="left"/>
        <w:rPr>
          <w:rFonts w:hint="default"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/>
          <w:b/>
          <w:sz w:val="28"/>
          <w:szCs w:val="28"/>
          <w:u w:val="single"/>
          <w:lang w:val="pl-PL"/>
        </w:rPr>
        <w:t>WRZESIEŃ  grup</w:t>
      </w:r>
      <w:bookmarkStart w:id="0" w:name="_GoBack"/>
      <w:bookmarkEnd w:id="0"/>
      <w:r>
        <w:rPr>
          <w:rFonts w:hint="default" w:ascii="Times New Roman" w:hAnsi="Times New Roman"/>
          <w:b/>
          <w:sz w:val="28"/>
          <w:szCs w:val="28"/>
          <w:u w:val="single"/>
          <w:lang w:val="pl-PL"/>
        </w:rPr>
        <w:t>a VII „Niezapominajki”</w:t>
      </w:r>
    </w:p>
    <w:p>
      <w:pPr>
        <w:spacing w:before="0" w:after="0" w:line="240" w:lineRule="auto"/>
        <w:ind w:left="720" w:leftChars="0" w:firstLine="720" w:firstLineChars="0"/>
        <w:jc w:val="left"/>
        <w:rPr>
          <w:rFonts w:hint="default" w:ascii="Times New Roman" w:hAnsi="Times New Roman"/>
          <w:b/>
          <w:sz w:val="28"/>
          <w:szCs w:val="28"/>
          <w:u w:val="single"/>
          <w:lang w:val="pl-PL"/>
        </w:rPr>
      </w:pPr>
    </w:p>
    <w:p>
      <w:pPr>
        <w:spacing w:before="0" w:after="0" w:line="240" w:lineRule="auto"/>
        <w:ind w:left="720" w:leftChars="0" w:firstLine="720" w:firstLineChars="0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/>
          <w:sz w:val="28"/>
          <w:szCs w:val="28"/>
          <w:u w:val="single"/>
          <w:lang w:val="pl-PL"/>
        </w:rPr>
        <w:t xml:space="preserve">Planeta dzieci </w:t>
      </w:r>
      <w:r>
        <w:rPr>
          <w:rFonts w:hint="default" w:ascii="Times New Roman" w:hAnsi="Times New Roman"/>
          <w:b w:val="0"/>
          <w:bCs/>
          <w:i/>
          <w:iCs/>
          <w:sz w:val="24"/>
          <w:szCs w:val="24"/>
          <w:u w:val="none"/>
          <w:lang w:val="pl-PL"/>
        </w:rPr>
        <w:t xml:space="preserve">  piosenka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Na planetę dzieci wszystkich zapraszamy!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Na planecie dzieci serdecznie witamy!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Kocham, lubię, szanuję,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 xml:space="preserve"> mówię: „proszę”, „przepraszam”, „dziękuję”, 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„dzień dobry” i „do widzenia”-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 xml:space="preserve"> magicznymi słowami świat zmieniam!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Ref: Koleżanko i kolego, kto z was zrobił coś dobrego?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Zapraszamy do klaskania w odpowiedzi na pytania!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Kto śniadanie grzecznie zjadał?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 xml:space="preserve"> </w:t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  <w:t>Klask, klask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Na pytania odpowiadał?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  <w:t>Klask, klask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  <w:t>Kto posegregował śmieci?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  <w:t xml:space="preserve">          </w:t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  <w:t>Klask, klask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  <w:t>Ten jest przyjacielem dzieci!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  <w:t>Sprzątam zawsze po dobrej zabawie,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  <w:t>lubię wiedzieć, co piszczy w trawie.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  <w:t xml:space="preserve">Szanuję ludzi, zwierzęta, przyrodę, 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  <w:t>zmienić świat na lepsze dziś mogę!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  <w:t>Ref: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Koleżanko i kolego, kto z was zrobił coś dobrego?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Zapraszamy do skakania w odpowiedzi na pytania!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Kto dziś rano nie grymasił?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  <w:t>Hop, hop!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Kto, wychodząc światło gasił?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  <w:t>Hop, hop!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Kto się dzielił zabawkami?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  <w:t>Hop, hop!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Ten niech zawsze będzie z nami!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 xml:space="preserve">Staję zawsze w obronie słabszego, 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codziennie robię coś dobrego.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 xml:space="preserve">Gdy obiecam, to słowa dotrzymuję 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i uśmiechem świat koloruję!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Ref: Koleżanko i kolego, kto z was zrobił coś dobrego?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Zapraszamy do tupania w odpowiedzi na pytania!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Kto zakupy pomógł nieść?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  <w:t>Tup, tup!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Zwierzakowi kto dał jeść?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  <w:t>Tup, tup!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 xml:space="preserve">Kto pochwalił siostrę, brata? 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ab/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u w:val="none"/>
          <w:lang w:val="pl-PL"/>
        </w:rPr>
        <w:t>Tup, tup!</w:t>
      </w:r>
    </w:p>
    <w:p>
      <w:pPr>
        <w:spacing w:before="0" w:after="0" w:line="240" w:lineRule="auto"/>
        <w:ind w:firstLine="560" w:firstLineChars="200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>Ten ma moc zmieniania świata!</w:t>
      </w: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</w:pPr>
    </w:p>
    <w:p>
      <w:pPr>
        <w:spacing w:before="0" w:after="0" w:line="240" w:lineRule="auto"/>
        <w:jc w:val="left"/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pl-PL"/>
        </w:rPr>
      </w:pPr>
    </w:p>
    <w:p>
      <w:pPr>
        <w:spacing w:before="0"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</w:p>
    <w:p>
      <w:pPr>
        <w:spacing w:before="0"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</w:p>
    <w:p>
      <w:pPr>
        <w:spacing w:before="0"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</w:p>
    <w:p>
      <w:pPr>
        <w:spacing w:before="0"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</w:p>
    <w:p>
      <w:pPr>
        <w:spacing w:before="0"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</w:p>
    <w:p>
      <w:pPr>
        <w:spacing w:before="0"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</w:p>
    <w:p>
      <w:pPr>
        <w:tabs>
          <w:tab w:val="left" w:pos="3765"/>
        </w:tabs>
        <w:spacing w:before="0"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>
      <w:pPr>
        <w:tabs>
          <w:tab w:val="left" w:pos="3765"/>
        </w:tabs>
        <w:spacing w:before="0"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>
      <w:pPr>
        <w:tabs>
          <w:tab w:val="left" w:pos="3765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tabs>
          <w:tab w:val="left" w:pos="3765"/>
        </w:tabs>
        <w:spacing w:before="0" w:after="0" w:line="240" w:lineRule="auto"/>
        <w:jc w:val="center"/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</w:rPr>
        <w:t>Części ciała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pl-PL"/>
        </w:rPr>
        <w:t xml:space="preserve"> </w:t>
      </w:r>
      <w:r>
        <w:rPr>
          <w:rFonts w:hint="default" w:ascii="Times New Roman" w:hAnsi="Times New Roman"/>
          <w:b w:val="0"/>
          <w:bCs/>
          <w:i/>
          <w:iCs/>
          <w:sz w:val="24"/>
          <w:szCs w:val="24"/>
          <w:u w:val="none"/>
          <w:lang w:val="pl-PL"/>
        </w:rPr>
        <w:t>wiersz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ascii="Times New Roman" w:hAnsi="Times New Roman" w:eastAsia="Times New Roman"/>
          <w:sz w:val="28"/>
          <w:szCs w:val="28"/>
          <w:lang w:eastAsia="pl-PL"/>
        </w:rPr>
        <w:t>Bardzo fajne mamy ręce,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Dłonie dwie i nigdy więcej.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Palców dziesięć – pięć i pięć.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Może liczyć kto ma chęć.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ascii="Times New Roman" w:hAnsi="Times New Roman" w:eastAsia="Times New Roman"/>
          <w:sz w:val="28"/>
          <w:szCs w:val="28"/>
          <w:lang w:eastAsia="pl-PL"/>
        </w:rPr>
        <w:t>Dwa nadgarstki, łokcie dwa,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Ramię, bark, też każdy ma.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Do machania i klaskania,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Rysowania i pukania.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Wciąż pracują nasze ręce,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pogłaskajcie je w podzięce.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ascii="Times New Roman" w:hAnsi="Times New Roman" w:eastAsia="Times New Roman"/>
          <w:sz w:val="28"/>
          <w:szCs w:val="28"/>
          <w:lang w:eastAsia="pl-PL"/>
        </w:rPr>
        <w:t>Teraz nogi poznać czas –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Stopy dwie ma każdy z nas,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Przy nich palce, pięć i pięć.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Może liczyć, kto ma chęć.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ascii="Times New Roman" w:hAnsi="Times New Roman" w:eastAsia="Times New Roman"/>
          <w:sz w:val="28"/>
          <w:szCs w:val="28"/>
          <w:lang w:eastAsia="pl-PL"/>
        </w:rPr>
        <w:t>Mamy pięty, kostki, łydki,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Dwa kolana, uda dwa.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To są właśnie nasze nogi,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Na nich szybko każdy gna,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Czasem skacze, czasem szura,</w:t>
      </w:r>
      <w:r>
        <w:rPr>
          <w:rFonts w:ascii="Times New Roman" w:hAnsi="Times New Roman" w:eastAsia="Times New Roman"/>
          <w:sz w:val="28"/>
          <w:szCs w:val="28"/>
          <w:lang w:eastAsia="pl-PL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pl-PL"/>
        </w:rPr>
        <w:t>Tupie albo w piłkę gra.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pl-PL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pl-PL"/>
        </w:rPr>
      </w:pPr>
    </w:p>
    <w:p>
      <w:pPr>
        <w:rPr>
          <w:sz w:val="28"/>
          <w:szCs w:val="28"/>
        </w:rPr>
      </w:pP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E745B"/>
    <w:rsid w:val="156D390C"/>
    <w:rsid w:val="181933E7"/>
    <w:rsid w:val="64D82265"/>
    <w:rsid w:val="79CB2526"/>
    <w:rsid w:val="7CA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00" w:after="200" w:line="276" w:lineRule="auto"/>
    </w:pPr>
    <w:rPr>
      <w:rFonts w:ascii="Calibri" w:hAnsi="Calibri" w:eastAsia="Calibri" w:cs="Times New Roman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2021-08-30T19:20:00Z</dcterms:created>
  <dc:creator>gacpe</dc:creator>
  <cp:lastModifiedBy>gacper</cp:lastModifiedBy>
  <dcterms:modified xsi:type="dcterms:W3CDTF">2021-08-30T21:07:37Z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1045-11.2.0.10265</vt:lpwstr>
  </property>
  <property fmtid="{D5CDD505-2E9C-101B-9397-08002B2CF9AE}" pid="3" name="ICV">
    <vt:lpwstr>A4583466D4B143DEBB6F716EA8FBD499</vt:lpwstr>
  </property>
</Properties>
</file>