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752" w:rsidRPr="000F05C8" w:rsidRDefault="00C85752">
      <w:pPr>
        <w:pStyle w:val="Tekstpodstawowy"/>
        <w:rPr>
          <w:rFonts w:ascii="Times New Roman"/>
          <w:i w:val="0"/>
          <w:sz w:val="20"/>
        </w:rPr>
      </w:pPr>
      <w:bookmarkStart w:id="0" w:name="_GoBack"/>
      <w:bookmarkEnd w:id="0"/>
    </w:p>
    <w:p w:rsidR="00C85752" w:rsidRPr="000F05C8" w:rsidRDefault="00C85752">
      <w:pPr>
        <w:pStyle w:val="Tekstpodstawowy"/>
        <w:spacing w:before="6"/>
        <w:rPr>
          <w:rFonts w:ascii="Times New Roman"/>
          <w:i w:val="0"/>
          <w:sz w:val="28"/>
        </w:rPr>
      </w:pPr>
    </w:p>
    <w:p w:rsidR="00C85752" w:rsidRPr="000F05C8" w:rsidRDefault="00F44DCB" w:rsidP="000F05C8">
      <w:pPr>
        <w:ind w:left="851" w:right="119" w:hanging="28"/>
        <w:rPr>
          <w:rFonts w:ascii="Humanst521EU" w:hAnsi="Humanst521EU"/>
          <w:b/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-622935</wp:posOffset>
                </wp:positionV>
                <wp:extent cx="612140" cy="252095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52095"/>
                        </a:xfrm>
                        <a:prstGeom prst="rect">
                          <a:avLst/>
                        </a:prstGeom>
                        <a:solidFill>
                          <a:srgbClr val="0037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C26" w:rsidRDefault="00E52C26">
                            <w:pPr>
                              <w:pStyle w:val="Tekstpodstawowy"/>
                              <w:spacing w:before="142"/>
                              <w:ind w:right="88"/>
                              <w:jc w:val="right"/>
                              <w:rPr>
                                <w:rFonts w:ascii="Swis721BlkEU-Italic"/>
                              </w:rPr>
                            </w:pPr>
                            <w:r>
                              <w:rPr>
                                <w:rFonts w:ascii="Swis721BlkEU-Italic"/>
                                <w:color w:val="FFFFFF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0;margin-top:-49.05pt;width:48.2pt;height:1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" fillcolor="#00377b" stroked="f">
                <v:textbox inset="0,0,0,0">
                  <w:txbxContent>
                    <w:p w:rsidR="00E52C26" w:rsidRDefault="00E52C26">
                      <w:pPr>
                        <w:pStyle w:val="Tekstpodstawowy"/>
                        <w:spacing w:before="142"/>
                        <w:ind w:right="88"/>
                        <w:jc w:val="right"/>
                        <w:rPr>
                          <w:rFonts w:ascii="Swis721BlkEU-Italic"/>
                        </w:rPr>
                      </w:pPr>
                      <w:r>
                        <w:rPr>
                          <w:rFonts w:ascii="Swis721BlkEU-Italic"/>
                          <w:color w:val="FFFFFF"/>
                        </w:rPr>
                        <w:t>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Wymagania edukacyjne z biologii dla klasy 7 szkoły podstawowej oparte </w:t>
      </w:r>
      <w:r w:rsidR="000F05C8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br/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na </w:t>
      </w:r>
      <w:r w:rsidR="00E52C26" w:rsidRPr="000F05C8">
        <w:rPr>
          <w:rFonts w:ascii="Humanst521EU-BoldItalic" w:hAnsi="Humanst521EU-BoldItalic"/>
          <w:b/>
          <w:i/>
          <w:color w:val="231F20"/>
          <w:sz w:val="28"/>
          <w:shd w:val="clear" w:color="auto" w:fill="FFFFFF"/>
        </w:rPr>
        <w:t xml:space="preserve">Programie nauczania biologii Puls życia </w: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>autorstwa Anny Zdziennickiej</w:t>
      </w:r>
    </w:p>
    <w:p w:rsidR="00C85752" w:rsidRPr="000F05C8" w:rsidRDefault="00C85752" w:rsidP="000F05C8">
      <w:pPr>
        <w:pStyle w:val="Tekstpodstawowy"/>
        <w:spacing w:after="1"/>
        <w:rPr>
          <w:rFonts w:ascii="Humanst521EU"/>
          <w:b/>
          <w:i w:val="0"/>
          <w:sz w:val="16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38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2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2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9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35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3171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52"/>
              <w:ind w:left="49" w:firstLine="0"/>
              <w:rPr>
                <w:sz w:val="17"/>
              </w:rPr>
            </w:pPr>
            <w:r w:rsidRPr="000F05C8">
              <w:rPr>
                <w:sz w:val="17"/>
              </w:rPr>
              <w:t>1. Biologia jako nauka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52" w:line="206" w:lineRule="exact"/>
              <w:ind w:left="51" w:firstLine="0"/>
              <w:rPr>
                <w:sz w:val="17"/>
              </w:rPr>
            </w:pPr>
            <w:r w:rsidRPr="000F05C8">
              <w:rPr>
                <w:sz w:val="17"/>
              </w:rPr>
              <w:t>Uczeń: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6"/>
              </w:numPr>
              <w:tabs>
                <w:tab w:val="left" w:pos="222"/>
              </w:tabs>
              <w:spacing w:before="2" w:line="235" w:lineRule="auto"/>
              <w:ind w:right="333"/>
              <w:rPr>
                <w:sz w:val="17"/>
              </w:rPr>
            </w:pPr>
            <w:r w:rsidRPr="000F05C8">
              <w:rPr>
                <w:sz w:val="17"/>
              </w:rPr>
              <w:t>określa przedmiot badań biologii jako nauki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6"/>
              </w:numPr>
              <w:tabs>
                <w:tab w:val="left" w:pos="222"/>
              </w:tabs>
              <w:spacing w:line="235" w:lineRule="auto"/>
              <w:ind w:right="262"/>
              <w:rPr>
                <w:sz w:val="17"/>
              </w:rPr>
            </w:pPr>
            <w:r w:rsidRPr="000F05C8">
              <w:rPr>
                <w:sz w:val="17"/>
              </w:rPr>
              <w:t>podaje przykłady dziedzin biologii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236"/>
              </w:numPr>
              <w:tabs>
                <w:tab w:val="left" w:pos="222"/>
              </w:tabs>
              <w:spacing w:line="235" w:lineRule="auto"/>
              <w:ind w:right="167"/>
              <w:rPr>
                <w:sz w:val="17"/>
              </w:rPr>
            </w:pPr>
            <w:r w:rsidRPr="000F05C8">
              <w:rPr>
                <w:sz w:val="17"/>
              </w:rPr>
              <w:t>wymienia dziedziny biologii zajmujące się budową                                        i funkcjonowaniem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6"/>
              </w:numPr>
              <w:tabs>
                <w:tab w:val="left" w:pos="222"/>
              </w:tabs>
              <w:spacing w:line="235" w:lineRule="auto"/>
              <w:ind w:right="381"/>
              <w:rPr>
                <w:sz w:val="17"/>
              </w:rPr>
            </w:pPr>
            <w:r w:rsidRPr="000F05C8">
              <w:rPr>
                <w:sz w:val="17"/>
              </w:rPr>
              <w:t>wymienia źródła wiedzy biologicznej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52" w:line="206" w:lineRule="exact"/>
              <w:ind w:left="51" w:firstLine="0"/>
              <w:rPr>
                <w:sz w:val="17"/>
              </w:rPr>
            </w:pPr>
            <w:r w:rsidRPr="000F05C8">
              <w:rPr>
                <w:sz w:val="17"/>
              </w:rPr>
              <w:t>Uczeń: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5"/>
              </w:numPr>
              <w:tabs>
                <w:tab w:val="left" w:pos="222"/>
              </w:tabs>
              <w:spacing w:before="2" w:line="235" w:lineRule="auto"/>
              <w:ind w:right="220"/>
              <w:rPr>
                <w:sz w:val="17"/>
              </w:rPr>
            </w:pPr>
            <w:r w:rsidRPr="000F05C8">
              <w:rPr>
                <w:sz w:val="17"/>
              </w:rPr>
              <w:t>korzysta                                       z poszczególnych źródeł wiedzy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5"/>
              </w:numPr>
              <w:tabs>
                <w:tab w:val="left" w:pos="222"/>
              </w:tabs>
              <w:spacing w:line="235" w:lineRule="auto"/>
              <w:ind w:right="219"/>
              <w:rPr>
                <w:sz w:val="17"/>
              </w:rPr>
            </w:pPr>
            <w:r w:rsidRPr="000F05C8">
              <w:rPr>
                <w:sz w:val="17"/>
              </w:rPr>
              <w:t>opisuje cechy organizmów żywych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52" w:line="206" w:lineRule="exact"/>
              <w:ind w:left="51" w:firstLine="0"/>
              <w:rPr>
                <w:sz w:val="17"/>
              </w:rPr>
            </w:pPr>
            <w:r w:rsidRPr="000F05C8">
              <w:rPr>
                <w:sz w:val="17"/>
              </w:rPr>
              <w:t>Uczeń: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4"/>
              </w:numPr>
              <w:tabs>
                <w:tab w:val="left" w:pos="222"/>
              </w:tabs>
              <w:spacing w:before="2" w:line="235" w:lineRule="auto"/>
              <w:ind w:right="54"/>
              <w:rPr>
                <w:sz w:val="17"/>
              </w:rPr>
            </w:pPr>
            <w:r w:rsidRPr="000F05C8">
              <w:rPr>
                <w:sz w:val="17"/>
              </w:rPr>
              <w:t>posługuje się właściwymi źródłami wiedzy biologicznej podczas rozwiązywania problemów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4"/>
              </w:numPr>
              <w:tabs>
                <w:tab w:val="left" w:pos="222"/>
              </w:tabs>
              <w:spacing w:line="235" w:lineRule="auto"/>
              <w:ind w:right="227"/>
              <w:rPr>
                <w:sz w:val="17"/>
              </w:rPr>
            </w:pPr>
            <w:r w:rsidRPr="000F05C8">
              <w:rPr>
                <w:sz w:val="17"/>
              </w:rPr>
              <w:t>rozróżnia próby kontrolną i badawczą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52" w:line="206" w:lineRule="exact"/>
              <w:ind w:left="51" w:firstLine="0"/>
              <w:rPr>
                <w:sz w:val="17"/>
              </w:rPr>
            </w:pPr>
            <w:r w:rsidRPr="000F05C8">
              <w:rPr>
                <w:sz w:val="17"/>
              </w:rPr>
              <w:t>Uczeń: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3"/>
              </w:numPr>
              <w:tabs>
                <w:tab w:val="left" w:pos="222"/>
              </w:tabs>
              <w:spacing w:before="2" w:line="235" w:lineRule="auto"/>
              <w:ind w:right="386"/>
              <w:rPr>
                <w:sz w:val="17"/>
              </w:rPr>
            </w:pPr>
            <w:r w:rsidRPr="000F05C8">
              <w:rPr>
                <w:sz w:val="17"/>
              </w:rPr>
              <w:t>charakteryzuje wybrane dziedziny biologii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3"/>
              </w:numPr>
              <w:tabs>
                <w:tab w:val="left" w:pos="222"/>
              </w:tabs>
              <w:spacing w:line="235" w:lineRule="auto"/>
              <w:ind w:right="187"/>
              <w:rPr>
                <w:sz w:val="17"/>
              </w:rPr>
            </w:pPr>
            <w:r w:rsidRPr="000F05C8">
              <w:rPr>
                <w:sz w:val="17"/>
              </w:rPr>
              <w:t>przedstawia metody badań stosowanych w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52" w:line="206" w:lineRule="exact"/>
              <w:ind w:left="51" w:firstLine="0"/>
              <w:rPr>
                <w:sz w:val="17"/>
              </w:rPr>
            </w:pPr>
            <w:r w:rsidRPr="000F05C8">
              <w:rPr>
                <w:sz w:val="17"/>
              </w:rPr>
              <w:t>Uczeń: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2"/>
              </w:numPr>
              <w:tabs>
                <w:tab w:val="left" w:pos="222"/>
              </w:tabs>
              <w:spacing w:before="2" w:line="235" w:lineRule="auto"/>
              <w:ind w:right="495"/>
              <w:rPr>
                <w:sz w:val="17"/>
              </w:rPr>
            </w:pPr>
            <w:r w:rsidRPr="000F05C8">
              <w:rPr>
                <w:sz w:val="17"/>
              </w:rPr>
              <w:t>wyszukuje                                      i krytycznie analizuje informacje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131" w:firstLine="0"/>
              <w:rPr>
                <w:sz w:val="17"/>
              </w:rPr>
            </w:pPr>
            <w:r w:rsidRPr="000F05C8">
              <w:rPr>
                <w:sz w:val="17"/>
              </w:rPr>
              <w:t>z różnych źródeł dotyczące różnych dziedzin biologii</w:t>
            </w:r>
          </w:p>
        </w:tc>
      </w:tr>
      <w:tr w:rsidR="00E52C26" w:rsidRPr="000F05C8" w:rsidTr="00E52C26">
        <w:trPr>
          <w:trHeight w:val="43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220" w:hanging="172"/>
              <w:rPr>
                <w:sz w:val="17"/>
              </w:rPr>
            </w:pPr>
            <w:r w:rsidRPr="000F05C8">
              <w:rPr>
                <w:sz w:val="17"/>
              </w:rPr>
              <w:t>2. Komórkowa budowa organizmów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412"/>
              <w:jc w:val="both"/>
              <w:rPr>
                <w:sz w:val="17"/>
              </w:rPr>
            </w:pPr>
            <w:r w:rsidRPr="000F05C8">
              <w:rPr>
                <w:sz w:val="17"/>
              </w:rPr>
              <w:t>wskazuje komórkę jako podstawową jednostkę organizacji życia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109"/>
              <w:rPr>
                <w:sz w:val="17"/>
              </w:rPr>
            </w:pPr>
            <w:r w:rsidRPr="000F05C8">
              <w:rPr>
                <w:sz w:val="17"/>
              </w:rPr>
              <w:t>wymienia elementy budowy komórek: roślinnej, zwierzęcej, grzybowej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bakteryjnej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3" w:line="235" w:lineRule="auto"/>
              <w:ind w:right="607"/>
              <w:jc w:val="both"/>
              <w:rPr>
                <w:sz w:val="17"/>
              </w:rPr>
            </w:pPr>
            <w:r w:rsidRPr="000F05C8">
              <w:rPr>
                <w:sz w:val="17"/>
              </w:rPr>
              <w:t>obserwuje preparaty przygotowane przez nauczyciela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30"/>
              </w:numPr>
              <w:tabs>
                <w:tab w:val="left" w:pos="222"/>
              </w:tabs>
              <w:spacing w:before="61" w:line="235" w:lineRule="auto"/>
              <w:ind w:right="365"/>
              <w:rPr>
                <w:sz w:val="17"/>
              </w:rPr>
            </w:pPr>
            <w:r w:rsidRPr="000F05C8">
              <w:rPr>
                <w:sz w:val="17"/>
              </w:rPr>
              <w:t>wymienia funkcje poszczególnych struktur komórkowych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0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posługuje się mikroskopem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0"/>
              </w:numPr>
              <w:tabs>
                <w:tab w:val="left" w:pos="222"/>
              </w:tabs>
              <w:spacing w:before="2" w:line="235" w:lineRule="auto"/>
              <w:ind w:right="176"/>
              <w:rPr>
                <w:sz w:val="17"/>
              </w:rPr>
            </w:pPr>
            <w:r w:rsidRPr="000F05C8">
              <w:rPr>
                <w:sz w:val="17"/>
              </w:rPr>
              <w:t>z pomocą nauczyciela wykonuje proste preparaty mikroskopowe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0"/>
              </w:numPr>
              <w:tabs>
                <w:tab w:val="left" w:pos="222"/>
              </w:tabs>
              <w:spacing w:line="235" w:lineRule="auto"/>
              <w:ind w:right="245"/>
              <w:rPr>
                <w:sz w:val="17"/>
              </w:rPr>
            </w:pPr>
            <w:r w:rsidRPr="000F05C8">
              <w:rPr>
                <w:sz w:val="17"/>
              </w:rPr>
              <w:t>z pomocą nauczyciela rysuje obraz widziany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29"/>
              </w:numPr>
              <w:tabs>
                <w:tab w:val="left" w:pos="221"/>
              </w:tabs>
              <w:spacing w:before="61" w:line="235" w:lineRule="auto"/>
              <w:ind w:right="86"/>
              <w:rPr>
                <w:sz w:val="17"/>
              </w:rPr>
            </w:pPr>
            <w:r w:rsidRPr="000F05C8">
              <w:rPr>
                <w:sz w:val="17"/>
              </w:rPr>
              <w:t>odróżnia pod mikroskopem, na schemacie, zdjęciu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20" w:right="435" w:firstLine="0"/>
              <w:jc w:val="both"/>
              <w:rPr>
                <w:sz w:val="17"/>
              </w:rPr>
            </w:pPr>
            <w:r w:rsidRPr="000F05C8">
              <w:rPr>
                <w:sz w:val="17"/>
              </w:rPr>
              <w:t>lub na podstawie opisu poszczególne elementy budowy komórki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9"/>
              </w:numPr>
              <w:tabs>
                <w:tab w:val="left" w:pos="221"/>
              </w:tabs>
              <w:spacing w:line="235" w:lineRule="auto"/>
              <w:ind w:right="442"/>
              <w:rPr>
                <w:sz w:val="17"/>
              </w:rPr>
            </w:pPr>
            <w:r w:rsidRPr="000F05C8">
              <w:rPr>
                <w:sz w:val="17"/>
              </w:rPr>
              <w:t>samodzielnie wykonuje proste preparaty mikroskopowe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9"/>
              </w:numPr>
              <w:tabs>
                <w:tab w:val="left" w:pos="221"/>
              </w:tabs>
              <w:spacing w:line="235" w:lineRule="auto"/>
              <w:ind w:right="136"/>
              <w:rPr>
                <w:sz w:val="17"/>
              </w:rPr>
            </w:pPr>
            <w:r w:rsidRPr="000F05C8">
              <w:rPr>
                <w:sz w:val="17"/>
              </w:rPr>
              <w:t>z niewielką pomocą nauczyciela rysuje obraz widziany pod mikroskopem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9"/>
              </w:numPr>
              <w:tabs>
                <w:tab w:val="left" w:pos="221"/>
              </w:tabs>
              <w:spacing w:line="235" w:lineRule="auto"/>
              <w:ind w:right="140"/>
              <w:rPr>
                <w:sz w:val="17"/>
              </w:rPr>
            </w:pPr>
            <w:r w:rsidRPr="000F05C8">
              <w:rPr>
                <w:sz w:val="17"/>
              </w:rPr>
              <w:t>wyjaśnia rolę poszczególnych elementów komórki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9"/>
              </w:numPr>
              <w:tabs>
                <w:tab w:val="left" w:pos="221"/>
              </w:tabs>
              <w:spacing w:line="235" w:lineRule="auto"/>
              <w:ind w:right="88"/>
              <w:rPr>
                <w:sz w:val="17"/>
              </w:rPr>
            </w:pPr>
            <w:r w:rsidRPr="000F05C8">
              <w:rPr>
                <w:sz w:val="17"/>
              </w:rPr>
              <w:t>porównuje budowę różnych komórek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before="61" w:line="235" w:lineRule="auto"/>
              <w:ind w:right="282"/>
              <w:rPr>
                <w:sz w:val="17"/>
              </w:rPr>
            </w:pPr>
            <w:r w:rsidRPr="000F05C8">
              <w:rPr>
                <w:sz w:val="17"/>
              </w:rPr>
              <w:t>omawia budowę                          i funkcje struktur komórkowych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line="235" w:lineRule="auto"/>
              <w:ind w:right="366"/>
              <w:rPr>
                <w:sz w:val="17"/>
              </w:rPr>
            </w:pPr>
            <w:r w:rsidRPr="000F05C8">
              <w:rPr>
                <w:sz w:val="17"/>
              </w:rPr>
              <w:t>analizuje różnice między poszczególnymi typami komórek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line="235" w:lineRule="auto"/>
              <w:ind w:right="201"/>
              <w:rPr>
                <w:sz w:val="17"/>
              </w:rPr>
            </w:pPr>
            <w:r w:rsidRPr="000F05C8">
              <w:rPr>
                <w:sz w:val="17"/>
              </w:rPr>
              <w:t>wyciąga wnioski dotyczące komórkowej budowy organizmów                 na podstawie obserwacji preparatów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line="235" w:lineRule="auto"/>
              <w:ind w:right="401"/>
              <w:rPr>
                <w:sz w:val="17"/>
              </w:rPr>
            </w:pPr>
            <w:r w:rsidRPr="000F05C8">
              <w:rPr>
                <w:sz w:val="17"/>
              </w:rPr>
              <w:t>wykonuje preparaty mikroskopowe, ustawia ostrość obrazu</w:t>
            </w:r>
          </w:p>
          <w:p w:rsidR="00C85752" w:rsidRPr="000F05C8" w:rsidRDefault="00E52C26">
            <w:pPr>
              <w:pStyle w:val="TableParagraph"/>
              <w:spacing w:line="202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za pomocą śrub:</w:t>
            </w:r>
          </w:p>
          <w:p w:rsidR="00C85752" w:rsidRPr="000F05C8" w:rsidRDefault="00E52C26">
            <w:pPr>
              <w:pStyle w:val="TableParagraph"/>
              <w:spacing w:before="3" w:line="235" w:lineRule="auto"/>
              <w:ind w:left="220" w:right="119" w:firstLine="0"/>
              <w:rPr>
                <w:sz w:val="17"/>
              </w:rPr>
            </w:pPr>
            <w:r w:rsidRPr="000F05C8">
              <w:rPr>
                <w:sz w:val="17"/>
              </w:rPr>
              <w:t>makro- i mikrometrycznej, samodzielnie rysuje obraz widziany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61" w:line="235" w:lineRule="auto"/>
              <w:ind w:right="50"/>
              <w:rPr>
                <w:sz w:val="17"/>
              </w:rPr>
            </w:pPr>
            <w:r w:rsidRPr="000F05C8">
              <w:rPr>
                <w:sz w:val="17"/>
              </w:rPr>
              <w:t>wykonuje przestrzenny model komórki z dowolnego materiału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line="235" w:lineRule="auto"/>
              <w:ind w:right="366"/>
              <w:rPr>
                <w:sz w:val="17"/>
              </w:rPr>
            </w:pPr>
            <w:r w:rsidRPr="000F05C8">
              <w:rPr>
                <w:sz w:val="17"/>
              </w:rPr>
              <w:t>analizuje różnice między poszczególnymi typami komórek oraz wykazuje związek ich budowy z pełnioną funkcją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3" w:line="235" w:lineRule="auto"/>
              <w:ind w:right="294"/>
              <w:rPr>
                <w:sz w:val="17"/>
              </w:rPr>
            </w:pPr>
            <w:r w:rsidRPr="000F05C8">
              <w:rPr>
                <w:sz w:val="17"/>
              </w:rPr>
              <w:t>samodzielnie wykonuje preparaty mikroskopowe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1" w:line="235" w:lineRule="auto"/>
              <w:ind w:right="497"/>
              <w:rPr>
                <w:sz w:val="17"/>
              </w:rPr>
            </w:pPr>
            <w:r w:rsidRPr="000F05C8">
              <w:rPr>
                <w:sz w:val="17"/>
              </w:rPr>
              <w:t>sprawnie posługuje się mikroskopem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1" w:line="235" w:lineRule="auto"/>
              <w:ind w:right="136"/>
              <w:rPr>
                <w:sz w:val="17"/>
              </w:rPr>
            </w:pPr>
            <w:r w:rsidRPr="000F05C8">
              <w:rPr>
                <w:sz w:val="17"/>
              </w:rPr>
              <w:t>dokładnie rysuje obraz widziany pod mikroskopem</w:t>
            </w:r>
          </w:p>
        </w:tc>
      </w:tr>
    </w:tbl>
    <w:p w:rsidR="00C85752" w:rsidRPr="000F05C8" w:rsidRDefault="00C85752">
      <w:pPr>
        <w:spacing w:line="235" w:lineRule="auto"/>
        <w:rPr>
          <w:sz w:val="17"/>
        </w:rPr>
        <w:sectPr w:rsidR="00C85752" w:rsidRPr="000F05C8">
          <w:type w:val="continuous"/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32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817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220" w:hanging="172"/>
              <w:rPr>
                <w:sz w:val="17"/>
              </w:rPr>
            </w:pPr>
            <w:r w:rsidRPr="000F05C8">
              <w:rPr>
                <w:sz w:val="17"/>
              </w:rPr>
              <w:t>3. Hierarchiczna                    budowa organizmów. Tkanki zwierzęce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61" w:line="235" w:lineRule="auto"/>
              <w:ind w:right="411"/>
              <w:rPr>
                <w:sz w:val="17"/>
              </w:rPr>
            </w:pPr>
            <w:r w:rsidRPr="000F05C8">
              <w:rPr>
                <w:sz w:val="17"/>
              </w:rPr>
              <w:t>wskazuje komórkę jako podstawowy element budowy ciała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wyjaśnia, czym jest tkanka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3" w:line="235" w:lineRule="auto"/>
              <w:ind w:right="126"/>
              <w:rPr>
                <w:sz w:val="17"/>
              </w:rPr>
            </w:pPr>
            <w:r w:rsidRPr="000F05C8">
              <w:rPr>
                <w:sz w:val="17"/>
              </w:rPr>
              <w:t>wymienia podstawowe rodzaje tkanek zwierzęcych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wyjaśnia, czym jest narząd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rPr>
                <w:sz w:val="17"/>
              </w:rPr>
            </w:pPr>
            <w:r w:rsidRPr="000F05C8">
              <w:rPr>
                <w:sz w:val="17"/>
              </w:rPr>
              <w:t>wymienia układy narządów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74"/>
              <w:rPr>
                <w:sz w:val="17"/>
              </w:rPr>
            </w:pPr>
            <w:r w:rsidRPr="000F05C8">
              <w:rPr>
                <w:sz w:val="17"/>
              </w:rPr>
              <w:t>wymienia rodzaje tkanki łącznej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7"/>
              <w:rPr>
                <w:sz w:val="17"/>
              </w:rPr>
            </w:pPr>
            <w:r w:rsidRPr="000F05C8">
              <w:rPr>
                <w:sz w:val="17"/>
              </w:rPr>
              <w:t>określa najważniejsze funkcje poszczególnych tkanek zwierzęcych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rPr>
                <w:sz w:val="17"/>
              </w:rPr>
            </w:pPr>
            <w:r w:rsidRPr="000F05C8">
              <w:rPr>
                <w:sz w:val="17"/>
              </w:rPr>
              <w:t>podaje rozmieszczenie przykładowych tkanek zwierzęcych w organizmie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88"/>
              <w:rPr>
                <w:sz w:val="17"/>
              </w:rPr>
            </w:pPr>
            <w:r w:rsidRPr="000F05C8">
              <w:rPr>
                <w:sz w:val="17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24"/>
              </w:numPr>
              <w:tabs>
                <w:tab w:val="left" w:pos="222"/>
              </w:tabs>
              <w:spacing w:before="61" w:line="235" w:lineRule="auto"/>
              <w:ind w:right="420"/>
              <w:jc w:val="both"/>
              <w:rPr>
                <w:sz w:val="17"/>
              </w:rPr>
            </w:pPr>
            <w:r w:rsidRPr="000F05C8">
              <w:rPr>
                <w:sz w:val="17"/>
              </w:rPr>
              <w:t>charakteryzuje budowę poszczególnych tkanek zwierzęcych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4"/>
              </w:numPr>
              <w:tabs>
                <w:tab w:val="left" w:pos="222"/>
              </w:tabs>
              <w:spacing w:line="235" w:lineRule="auto"/>
              <w:ind w:right="390"/>
              <w:rPr>
                <w:sz w:val="17"/>
              </w:rPr>
            </w:pPr>
            <w:r w:rsidRPr="000F05C8">
              <w:rPr>
                <w:sz w:val="17"/>
              </w:rPr>
              <w:t>rysuje schemat komórki nerwowej i opisuje poszczególne elementy jej budowy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4"/>
              </w:numPr>
              <w:tabs>
                <w:tab w:val="left" w:pos="222"/>
              </w:tabs>
              <w:spacing w:line="235" w:lineRule="auto"/>
              <w:ind w:right="963"/>
              <w:rPr>
                <w:sz w:val="17"/>
              </w:rPr>
            </w:pPr>
            <w:r w:rsidRPr="000F05C8">
              <w:rPr>
                <w:sz w:val="17"/>
              </w:rPr>
              <w:t>rozpoznaje pod mikroskopem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451" w:firstLine="0"/>
              <w:rPr>
                <w:sz w:val="17"/>
              </w:rPr>
            </w:pPr>
            <w:r w:rsidRPr="000F05C8">
              <w:rPr>
                <w:sz w:val="17"/>
              </w:rPr>
              <w:t>lub na ilustracji rodzaje tkanek zwierzęcych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4"/>
              </w:numPr>
              <w:tabs>
                <w:tab w:val="left" w:pos="222"/>
              </w:tabs>
              <w:spacing w:line="235" w:lineRule="auto"/>
              <w:ind w:right="330"/>
              <w:rPr>
                <w:sz w:val="17"/>
              </w:rPr>
            </w:pPr>
            <w:r w:rsidRPr="000F05C8">
              <w:rPr>
                <w:sz w:val="17"/>
              </w:rPr>
              <w:t>wyjaśnia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23"/>
              </w:numPr>
              <w:tabs>
                <w:tab w:val="left" w:pos="222"/>
              </w:tabs>
              <w:spacing w:before="61" w:line="235" w:lineRule="auto"/>
              <w:ind w:right="542"/>
              <w:rPr>
                <w:sz w:val="17"/>
              </w:rPr>
            </w:pPr>
            <w:r w:rsidRPr="000F05C8">
              <w:rPr>
                <w:sz w:val="17"/>
              </w:rPr>
              <w:t>opisuje rodzaje tkanki nabłonkowej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3"/>
              </w:numPr>
              <w:tabs>
                <w:tab w:val="left" w:pos="222"/>
              </w:tabs>
              <w:spacing w:line="235" w:lineRule="auto"/>
              <w:ind w:right="148"/>
              <w:rPr>
                <w:sz w:val="17"/>
              </w:rPr>
            </w:pPr>
            <w:r w:rsidRPr="000F05C8">
              <w:rPr>
                <w:sz w:val="17"/>
              </w:rPr>
              <w:t>charakteryzuje rolę poszczególnych składników morfotycznych krwi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3"/>
              </w:numPr>
              <w:tabs>
                <w:tab w:val="left" w:pos="222"/>
              </w:tabs>
              <w:spacing w:line="235" w:lineRule="auto"/>
              <w:ind w:right="599"/>
              <w:rPr>
                <w:sz w:val="17"/>
              </w:rPr>
            </w:pPr>
            <w:r w:rsidRPr="000F05C8">
              <w:rPr>
                <w:sz w:val="17"/>
              </w:rPr>
              <w:t>opisuje hierarchiczną budowę organizmu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3"/>
              </w:numPr>
              <w:tabs>
                <w:tab w:val="left" w:pos="222"/>
              </w:tabs>
              <w:spacing w:line="235" w:lineRule="auto"/>
              <w:ind w:right="293"/>
              <w:rPr>
                <w:sz w:val="17"/>
              </w:rPr>
            </w:pPr>
            <w:r w:rsidRPr="000F05C8">
              <w:rPr>
                <w:sz w:val="17"/>
              </w:rPr>
              <w:t>przyporządkowuje tkanki do narządów i układów narządów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3"/>
              </w:numPr>
              <w:tabs>
                <w:tab w:val="left" w:pos="222"/>
              </w:tabs>
              <w:spacing w:line="235" w:lineRule="auto"/>
              <w:ind w:right="499"/>
              <w:rPr>
                <w:sz w:val="17"/>
              </w:rPr>
            </w:pPr>
            <w:r w:rsidRPr="000F05C8">
              <w:rPr>
                <w:sz w:val="17"/>
              </w:rPr>
              <w:t>analizuje hierarchiczną budowę organizmu człowieka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22"/>
              </w:numPr>
              <w:tabs>
                <w:tab w:val="left" w:pos="222"/>
              </w:tabs>
              <w:spacing w:before="61" w:line="235" w:lineRule="auto"/>
              <w:ind w:right="322"/>
              <w:rPr>
                <w:sz w:val="17"/>
              </w:rPr>
            </w:pPr>
            <w:r w:rsidRPr="000F05C8">
              <w:rPr>
                <w:sz w:val="17"/>
              </w:rPr>
              <w:t>analizuje związek między budową                         a funkcją poszczególnych tkanek zwierzęcych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2"/>
              </w:numPr>
              <w:tabs>
                <w:tab w:val="left" w:pos="222"/>
              </w:tabs>
              <w:spacing w:line="235" w:lineRule="auto"/>
              <w:ind w:right="162"/>
              <w:rPr>
                <w:sz w:val="17"/>
              </w:rPr>
            </w:pPr>
            <w:r w:rsidRPr="000F05C8">
              <w:rPr>
                <w:sz w:val="17"/>
              </w:rPr>
              <w:t>wykazuje zależność między poszczególnymi układami narządów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2"/>
              </w:numPr>
              <w:tabs>
                <w:tab w:val="left" w:pos="222"/>
              </w:tabs>
              <w:spacing w:line="235" w:lineRule="auto"/>
              <w:ind w:right="381"/>
              <w:rPr>
                <w:sz w:val="17"/>
              </w:rPr>
            </w:pPr>
            <w:r w:rsidRPr="000F05C8">
              <w:rPr>
                <w:sz w:val="17"/>
              </w:rPr>
              <w:t>tworzy mapę pojęciową ilustrującą hierarchiczną budowę organizmu człowieka</w:t>
            </w:r>
          </w:p>
        </w:tc>
      </w:tr>
      <w:tr w:rsidR="00E52C26" w:rsidRPr="000F05C8" w:rsidTr="00E52C26">
        <w:trPr>
          <w:trHeight w:val="256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1657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II. Skóra – powłoka organizmu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0F05C8">
            <w:pPr>
              <w:pStyle w:val="TableParagraph"/>
              <w:spacing w:before="61" w:line="235" w:lineRule="auto"/>
              <w:ind w:left="220" w:right="242" w:hanging="172"/>
              <w:rPr>
                <w:sz w:val="17"/>
              </w:rPr>
            </w:pPr>
            <w:r w:rsidRPr="000F05C8">
              <w:rPr>
                <w:sz w:val="17"/>
              </w:rPr>
              <w:t>4. Budowa i funkcje skóry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wymienia warstwy skóry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279"/>
              <w:rPr>
                <w:sz w:val="17"/>
              </w:rPr>
            </w:pPr>
            <w:r w:rsidRPr="000F05C8">
              <w:rPr>
                <w:sz w:val="17"/>
              </w:rPr>
              <w:t>przedstawia podstawowe funkcje skóry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wymienia wytwory naskórka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rPr>
                <w:sz w:val="17"/>
              </w:rPr>
            </w:pPr>
            <w:r w:rsidRPr="000F05C8">
              <w:rPr>
                <w:sz w:val="17"/>
              </w:rPr>
              <w:t>z pomocą nauczyciela omawia wykonane doświadczenie wykazujące, że skóra jest narządem zmysłu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before="61" w:line="235" w:lineRule="auto"/>
              <w:ind w:right="545"/>
              <w:rPr>
                <w:sz w:val="17"/>
              </w:rPr>
            </w:pPr>
            <w:r w:rsidRPr="000F05C8">
              <w:rPr>
                <w:sz w:val="17"/>
              </w:rPr>
              <w:t>omawia funkcje skóry i warstwy podskórnej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444"/>
              <w:jc w:val="both"/>
              <w:rPr>
                <w:sz w:val="17"/>
              </w:rPr>
            </w:pPr>
            <w:r w:rsidRPr="000F05C8">
              <w:rPr>
                <w:sz w:val="17"/>
              </w:rPr>
              <w:t>rozpoznaje na ilustracji lub schemacie warstwy skóry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86"/>
              <w:rPr>
                <w:sz w:val="17"/>
              </w:rPr>
            </w:pPr>
            <w:r w:rsidRPr="000F05C8">
              <w:rPr>
                <w:sz w:val="17"/>
              </w:rPr>
              <w:t>samodzielnie omawia wykonane doświadczenie wykazujące, że skóra jest narządem zmysłu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19"/>
              </w:numPr>
              <w:tabs>
                <w:tab w:val="left" w:pos="222"/>
              </w:tabs>
              <w:spacing w:before="61" w:line="235" w:lineRule="auto"/>
              <w:ind w:right="84"/>
              <w:rPr>
                <w:sz w:val="17"/>
              </w:rPr>
            </w:pPr>
            <w:r w:rsidRPr="000F05C8">
              <w:rPr>
                <w:sz w:val="17"/>
              </w:rPr>
              <w:t>wykazuje na konkretnych przykładach związek między budową a funkcjami skóry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9"/>
              </w:numPr>
              <w:tabs>
                <w:tab w:val="left" w:pos="222"/>
              </w:tabs>
              <w:spacing w:line="235" w:lineRule="auto"/>
              <w:ind w:right="160"/>
              <w:rPr>
                <w:sz w:val="17"/>
              </w:rPr>
            </w:pPr>
            <w:r w:rsidRPr="000F05C8">
              <w:rPr>
                <w:sz w:val="17"/>
              </w:rPr>
              <w:t>opisuje funkcje poszczególnych wytworów naskórka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9"/>
              </w:numPr>
              <w:tabs>
                <w:tab w:val="left" w:pos="222"/>
              </w:tabs>
              <w:spacing w:line="235" w:lineRule="auto"/>
              <w:ind w:right="307"/>
              <w:rPr>
                <w:sz w:val="17"/>
              </w:rPr>
            </w:pPr>
            <w:r w:rsidRPr="000F05C8">
              <w:rPr>
                <w:sz w:val="17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rPr>
                <w:sz w:val="17"/>
              </w:rPr>
            </w:pPr>
            <w:r w:rsidRPr="000F05C8">
              <w:rPr>
                <w:sz w:val="17"/>
              </w:rPr>
              <w:t>na podstawie opisu wykonuje doświadczenie wykazujące, że skóra jest narządem zmysłu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17"/>
              </w:numPr>
              <w:tabs>
                <w:tab w:val="left" w:pos="222"/>
              </w:tabs>
              <w:spacing w:before="61" w:line="235" w:lineRule="auto"/>
              <w:ind w:right="159"/>
              <w:rPr>
                <w:sz w:val="17"/>
              </w:rPr>
            </w:pPr>
            <w:r w:rsidRPr="000F05C8">
              <w:rPr>
                <w:sz w:val="17"/>
              </w:rPr>
              <w:t>wyszukuje odpowiednie informacje i planuje doświadczenie wykazujące, że skóra jest narządem zmysłu</w:t>
            </w:r>
          </w:p>
        </w:tc>
      </w:tr>
      <w:tr w:rsidR="00E52C26" w:rsidRPr="000F05C8" w:rsidTr="00E52C26">
        <w:trPr>
          <w:trHeight w:val="30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F05C8">
            <w:pPr>
              <w:pStyle w:val="TableParagraph"/>
              <w:spacing w:before="61" w:line="235" w:lineRule="auto"/>
              <w:ind w:left="220" w:right="242" w:hanging="172"/>
              <w:rPr>
                <w:sz w:val="17"/>
              </w:rPr>
            </w:pPr>
            <w:r w:rsidRPr="000F05C8">
              <w:rPr>
                <w:sz w:val="17"/>
              </w:rPr>
              <w:t xml:space="preserve">5. Higiena i </w:t>
            </w:r>
            <w:r w:rsidR="000F05C8">
              <w:rPr>
                <w:sz w:val="17"/>
              </w:rPr>
              <w:t>c</w:t>
            </w:r>
            <w:r w:rsidRPr="000F05C8">
              <w:rPr>
                <w:sz w:val="17"/>
              </w:rPr>
              <w:t>horoby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wymienia choroby skóry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before="2" w:line="235" w:lineRule="auto"/>
              <w:ind w:right="777"/>
              <w:rPr>
                <w:sz w:val="17"/>
              </w:rPr>
            </w:pPr>
            <w:r w:rsidRPr="000F05C8">
              <w:rPr>
                <w:sz w:val="17"/>
              </w:rPr>
              <w:t>podaje przykłady dolegliwości skóry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rPr>
                <w:sz w:val="17"/>
              </w:rPr>
            </w:pPr>
            <w:r w:rsidRPr="000F05C8">
              <w:rPr>
                <w:sz w:val="17"/>
              </w:rPr>
              <w:t>omawia zasady pielęgnacji skóry młodzieńczej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opisuje stan zdrowej skóry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before="2" w:line="235" w:lineRule="auto"/>
              <w:ind w:right="269"/>
              <w:rPr>
                <w:sz w:val="17"/>
              </w:rPr>
            </w:pPr>
            <w:r w:rsidRPr="000F05C8">
              <w:rPr>
                <w:sz w:val="17"/>
              </w:rPr>
              <w:t>wskazuje konieczność dbania o dobry stan skóry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line="235" w:lineRule="auto"/>
              <w:ind w:right="121"/>
              <w:rPr>
                <w:sz w:val="17"/>
              </w:rPr>
            </w:pPr>
            <w:r w:rsidRPr="000F05C8">
              <w:rPr>
                <w:sz w:val="17"/>
              </w:rPr>
              <w:t>wymienia przyczyny grzybic skóry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line="235" w:lineRule="auto"/>
              <w:ind w:right="399"/>
              <w:rPr>
                <w:sz w:val="17"/>
              </w:rPr>
            </w:pPr>
            <w:r w:rsidRPr="000F05C8">
              <w:rPr>
                <w:sz w:val="17"/>
              </w:rPr>
              <w:t>wskazuje metody zapobiegania grzybicom skóry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line="235" w:lineRule="auto"/>
              <w:ind w:right="181"/>
              <w:rPr>
                <w:sz w:val="17"/>
              </w:rPr>
            </w:pPr>
            <w:r w:rsidRPr="000F05C8">
              <w:rPr>
                <w:sz w:val="17"/>
              </w:rPr>
              <w:t>klasyfikuje rodzaje oparzeń i odmrożeń skóry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line="235" w:lineRule="auto"/>
              <w:ind w:right="293"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</w:p>
          <w:p w:rsidR="00C85752" w:rsidRPr="000F05C8" w:rsidRDefault="00E52C26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przypadku oparzeń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14"/>
              </w:numPr>
              <w:tabs>
                <w:tab w:val="left" w:pos="221"/>
              </w:tabs>
              <w:spacing w:before="61" w:line="235" w:lineRule="auto"/>
              <w:ind w:right="83"/>
              <w:rPr>
                <w:sz w:val="17"/>
              </w:rPr>
            </w:pPr>
            <w:r w:rsidRPr="000F05C8">
              <w:rPr>
                <w:sz w:val="17"/>
              </w:rPr>
              <w:t>omawia objawy dolegliwości skóry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4"/>
              </w:numPr>
              <w:tabs>
                <w:tab w:val="left" w:pos="221"/>
              </w:tabs>
              <w:spacing w:line="235" w:lineRule="auto"/>
              <w:ind w:right="343"/>
              <w:rPr>
                <w:sz w:val="17"/>
              </w:rPr>
            </w:pPr>
            <w:r w:rsidRPr="000F05C8">
              <w:rPr>
                <w:sz w:val="17"/>
              </w:rPr>
              <w:t>wyjaśnia, czym                       są alergie skórne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4"/>
              </w:numPr>
              <w:tabs>
                <w:tab w:val="left" w:pos="221"/>
              </w:tabs>
              <w:spacing w:line="235" w:lineRule="auto"/>
              <w:ind w:right="94"/>
              <w:rPr>
                <w:sz w:val="17"/>
              </w:rPr>
            </w:pPr>
            <w:r w:rsidRPr="000F05C8">
              <w:rPr>
                <w:sz w:val="17"/>
              </w:rPr>
              <w:t>wyjaśnia zależność między ekspozycją skóry na silne nasłonecznienie a rozwojem czerniaka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4"/>
              </w:numPr>
              <w:tabs>
                <w:tab w:val="left" w:pos="221"/>
              </w:tabs>
              <w:spacing w:line="235" w:lineRule="auto"/>
              <w:ind w:right="497"/>
              <w:rPr>
                <w:sz w:val="17"/>
              </w:rPr>
            </w:pPr>
            <w:r w:rsidRPr="000F05C8">
              <w:rPr>
                <w:sz w:val="17"/>
              </w:rPr>
              <w:t>uzasadnia konieczność konsultacji lekarskiej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20" w:right="132" w:firstLine="0"/>
              <w:rPr>
                <w:sz w:val="17"/>
              </w:rPr>
            </w:pPr>
            <w:r w:rsidRPr="000F05C8">
              <w:rPr>
                <w:sz w:val="17"/>
              </w:rPr>
              <w:t>w przypadku pojawienia się zmian na skórze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before="61" w:line="235" w:lineRule="auto"/>
              <w:ind w:right="430"/>
              <w:rPr>
                <w:sz w:val="17"/>
              </w:rPr>
            </w:pPr>
            <w:r w:rsidRPr="000F05C8">
              <w:rPr>
                <w:sz w:val="17"/>
              </w:rPr>
              <w:t>ocenia wpływ promieni słonecznych na skórę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wyszukuje informacje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o środkach kosmetycznych</w:t>
            </w:r>
          </w:p>
          <w:p w:rsidR="00C85752" w:rsidRPr="000F05C8" w:rsidRDefault="00E52C26">
            <w:pPr>
              <w:pStyle w:val="TableParagraph"/>
              <w:spacing w:before="2" w:line="235" w:lineRule="auto"/>
              <w:ind w:left="220" w:right="32" w:firstLine="0"/>
              <w:rPr>
                <w:sz w:val="17"/>
              </w:rPr>
            </w:pPr>
            <w:r w:rsidRPr="000F05C8">
              <w:rPr>
                <w:sz w:val="17"/>
              </w:rPr>
              <w:t>z filtrem UV przeznaczonych dla młodzieży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rPr>
                <w:sz w:val="17"/>
              </w:rPr>
            </w:pPr>
            <w:r w:rsidRPr="000F05C8">
              <w:rPr>
                <w:sz w:val="17"/>
              </w:rPr>
              <w:t>demonstruje zasady udzielania pierwszej pomocy w przypadku oparzeń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przygotowuje pytania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i przeprowadza wywiad</w:t>
            </w:r>
          </w:p>
          <w:p w:rsidR="00C85752" w:rsidRPr="000F05C8" w:rsidRDefault="00E52C26">
            <w:pPr>
              <w:pStyle w:val="TableParagraph"/>
              <w:spacing w:before="2" w:line="235" w:lineRule="auto"/>
              <w:ind w:left="220" w:right="175" w:firstLine="0"/>
              <w:rPr>
                <w:sz w:val="17"/>
              </w:rPr>
            </w:pPr>
            <w:r w:rsidRPr="000F05C8">
              <w:rPr>
                <w:sz w:val="17"/>
              </w:rPr>
              <w:t>z lekarzem                                lub pielęgniarką na temat chorób skóry oraz profilaktyki czerniaka                                        i grzybicy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right="248"/>
              <w:rPr>
                <w:sz w:val="17"/>
              </w:rPr>
            </w:pPr>
            <w:r w:rsidRPr="000F05C8">
              <w:rPr>
                <w:sz w:val="17"/>
              </w:rPr>
              <w:t>wyszukuje w różnych źródłach informacje na temat chorób, profilaktyki i pielęgnacji skóry młodzieńczej do projektu edukacyjnego</w:t>
            </w:r>
          </w:p>
        </w:tc>
      </w:tr>
    </w:tbl>
    <w:p w:rsidR="00C85752" w:rsidRPr="000F05C8" w:rsidRDefault="00C85752">
      <w:pPr>
        <w:spacing w:line="235" w:lineRule="auto"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>
      <w:pPr>
        <w:pStyle w:val="Tekstpodstawowy"/>
        <w:ind w:left="963"/>
        <w:rPr>
          <w:rFonts w:ascii="Humanst521EU"/>
          <w:i w:val="0"/>
          <w:sz w:val="20"/>
        </w:rPr>
      </w:pPr>
    </w:p>
    <w:p w:rsidR="00C85752" w:rsidRPr="000F05C8" w:rsidRDefault="00C85752">
      <w:pPr>
        <w:pStyle w:val="Tekstpodstawowy"/>
        <w:rPr>
          <w:rFonts w:ascii="Humanst521EU"/>
          <w:b/>
          <w:i w:val="0"/>
          <w:sz w:val="20"/>
        </w:rPr>
      </w:pPr>
    </w:p>
    <w:p w:rsidR="00C85752" w:rsidRPr="000F05C8" w:rsidRDefault="00C85752">
      <w:pPr>
        <w:pStyle w:val="Tekstpodstawowy"/>
        <w:spacing w:before="1" w:after="1"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3819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III. Aparat ruchu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223" w:right="323" w:hanging="172"/>
              <w:rPr>
                <w:sz w:val="17"/>
              </w:rPr>
            </w:pPr>
            <w:r w:rsidRPr="000F05C8">
              <w:rPr>
                <w:sz w:val="17"/>
              </w:rPr>
              <w:t>6. Aparat ruchu. Budowa szkieletu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486"/>
              <w:rPr>
                <w:sz w:val="17"/>
              </w:rPr>
            </w:pPr>
            <w:r w:rsidRPr="000F05C8">
              <w:rPr>
                <w:sz w:val="17"/>
              </w:rPr>
              <w:t>wskazuje części bierną i czynną aparatu ruchu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37"/>
              <w:rPr>
                <w:sz w:val="17"/>
              </w:rPr>
            </w:pPr>
            <w:r w:rsidRPr="000F05C8">
              <w:rPr>
                <w:sz w:val="17"/>
              </w:rPr>
              <w:t>podaje nazwy wskazanych elementów budowy szkieletu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10"/>
              </w:numPr>
              <w:tabs>
                <w:tab w:val="left" w:pos="222"/>
              </w:tabs>
              <w:spacing w:before="61" w:line="235" w:lineRule="auto"/>
              <w:ind w:right="53"/>
              <w:rPr>
                <w:sz w:val="17"/>
              </w:rPr>
            </w:pPr>
            <w:r w:rsidRPr="000F05C8">
              <w:rPr>
                <w:sz w:val="17"/>
              </w:rPr>
              <w:t>wskazuje na schemacie, rysunku i modelu szkielet osiowy oraz szkielet obręczy i kończyn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09"/>
              </w:numPr>
              <w:tabs>
                <w:tab w:val="left" w:pos="222"/>
              </w:tabs>
              <w:spacing w:before="61" w:line="235" w:lineRule="auto"/>
              <w:ind w:right="311"/>
              <w:rPr>
                <w:sz w:val="17"/>
              </w:rPr>
            </w:pPr>
            <w:r w:rsidRPr="000F05C8">
              <w:rPr>
                <w:sz w:val="17"/>
              </w:rPr>
              <w:t>wyjaśnia sposób działania części biernej                  i czynnej aparatu ruchu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9"/>
              </w:numPr>
              <w:tabs>
                <w:tab w:val="left" w:pos="222"/>
              </w:tabs>
              <w:spacing w:line="235" w:lineRule="auto"/>
              <w:ind w:right="209"/>
              <w:rPr>
                <w:sz w:val="17"/>
              </w:rPr>
            </w:pPr>
            <w:r w:rsidRPr="000F05C8">
              <w:rPr>
                <w:sz w:val="17"/>
              </w:rPr>
              <w:t>wskazuje na związek budowy kości z ich funkcją w organizmie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9"/>
              </w:numPr>
              <w:tabs>
                <w:tab w:val="left" w:pos="222"/>
              </w:tabs>
              <w:spacing w:line="235" w:lineRule="auto"/>
              <w:ind w:right="269"/>
              <w:rPr>
                <w:sz w:val="17"/>
              </w:rPr>
            </w:pPr>
            <w:r w:rsidRPr="000F05C8">
              <w:rPr>
                <w:sz w:val="17"/>
              </w:rPr>
              <w:t>rozpoznaje różne kształty kości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745A02">
            <w:pPr>
              <w:pStyle w:val="TableParagraph"/>
              <w:numPr>
                <w:ilvl w:val="0"/>
                <w:numId w:val="208"/>
              </w:numPr>
              <w:tabs>
                <w:tab w:val="left" w:pos="222"/>
              </w:tabs>
              <w:spacing w:before="61" w:line="235" w:lineRule="auto"/>
              <w:ind w:right="272"/>
              <w:rPr>
                <w:sz w:val="17"/>
              </w:rPr>
            </w:pPr>
            <w:r w:rsidRPr="000F05C8">
              <w:rPr>
                <w:sz w:val="17"/>
              </w:rPr>
              <w:t>wyjaśnia związek budowy kości z ich funkcją</w:t>
            </w:r>
            <w:r w:rsidR="00745A02" w:rsidRPr="000F05C8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w organizmie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07"/>
              </w:numPr>
              <w:tabs>
                <w:tab w:val="left" w:pos="222"/>
              </w:tabs>
              <w:spacing w:before="61" w:line="235" w:lineRule="auto"/>
              <w:ind w:right="316"/>
              <w:rPr>
                <w:sz w:val="17"/>
              </w:rPr>
            </w:pPr>
            <w:r w:rsidRPr="000F05C8">
              <w:rPr>
                <w:sz w:val="17"/>
              </w:rPr>
              <w:t>klasyfikuje podane kości pod względem kształtów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7"/>
              </w:numPr>
              <w:tabs>
                <w:tab w:val="left" w:pos="222"/>
              </w:tabs>
              <w:spacing w:line="235" w:lineRule="auto"/>
              <w:ind w:right="369"/>
              <w:rPr>
                <w:sz w:val="17"/>
              </w:rPr>
            </w:pPr>
            <w:r w:rsidRPr="000F05C8">
              <w:rPr>
                <w:sz w:val="17"/>
              </w:rPr>
              <w:t>na przykładzie własnego organizmu wykazuje związek budowy kości</w:t>
            </w:r>
          </w:p>
          <w:p w:rsidR="00C85752" w:rsidRPr="000F05C8" w:rsidRDefault="00E52C26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z ich funkcją</w:t>
            </w:r>
          </w:p>
        </w:tc>
      </w:tr>
      <w:tr w:rsidR="00E52C26" w:rsidRPr="000F05C8" w:rsidTr="00E52C26">
        <w:trPr>
          <w:trHeight w:val="20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222" w:right="580" w:hanging="172"/>
              <w:rPr>
                <w:sz w:val="17"/>
              </w:rPr>
            </w:pPr>
            <w:r w:rsidRPr="000F05C8">
              <w:rPr>
                <w:sz w:val="17"/>
              </w:rPr>
              <w:t>7. Budowa i rola szkieletu osiowego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06"/>
              </w:numPr>
              <w:tabs>
                <w:tab w:val="left" w:pos="222"/>
              </w:tabs>
              <w:spacing w:before="61" w:line="235" w:lineRule="auto"/>
              <w:ind w:right="64"/>
              <w:rPr>
                <w:sz w:val="17"/>
              </w:rPr>
            </w:pPr>
            <w:r w:rsidRPr="000F05C8">
              <w:rPr>
                <w:sz w:val="17"/>
              </w:rPr>
              <w:t>wymienia elementy szkieletu osiowego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6"/>
              </w:numPr>
              <w:tabs>
                <w:tab w:val="left" w:pos="222"/>
              </w:tabs>
              <w:spacing w:line="235" w:lineRule="auto"/>
              <w:ind w:right="50"/>
              <w:rPr>
                <w:sz w:val="17"/>
              </w:rPr>
            </w:pPr>
            <w:r w:rsidRPr="000F05C8">
              <w:rPr>
                <w:sz w:val="17"/>
              </w:rPr>
              <w:t>wymienia elementy budujące klatkę piersiową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6"/>
              </w:numPr>
              <w:tabs>
                <w:tab w:val="left" w:pos="222"/>
              </w:tabs>
              <w:spacing w:line="235" w:lineRule="auto"/>
              <w:ind w:right="379"/>
              <w:rPr>
                <w:sz w:val="17"/>
              </w:rPr>
            </w:pPr>
            <w:r w:rsidRPr="000F05C8">
              <w:rPr>
                <w:sz w:val="17"/>
              </w:rPr>
              <w:t>podaje nazwy odcinków kręgosłupa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E52C26">
            <w:pPr>
              <w:pStyle w:val="TableParagraph"/>
              <w:numPr>
                <w:ilvl w:val="0"/>
                <w:numId w:val="205"/>
              </w:numPr>
              <w:tabs>
                <w:tab w:val="left" w:pos="222"/>
              </w:tabs>
              <w:spacing w:before="61" w:line="235" w:lineRule="auto"/>
              <w:ind w:right="647"/>
              <w:rPr>
                <w:sz w:val="17"/>
              </w:rPr>
            </w:pPr>
            <w:r w:rsidRPr="000F05C8">
              <w:rPr>
                <w:sz w:val="17"/>
              </w:rPr>
              <w:t>wskazuje na modelu lub ilustracji mózgo-                                            i trzewioczaszkę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205"/>
              </w:numPr>
              <w:tabs>
                <w:tab w:val="left" w:pos="222"/>
              </w:tabs>
              <w:spacing w:line="235" w:lineRule="auto"/>
              <w:ind w:right="70"/>
              <w:rPr>
                <w:sz w:val="17"/>
              </w:rPr>
            </w:pPr>
            <w:r w:rsidRPr="000F05C8">
              <w:rPr>
                <w:sz w:val="17"/>
              </w:rPr>
              <w:t>wymienia narządy chronione przez klatkę piersiową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5"/>
              </w:numPr>
              <w:tabs>
                <w:tab w:val="left" w:pos="222"/>
              </w:tabs>
              <w:spacing w:line="235" w:lineRule="auto"/>
              <w:ind w:right="178"/>
              <w:rPr>
                <w:sz w:val="17"/>
              </w:rPr>
            </w:pPr>
            <w:r w:rsidRPr="000F05C8">
              <w:rPr>
                <w:sz w:val="17"/>
              </w:rPr>
              <w:t>wskazuje na schemacie, rysunku i modelu elementy szkieletu osiowego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04"/>
              </w:numPr>
              <w:tabs>
                <w:tab w:val="left" w:pos="221"/>
              </w:tabs>
              <w:spacing w:before="61" w:line="235" w:lineRule="auto"/>
              <w:ind w:right="337"/>
              <w:rPr>
                <w:sz w:val="17"/>
              </w:rPr>
            </w:pPr>
            <w:r w:rsidRPr="000F05C8">
              <w:rPr>
                <w:sz w:val="17"/>
              </w:rPr>
              <w:t>wymienia kości budujące szkielet osiowy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4"/>
              </w:numPr>
              <w:tabs>
                <w:tab w:val="left" w:pos="221"/>
              </w:tabs>
              <w:spacing w:line="235" w:lineRule="auto"/>
              <w:ind w:right="492"/>
              <w:rPr>
                <w:sz w:val="17"/>
              </w:rPr>
            </w:pPr>
            <w:r w:rsidRPr="000F05C8">
              <w:rPr>
                <w:sz w:val="17"/>
              </w:rPr>
              <w:t>charakteryzuje funkcje szkieletu osiowego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4"/>
              </w:numPr>
              <w:tabs>
                <w:tab w:val="left" w:pos="221"/>
              </w:tabs>
              <w:spacing w:line="235" w:lineRule="auto"/>
              <w:ind w:right="211"/>
              <w:rPr>
                <w:sz w:val="17"/>
              </w:rPr>
            </w:pPr>
            <w:r w:rsidRPr="000F05C8">
              <w:rPr>
                <w:sz w:val="17"/>
              </w:rPr>
              <w:t>wyjaśnia związek budowy czaszki z pełnionymi przez nią funkcjami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03"/>
              </w:numPr>
              <w:tabs>
                <w:tab w:val="left" w:pos="221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omawia rolę chrząstek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w budowie klatki piersiowej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3"/>
              </w:numPr>
              <w:tabs>
                <w:tab w:val="left" w:pos="221"/>
              </w:tabs>
              <w:spacing w:before="2" w:line="235" w:lineRule="auto"/>
              <w:ind w:right="243"/>
              <w:rPr>
                <w:sz w:val="17"/>
              </w:rPr>
            </w:pPr>
            <w:r w:rsidRPr="000F05C8">
              <w:rPr>
                <w:sz w:val="17"/>
              </w:rPr>
              <w:t>porównuje budowę poszczególnych odcinków kręgosłupa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3"/>
              </w:numPr>
              <w:tabs>
                <w:tab w:val="left" w:pos="221"/>
              </w:tabs>
              <w:spacing w:line="235" w:lineRule="auto"/>
              <w:ind w:right="489"/>
              <w:rPr>
                <w:sz w:val="17"/>
              </w:rPr>
            </w:pPr>
            <w:r w:rsidRPr="000F05C8">
              <w:rPr>
                <w:sz w:val="17"/>
              </w:rPr>
              <w:t>rozpoznaje elementy budowy mózgoczaszki                          i trzewioczaszki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02"/>
              </w:numPr>
              <w:tabs>
                <w:tab w:val="left" w:pos="221"/>
              </w:tabs>
              <w:spacing w:before="61" w:line="235" w:lineRule="auto"/>
              <w:ind w:right="260"/>
              <w:rPr>
                <w:sz w:val="17"/>
              </w:rPr>
            </w:pPr>
            <w:r w:rsidRPr="000F05C8">
              <w:rPr>
                <w:sz w:val="17"/>
              </w:rPr>
              <w:t>analizuje związek budowy poszczególnych kręgów kręgosłupa                        z pełnioną przez nie funkcją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2"/>
              </w:numPr>
              <w:tabs>
                <w:tab w:val="left" w:pos="221"/>
              </w:tabs>
              <w:spacing w:line="235" w:lineRule="auto"/>
              <w:ind w:right="206"/>
              <w:rPr>
                <w:sz w:val="17"/>
              </w:rPr>
            </w:pPr>
            <w:r w:rsidRPr="000F05C8">
              <w:rPr>
                <w:sz w:val="17"/>
              </w:rPr>
              <w:t>wykazuje związek budowy odcinków kręgosłupa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z pełnioną przez nie funkcją</w:t>
            </w:r>
          </w:p>
        </w:tc>
      </w:tr>
      <w:tr w:rsidR="00E52C26" w:rsidRPr="000F05C8" w:rsidTr="00E52C26">
        <w:trPr>
          <w:trHeight w:val="252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4D01D3">
            <w:pPr>
              <w:pStyle w:val="TableParagraph"/>
              <w:spacing w:before="61" w:line="235" w:lineRule="auto"/>
              <w:ind w:left="219" w:right="283" w:hanging="172"/>
              <w:rPr>
                <w:sz w:val="17"/>
              </w:rPr>
            </w:pPr>
            <w:r w:rsidRPr="000F05C8">
              <w:rPr>
                <w:sz w:val="17"/>
              </w:rPr>
              <w:t xml:space="preserve">8. Szkielet </w:t>
            </w:r>
            <w:r w:rsidR="004D01D3">
              <w:rPr>
                <w:sz w:val="17"/>
              </w:rPr>
              <w:t>k</w:t>
            </w:r>
            <w:r w:rsidRPr="000F05C8">
              <w:rPr>
                <w:sz w:val="17"/>
              </w:rPr>
              <w:t>ończyn oraz ich obręczy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before="61" w:line="235" w:lineRule="auto"/>
              <w:ind w:right="229"/>
              <w:rPr>
                <w:sz w:val="17"/>
              </w:rPr>
            </w:pPr>
            <w:r w:rsidRPr="000F05C8">
              <w:rPr>
                <w:sz w:val="17"/>
              </w:rPr>
              <w:t>wymienia elementy budowy szkieletu kończyn oraz ich obręczy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61" w:line="235" w:lineRule="auto"/>
              <w:ind w:right="249"/>
              <w:rPr>
                <w:sz w:val="17"/>
              </w:rPr>
            </w:pPr>
            <w:r w:rsidRPr="000F05C8">
              <w:rPr>
                <w:sz w:val="17"/>
              </w:rPr>
              <w:t>wskazuje na modelu                   lub schemacie kości kończyny górnej                           i kończyny dolnej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rPr>
                <w:sz w:val="17"/>
              </w:rPr>
            </w:pPr>
            <w:r w:rsidRPr="000F05C8">
              <w:rPr>
                <w:sz w:val="17"/>
              </w:rPr>
              <w:t>wymienia rodzaje połączeń kości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opisuje budowę stawu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rozpoznaje rodzaje stawów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2" w:line="235" w:lineRule="auto"/>
              <w:ind w:right="284"/>
              <w:rPr>
                <w:sz w:val="17"/>
              </w:rPr>
            </w:pPr>
            <w:r w:rsidRPr="000F05C8">
              <w:rPr>
                <w:sz w:val="17"/>
              </w:rPr>
              <w:t>odróżnia staw zawiasowy od stawu kulistego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61" w:line="235" w:lineRule="auto"/>
              <w:ind w:right="308"/>
              <w:rPr>
                <w:sz w:val="17"/>
              </w:rPr>
            </w:pPr>
            <w:r w:rsidRPr="000F05C8">
              <w:rPr>
                <w:sz w:val="17"/>
              </w:rPr>
              <w:t>wymienia kości tworzące obręcze barkową</w:t>
            </w:r>
          </w:p>
          <w:p w:rsidR="00C85752" w:rsidRPr="000F05C8" w:rsidRDefault="00E52C26">
            <w:pPr>
              <w:pStyle w:val="TableParagraph"/>
              <w:spacing w:line="202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i miedniczną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3" w:line="235" w:lineRule="auto"/>
              <w:ind w:right="131"/>
              <w:rPr>
                <w:sz w:val="17"/>
              </w:rPr>
            </w:pPr>
            <w:r w:rsidRPr="000F05C8">
              <w:rPr>
                <w:sz w:val="17"/>
              </w:rPr>
              <w:t>porównuje budowę kończyny górnej i dolnej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63"/>
              <w:rPr>
                <w:sz w:val="17"/>
              </w:rPr>
            </w:pPr>
            <w:r w:rsidRPr="000F05C8">
              <w:rPr>
                <w:sz w:val="17"/>
              </w:rPr>
              <w:t>charakteryzuje połączenia kości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73"/>
              <w:rPr>
                <w:sz w:val="17"/>
              </w:rPr>
            </w:pPr>
            <w:r w:rsidRPr="000F05C8">
              <w:rPr>
                <w:sz w:val="17"/>
              </w:rPr>
              <w:t>wyjaśnia związek budowy stawu                                        z zakresem ruchu kończyny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E52C26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before="61" w:line="235" w:lineRule="auto"/>
              <w:ind w:right="229"/>
              <w:rPr>
                <w:sz w:val="17"/>
              </w:rPr>
            </w:pPr>
            <w:r w:rsidRPr="000F05C8">
              <w:rPr>
                <w:sz w:val="17"/>
              </w:rPr>
              <w:t>wykazuje  związek budowy szkieletu kończyn</w:t>
            </w:r>
          </w:p>
          <w:p w:rsidR="00C85752" w:rsidRPr="000F05C8" w:rsidRDefault="00E52C26" w:rsidP="00E52C26">
            <w:pPr>
              <w:pStyle w:val="TableParagraph"/>
              <w:spacing w:line="235" w:lineRule="auto"/>
              <w:ind w:left="220" w:right="159" w:firstLine="0"/>
              <w:rPr>
                <w:sz w:val="17"/>
              </w:rPr>
            </w:pPr>
            <w:r w:rsidRPr="000F05C8">
              <w:rPr>
                <w:sz w:val="17"/>
              </w:rPr>
              <w:t>z funkcjami kończyn górnej i dolnej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line="235" w:lineRule="auto"/>
              <w:ind w:right="206"/>
              <w:rPr>
                <w:sz w:val="17"/>
              </w:rPr>
            </w:pPr>
            <w:r w:rsidRPr="000F05C8">
              <w:rPr>
                <w:sz w:val="17"/>
              </w:rPr>
              <w:t>wykazuje związek budowy szkieletu obręczy kończyn z ich funkcjami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97"/>
              </w:numPr>
              <w:tabs>
                <w:tab w:val="left" w:pos="221"/>
              </w:tabs>
              <w:spacing w:before="61" w:line="235" w:lineRule="auto"/>
              <w:ind w:right="348"/>
              <w:rPr>
                <w:sz w:val="17"/>
              </w:rPr>
            </w:pPr>
            <w:r w:rsidRPr="000F05C8">
              <w:rPr>
                <w:sz w:val="17"/>
              </w:rPr>
              <w:t>charakteryzuje funkcje kończyn górnej i dolnej oraz  wykazuje  związek z funkcjonowaniem człowieka w środowisku</w:t>
            </w:r>
          </w:p>
        </w:tc>
      </w:tr>
      <w:tr w:rsidR="00E52C26" w:rsidRPr="000F05C8" w:rsidTr="00E52C26">
        <w:trPr>
          <w:trHeight w:val="22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208" w:right="252" w:hanging="159"/>
              <w:rPr>
                <w:sz w:val="17"/>
              </w:rPr>
            </w:pPr>
            <w:r w:rsidRPr="000F05C8">
              <w:rPr>
                <w:sz w:val="17"/>
              </w:rPr>
              <w:t>9. Kości – elementy składowe szkieletu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opisuje budowę kości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omawia cechy fizyczne kości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2" w:line="235" w:lineRule="auto"/>
              <w:ind w:right="585"/>
              <w:rPr>
                <w:sz w:val="17"/>
              </w:rPr>
            </w:pPr>
            <w:r w:rsidRPr="000F05C8">
              <w:rPr>
                <w:sz w:val="17"/>
              </w:rPr>
              <w:t>wskazuje miejsce występowania szpiku kostnego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755"/>
              <w:rPr>
                <w:sz w:val="17"/>
              </w:rPr>
            </w:pPr>
            <w:r w:rsidRPr="000F05C8">
              <w:rPr>
                <w:sz w:val="17"/>
              </w:rPr>
              <w:t>wymienia składniki chemiczne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95"/>
              </w:numPr>
              <w:tabs>
                <w:tab w:val="left" w:pos="220"/>
              </w:tabs>
              <w:spacing w:before="61" w:line="235" w:lineRule="auto"/>
              <w:ind w:right="92"/>
              <w:rPr>
                <w:sz w:val="17"/>
              </w:rPr>
            </w:pPr>
            <w:r w:rsidRPr="000F05C8">
              <w:rPr>
                <w:sz w:val="17"/>
              </w:rPr>
              <w:t>omawia na podstawie ilustracji doświadczenie wykazujące skład chemiczny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94"/>
              </w:numPr>
              <w:tabs>
                <w:tab w:val="left" w:pos="220"/>
              </w:tabs>
              <w:spacing w:before="61" w:line="235" w:lineRule="auto"/>
              <w:ind w:right="92"/>
              <w:rPr>
                <w:sz w:val="17"/>
              </w:rPr>
            </w:pPr>
            <w:r w:rsidRPr="000F05C8">
              <w:rPr>
                <w:sz w:val="17"/>
              </w:rPr>
              <w:t>wykonuje z pomocą nauczyciela doświadczenie wykazujące skład chemiczny kości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4"/>
              </w:numPr>
              <w:tabs>
                <w:tab w:val="left" w:pos="220"/>
              </w:tabs>
              <w:spacing w:line="235" w:lineRule="auto"/>
              <w:ind w:right="339"/>
              <w:rPr>
                <w:sz w:val="17"/>
              </w:rPr>
            </w:pPr>
            <w:r w:rsidRPr="000F05C8">
              <w:rPr>
                <w:sz w:val="17"/>
              </w:rPr>
              <w:t>omawia znaczenie składników chemicznych kości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4"/>
              </w:numPr>
              <w:tabs>
                <w:tab w:val="left" w:pos="220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opisuje rolę szpiku kostnego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93"/>
              </w:numPr>
              <w:tabs>
                <w:tab w:val="left" w:pos="220"/>
              </w:tabs>
              <w:spacing w:before="61" w:line="235" w:lineRule="auto"/>
              <w:ind w:right="203"/>
              <w:rPr>
                <w:sz w:val="17"/>
              </w:rPr>
            </w:pPr>
            <w:r w:rsidRPr="000F05C8">
              <w:rPr>
                <w:sz w:val="17"/>
              </w:rPr>
              <w:t>wykonuje przygotowane doświadczenie wykazujące skład chemiczny kości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3"/>
              </w:numPr>
              <w:tabs>
                <w:tab w:val="left" w:pos="220"/>
              </w:tabs>
              <w:spacing w:line="235" w:lineRule="auto"/>
              <w:ind w:right="143"/>
              <w:rPr>
                <w:sz w:val="17"/>
              </w:rPr>
            </w:pPr>
            <w:r w:rsidRPr="000F05C8">
              <w:rPr>
                <w:sz w:val="17"/>
              </w:rPr>
              <w:t>demonstruje na przykładzie cechy fizyczne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before="61" w:line="235" w:lineRule="auto"/>
              <w:ind w:right="92"/>
              <w:rPr>
                <w:sz w:val="17"/>
              </w:rPr>
            </w:pPr>
            <w:r w:rsidRPr="000F05C8">
              <w:rPr>
                <w:sz w:val="17"/>
              </w:rPr>
              <w:t>planuje i samodzielnie wykonuje doświadczenie wykazujące skład chemiczny kości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line="235" w:lineRule="auto"/>
              <w:ind w:right="202"/>
              <w:rPr>
                <w:sz w:val="17"/>
              </w:rPr>
            </w:pPr>
            <w:r w:rsidRPr="000F05C8">
              <w:rPr>
                <w:sz w:val="17"/>
              </w:rPr>
              <w:t>wyszukuje odpowiednie informacje i przeprowadza doświadczenie ilustrujące wytrzymałość kości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19" w:firstLine="0"/>
              <w:rPr>
                <w:sz w:val="17"/>
              </w:rPr>
            </w:pPr>
            <w:r w:rsidRPr="000F05C8">
              <w:rPr>
                <w:sz w:val="17"/>
              </w:rPr>
              <w:t>na złamanie</w:t>
            </w:r>
          </w:p>
        </w:tc>
      </w:tr>
    </w:tbl>
    <w:p w:rsidR="00C85752" w:rsidRPr="000F05C8" w:rsidRDefault="00C85752">
      <w:pPr>
        <w:spacing w:line="204" w:lineRule="exact"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34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3827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III. Aparat ruchu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57" w:line="206" w:lineRule="exact"/>
              <w:ind w:left="49" w:firstLine="0"/>
              <w:rPr>
                <w:sz w:val="17"/>
              </w:rPr>
            </w:pPr>
            <w:r w:rsidRPr="000F05C8">
              <w:rPr>
                <w:sz w:val="17"/>
              </w:rPr>
              <w:t>10. Budowa</w:t>
            </w:r>
          </w:p>
          <w:p w:rsidR="00C85752" w:rsidRPr="000F05C8" w:rsidRDefault="00E52C26">
            <w:pPr>
              <w:pStyle w:val="TableParagraph"/>
              <w:spacing w:line="206" w:lineRule="exact"/>
              <w:ind w:left="306" w:firstLine="0"/>
              <w:rPr>
                <w:sz w:val="17"/>
              </w:rPr>
            </w:pPr>
            <w:r w:rsidRPr="000F05C8">
              <w:rPr>
                <w:sz w:val="17"/>
              </w:rPr>
              <w:t>i znaczenie mięśni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91"/>
              </w:numPr>
              <w:tabs>
                <w:tab w:val="left" w:pos="222"/>
              </w:tabs>
              <w:spacing w:before="61" w:line="235" w:lineRule="auto"/>
              <w:ind w:right="374"/>
              <w:rPr>
                <w:sz w:val="17"/>
              </w:rPr>
            </w:pPr>
            <w:r w:rsidRPr="000F05C8">
              <w:rPr>
                <w:sz w:val="17"/>
              </w:rPr>
              <w:t>wymienia rodzaje tkanki mięśniowej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1"/>
              </w:numPr>
              <w:tabs>
                <w:tab w:val="left" w:pos="222"/>
              </w:tabs>
              <w:spacing w:line="235" w:lineRule="auto"/>
              <w:ind w:right="192"/>
              <w:rPr>
                <w:sz w:val="17"/>
              </w:rPr>
            </w:pPr>
            <w:r w:rsidRPr="000F05C8">
              <w:rPr>
                <w:sz w:val="17"/>
              </w:rPr>
              <w:t>wskazuje  położenie tkanek mięśniowej gładkiej i poprzecznie prążkowanej szkieletowej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90"/>
              </w:numPr>
              <w:tabs>
                <w:tab w:val="left" w:pos="222"/>
              </w:tabs>
              <w:spacing w:before="61" w:line="235" w:lineRule="auto"/>
              <w:ind w:right="148"/>
              <w:rPr>
                <w:sz w:val="17"/>
              </w:rPr>
            </w:pPr>
            <w:r w:rsidRPr="000F05C8">
              <w:rPr>
                <w:sz w:val="17"/>
              </w:rPr>
              <w:t>określa funkcje wskazanych mięśni szkieletowych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0"/>
              </w:numPr>
              <w:tabs>
                <w:tab w:val="left" w:pos="222"/>
              </w:tabs>
              <w:spacing w:line="235" w:lineRule="auto"/>
              <w:ind w:right="659"/>
              <w:rPr>
                <w:sz w:val="17"/>
              </w:rPr>
            </w:pPr>
            <w:r w:rsidRPr="000F05C8">
              <w:rPr>
                <w:sz w:val="17"/>
              </w:rPr>
              <w:t>opisuje cechy tkanki mięśniowej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0"/>
              </w:numPr>
              <w:tabs>
                <w:tab w:val="left" w:pos="222"/>
              </w:tabs>
              <w:spacing w:line="235" w:lineRule="auto"/>
              <w:ind w:right="537"/>
              <w:rPr>
                <w:sz w:val="17"/>
              </w:rPr>
            </w:pPr>
            <w:r w:rsidRPr="000F05C8">
              <w:rPr>
                <w:sz w:val="17"/>
              </w:rPr>
              <w:t>z pomocą nauczyciela wskazuje na ilustracji najważniejsze mięśnie szkieletowe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89"/>
              </w:numPr>
              <w:tabs>
                <w:tab w:val="left" w:pos="222"/>
              </w:tabs>
              <w:spacing w:before="61" w:line="235" w:lineRule="auto"/>
              <w:ind w:right="513"/>
              <w:rPr>
                <w:sz w:val="17"/>
              </w:rPr>
            </w:pPr>
            <w:r w:rsidRPr="000F05C8">
              <w:rPr>
                <w:sz w:val="17"/>
              </w:rPr>
              <w:t>rozpoznaje mięśnie szkieletowe wskazane na ilustracji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9"/>
              </w:numPr>
              <w:tabs>
                <w:tab w:val="left" w:pos="222"/>
              </w:tabs>
              <w:spacing w:line="235" w:lineRule="auto"/>
              <w:ind w:right="265"/>
              <w:rPr>
                <w:sz w:val="17"/>
              </w:rPr>
            </w:pPr>
            <w:r w:rsidRPr="000F05C8">
              <w:rPr>
                <w:sz w:val="17"/>
              </w:rPr>
              <w:t>opisuje czynności mięśni wskazanych na schemacie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89"/>
              </w:numPr>
              <w:tabs>
                <w:tab w:val="left" w:pos="222"/>
              </w:tabs>
              <w:spacing w:line="235" w:lineRule="auto"/>
              <w:ind w:right="314"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mięśni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89"/>
              </w:numPr>
              <w:tabs>
                <w:tab w:val="left" w:pos="222"/>
              </w:tabs>
              <w:spacing w:line="235" w:lineRule="auto"/>
              <w:ind w:right="280"/>
              <w:rPr>
                <w:sz w:val="17"/>
              </w:rPr>
            </w:pPr>
            <w:r w:rsidRPr="000F05C8">
              <w:rPr>
                <w:sz w:val="17"/>
              </w:rPr>
              <w:t>omawia warunki prawidłowej pracy mięśni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88"/>
              </w:numPr>
              <w:tabs>
                <w:tab w:val="left" w:pos="222"/>
              </w:tabs>
              <w:spacing w:before="61" w:line="235" w:lineRule="auto"/>
              <w:ind w:right="50"/>
              <w:rPr>
                <w:sz w:val="17"/>
              </w:rPr>
            </w:pPr>
            <w:r w:rsidRPr="000F05C8">
              <w:rPr>
                <w:sz w:val="17"/>
              </w:rPr>
              <w:t>określa warunki</w:t>
            </w:r>
            <w:r w:rsidRPr="000F05C8">
              <w:rPr>
                <w:spacing w:val="-2"/>
                <w:sz w:val="17"/>
              </w:rPr>
              <w:t xml:space="preserve"> </w:t>
            </w:r>
            <w:r w:rsidRPr="000F05C8">
              <w:rPr>
                <w:sz w:val="17"/>
              </w:rPr>
              <w:t>prawidłowej pracy mięśni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8"/>
              </w:numPr>
              <w:tabs>
                <w:tab w:val="left" w:pos="222"/>
              </w:tabs>
              <w:spacing w:line="235" w:lineRule="auto"/>
              <w:ind w:right="384"/>
              <w:rPr>
                <w:sz w:val="17"/>
              </w:rPr>
            </w:pPr>
            <w:r w:rsidRPr="000F05C8">
              <w:rPr>
                <w:sz w:val="17"/>
              </w:rPr>
              <w:t>charakteryzuje budowę i funkcje mięśni gładkich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poprzecznie prążkowanych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8"/>
              </w:numPr>
              <w:tabs>
                <w:tab w:val="left" w:pos="222"/>
              </w:tabs>
              <w:spacing w:before="3" w:line="235" w:lineRule="auto"/>
              <w:ind w:right="258"/>
              <w:rPr>
                <w:sz w:val="17"/>
              </w:rPr>
            </w:pPr>
            <w:r w:rsidRPr="000F05C8">
              <w:rPr>
                <w:sz w:val="17"/>
              </w:rPr>
              <w:t>przedstawia negatywny wpływ środków dopingujących na zdrowie człowieka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87"/>
              </w:numPr>
              <w:tabs>
                <w:tab w:val="left" w:pos="222"/>
              </w:tabs>
              <w:spacing w:before="61" w:line="235" w:lineRule="auto"/>
              <w:ind w:right="352"/>
              <w:rPr>
                <w:sz w:val="17"/>
              </w:rPr>
            </w:pPr>
            <w:r w:rsidRPr="000F05C8">
              <w:rPr>
                <w:sz w:val="17"/>
              </w:rPr>
              <w:t>na przykładzie własnego organizmu analizuje współdziałanie mięśni, ścięgien, kości i stawów w wykonywaniu ruchów</w:t>
            </w:r>
          </w:p>
        </w:tc>
      </w:tr>
      <w:tr w:rsidR="00E52C26" w:rsidRPr="000F05C8" w:rsidTr="00745A02">
        <w:trPr>
          <w:trHeight w:val="5607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6" w:right="235" w:hanging="258"/>
              <w:rPr>
                <w:sz w:val="17"/>
              </w:rPr>
            </w:pPr>
            <w:r w:rsidRPr="000F05C8">
              <w:rPr>
                <w:sz w:val="17"/>
              </w:rPr>
              <w:t>11. Higiena i choroby aparatu ruchu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86"/>
              </w:numPr>
              <w:tabs>
                <w:tab w:val="left" w:pos="219"/>
              </w:tabs>
              <w:spacing w:before="61" w:line="235" w:lineRule="auto"/>
              <w:ind w:right="550"/>
              <w:rPr>
                <w:sz w:val="17"/>
              </w:rPr>
            </w:pPr>
            <w:r w:rsidRPr="000F05C8">
              <w:rPr>
                <w:sz w:val="17"/>
              </w:rPr>
              <w:t>wymienia naturalne krzywizny kręgosłupa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6"/>
              </w:numPr>
              <w:tabs>
                <w:tab w:val="left" w:pos="219"/>
              </w:tabs>
              <w:spacing w:line="235" w:lineRule="auto"/>
              <w:ind w:right="193"/>
              <w:rPr>
                <w:sz w:val="17"/>
              </w:rPr>
            </w:pPr>
            <w:r w:rsidRPr="000F05C8">
              <w:rPr>
                <w:sz w:val="17"/>
              </w:rPr>
              <w:t>opisuje przyczyny powstawania wad postawy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6"/>
              </w:numPr>
              <w:tabs>
                <w:tab w:val="left" w:pos="219"/>
              </w:tabs>
              <w:spacing w:line="235" w:lineRule="auto"/>
              <w:ind w:right="217"/>
              <w:rPr>
                <w:sz w:val="17"/>
              </w:rPr>
            </w:pPr>
            <w:r w:rsidRPr="000F05C8">
              <w:rPr>
                <w:sz w:val="17"/>
              </w:rPr>
              <w:t>wymienia choroby aparatu ruchu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6"/>
              </w:numPr>
              <w:tabs>
                <w:tab w:val="left" w:pos="219"/>
              </w:tabs>
              <w:spacing w:line="235" w:lineRule="auto"/>
              <w:ind w:right="688"/>
              <w:rPr>
                <w:sz w:val="17"/>
              </w:rPr>
            </w:pPr>
            <w:r w:rsidRPr="000F05C8">
              <w:rPr>
                <w:sz w:val="17"/>
              </w:rPr>
              <w:t>wskazuje ślad stopy z płaskostopiem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6"/>
              </w:numPr>
              <w:tabs>
                <w:tab w:val="left" w:pos="219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omawia przedstawione</w:t>
            </w:r>
          </w:p>
          <w:p w:rsidR="00C85752" w:rsidRPr="000F05C8" w:rsidRDefault="00E52C26">
            <w:pPr>
              <w:pStyle w:val="TableParagraph"/>
              <w:spacing w:line="206" w:lineRule="exact"/>
              <w:ind w:left="218" w:firstLine="0"/>
              <w:rPr>
                <w:sz w:val="17"/>
              </w:rPr>
            </w:pPr>
            <w:r w:rsidRPr="000F05C8">
              <w:rPr>
                <w:sz w:val="17"/>
              </w:rPr>
              <w:t>na ilustracji wady podstawy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85"/>
              </w:numPr>
              <w:tabs>
                <w:tab w:val="left" w:pos="222"/>
              </w:tabs>
              <w:spacing w:before="61" w:line="235" w:lineRule="auto"/>
              <w:ind w:right="219"/>
              <w:rPr>
                <w:sz w:val="17"/>
              </w:rPr>
            </w:pPr>
            <w:r w:rsidRPr="000F05C8">
              <w:rPr>
                <w:sz w:val="17"/>
              </w:rPr>
              <w:t>rozpoznaje przedstawione na ilustracji wady postawy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5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opisuje urazy kończyn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5"/>
              </w:numPr>
              <w:tabs>
                <w:tab w:val="left" w:pos="222"/>
              </w:tabs>
              <w:spacing w:before="3" w:line="235" w:lineRule="auto"/>
              <w:ind w:right="293"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</w:p>
          <w:p w:rsidR="00C85752" w:rsidRPr="000F05C8" w:rsidRDefault="00E52C26">
            <w:pPr>
              <w:pStyle w:val="TableParagraph"/>
              <w:spacing w:before="1" w:line="235" w:lineRule="auto"/>
              <w:ind w:right="570" w:firstLine="0"/>
              <w:rPr>
                <w:sz w:val="17"/>
              </w:rPr>
            </w:pPr>
            <w:r w:rsidRPr="000F05C8">
              <w:rPr>
                <w:sz w:val="17"/>
              </w:rPr>
              <w:t>w przypadku urazów kończyn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5"/>
              </w:numPr>
              <w:tabs>
                <w:tab w:val="left" w:pos="222"/>
              </w:tabs>
              <w:spacing w:before="1" w:line="235" w:lineRule="auto"/>
              <w:ind w:right="231"/>
              <w:rPr>
                <w:sz w:val="17"/>
              </w:rPr>
            </w:pPr>
            <w:r w:rsidRPr="000F05C8">
              <w:rPr>
                <w:sz w:val="17"/>
              </w:rPr>
              <w:t>omawia przyczyny chorób aparatu ruchu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5"/>
              </w:numPr>
              <w:tabs>
                <w:tab w:val="left" w:pos="222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omawia wady budowy stóp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84"/>
              </w:numPr>
              <w:tabs>
                <w:tab w:val="left" w:pos="221"/>
              </w:tabs>
              <w:spacing w:before="61" w:line="235" w:lineRule="auto"/>
              <w:ind w:right="550"/>
              <w:rPr>
                <w:sz w:val="17"/>
              </w:rPr>
            </w:pPr>
            <w:r w:rsidRPr="000F05C8">
              <w:rPr>
                <w:sz w:val="17"/>
              </w:rPr>
              <w:t>rozpoznaje naturalne krzywizny kręgosłupa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4"/>
              </w:numPr>
              <w:tabs>
                <w:tab w:val="left" w:pos="221"/>
              </w:tabs>
              <w:spacing w:line="235" w:lineRule="auto"/>
              <w:ind w:right="193"/>
              <w:rPr>
                <w:sz w:val="17"/>
              </w:rPr>
            </w:pPr>
            <w:r w:rsidRPr="000F05C8">
              <w:rPr>
                <w:sz w:val="17"/>
              </w:rPr>
              <w:t>wyjaśnia przyczyny powstawania wad postawy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4"/>
              </w:numPr>
              <w:tabs>
                <w:tab w:val="left" w:pos="221"/>
              </w:tabs>
              <w:spacing w:line="235" w:lineRule="auto"/>
              <w:ind w:right="116"/>
              <w:rPr>
                <w:sz w:val="17"/>
              </w:rPr>
            </w:pPr>
            <w:r w:rsidRPr="000F05C8">
              <w:rPr>
                <w:sz w:val="17"/>
              </w:rPr>
              <w:t>charakteryzuje zmiany zachodzące wraz z wiekiem w układzie kostnym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4"/>
              </w:numPr>
              <w:tabs>
                <w:tab w:val="left" w:pos="221"/>
              </w:tabs>
              <w:spacing w:line="235" w:lineRule="auto"/>
              <w:ind w:right="107"/>
              <w:rPr>
                <w:sz w:val="17"/>
              </w:rPr>
            </w:pPr>
            <w:r w:rsidRPr="000F05C8">
              <w:rPr>
                <w:sz w:val="17"/>
              </w:rPr>
              <w:t>określa czynniki wpływające na prawidłowy rozwój muskulatury ciała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4"/>
              </w:numPr>
              <w:tabs>
                <w:tab w:val="left" w:pos="221"/>
              </w:tabs>
              <w:spacing w:line="235" w:lineRule="auto"/>
              <w:ind w:right="208"/>
              <w:rPr>
                <w:sz w:val="17"/>
              </w:rPr>
            </w:pPr>
            <w:r w:rsidRPr="000F05C8">
              <w:rPr>
                <w:sz w:val="17"/>
              </w:rPr>
              <w:t>wyjaśnia przyczyny                       i skutki osteoporozy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83"/>
              </w:numPr>
              <w:tabs>
                <w:tab w:val="left" w:pos="221"/>
              </w:tabs>
              <w:spacing w:before="61" w:line="235" w:lineRule="auto"/>
              <w:ind w:right="423"/>
              <w:rPr>
                <w:sz w:val="17"/>
              </w:rPr>
            </w:pPr>
            <w:r w:rsidRPr="000F05C8">
              <w:rPr>
                <w:sz w:val="17"/>
              </w:rPr>
              <w:t>wyszukuje informacje dotyczące zapobiegania płaskostopiu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3"/>
              </w:numPr>
              <w:tabs>
                <w:tab w:val="left" w:pos="221"/>
              </w:tabs>
              <w:spacing w:line="235" w:lineRule="auto"/>
              <w:ind w:right="456"/>
              <w:rPr>
                <w:sz w:val="17"/>
              </w:rPr>
            </w:pPr>
            <w:r w:rsidRPr="000F05C8">
              <w:rPr>
                <w:sz w:val="17"/>
              </w:rPr>
              <w:t>wyjaśnia konieczność stosowania rehabilitacji                          po przebytych urazach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3"/>
              </w:numPr>
              <w:tabs>
                <w:tab w:val="left" w:pos="221"/>
              </w:tabs>
              <w:spacing w:line="235" w:lineRule="auto"/>
              <w:ind w:right="559"/>
              <w:rPr>
                <w:sz w:val="17"/>
              </w:rPr>
            </w:pPr>
            <w:r w:rsidRPr="000F05C8">
              <w:rPr>
                <w:sz w:val="17"/>
              </w:rPr>
              <w:t>planuje i demonstruje czynności udzielania pierwszej pomocy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20" w:right="571" w:firstLine="0"/>
              <w:rPr>
                <w:sz w:val="17"/>
              </w:rPr>
            </w:pPr>
            <w:r w:rsidRPr="000F05C8">
              <w:rPr>
                <w:sz w:val="17"/>
              </w:rPr>
              <w:t>w przypadku urazów kończyn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3"/>
              </w:numPr>
              <w:tabs>
                <w:tab w:val="left" w:pos="221"/>
              </w:tabs>
              <w:spacing w:line="235" w:lineRule="auto"/>
              <w:ind w:right="163"/>
              <w:rPr>
                <w:sz w:val="17"/>
              </w:rPr>
            </w:pPr>
            <w:r w:rsidRPr="000F05C8">
              <w:rPr>
                <w:sz w:val="17"/>
              </w:rPr>
              <w:t>analizuje przyczyny urazów ścięgien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3"/>
              </w:numPr>
              <w:tabs>
                <w:tab w:val="left" w:pos="221"/>
              </w:tabs>
              <w:spacing w:line="235" w:lineRule="auto"/>
              <w:ind w:right="360"/>
              <w:rPr>
                <w:sz w:val="17"/>
              </w:rPr>
            </w:pPr>
            <w:r w:rsidRPr="000F05C8">
              <w:rPr>
                <w:sz w:val="17"/>
              </w:rPr>
              <w:t>przewiduje skutki przyjmowania nieprawidłowej postawy ciała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82"/>
              </w:numPr>
              <w:tabs>
                <w:tab w:val="left" w:pos="221"/>
              </w:tabs>
              <w:spacing w:before="61" w:line="235" w:lineRule="auto"/>
              <w:ind w:right="329"/>
              <w:rPr>
                <w:sz w:val="17"/>
              </w:rPr>
            </w:pPr>
            <w:r w:rsidRPr="000F05C8">
              <w:rPr>
                <w:sz w:val="17"/>
              </w:rPr>
              <w:t>wyszukuje i prezentuje ćwiczenia zapobiegające deformacjom kręgosłupa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2"/>
              </w:numPr>
              <w:tabs>
                <w:tab w:val="left" w:pos="221"/>
              </w:tabs>
              <w:spacing w:line="235" w:lineRule="auto"/>
              <w:ind w:right="343"/>
              <w:rPr>
                <w:sz w:val="17"/>
              </w:rPr>
            </w:pPr>
            <w:r w:rsidRPr="000F05C8">
              <w:rPr>
                <w:sz w:val="17"/>
              </w:rPr>
              <w:t>wyszukuje i prezentuje ćwiczenia rehabilitacyjne likwidujące płaskostopie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2"/>
              </w:numPr>
              <w:tabs>
                <w:tab w:val="left" w:pos="221"/>
              </w:tabs>
              <w:spacing w:line="235" w:lineRule="auto"/>
              <w:ind w:right="498"/>
              <w:rPr>
                <w:sz w:val="17"/>
              </w:rPr>
            </w:pPr>
            <w:r w:rsidRPr="000F05C8">
              <w:rPr>
                <w:sz w:val="17"/>
              </w:rPr>
              <w:t>uzasadnia konieczność regularnych ćwiczeń gimnastycznych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20" w:right="393" w:firstLine="0"/>
              <w:rPr>
                <w:sz w:val="17"/>
              </w:rPr>
            </w:pPr>
            <w:r w:rsidRPr="000F05C8">
              <w:rPr>
                <w:sz w:val="17"/>
              </w:rPr>
              <w:t>dla prawidłowego funkcjonowania aparatu ruchu</w:t>
            </w:r>
          </w:p>
        </w:tc>
      </w:tr>
    </w:tbl>
    <w:p w:rsidR="00C85752" w:rsidRPr="000F05C8" w:rsidRDefault="00C85752">
      <w:pPr>
        <w:spacing w:line="235" w:lineRule="auto"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>
      <w:pPr>
        <w:pStyle w:val="Tekstpodstawowy"/>
        <w:ind w:left="963"/>
        <w:rPr>
          <w:rFonts w:ascii="Humanst521EU"/>
          <w:i w:val="0"/>
          <w:sz w:val="20"/>
        </w:rPr>
      </w:pPr>
    </w:p>
    <w:p w:rsidR="00C85752" w:rsidRPr="000F05C8" w:rsidRDefault="00C85752">
      <w:pPr>
        <w:pStyle w:val="Tekstpodstawowy"/>
        <w:rPr>
          <w:rFonts w:ascii="Humanst521EU"/>
          <w:b/>
          <w:i w:val="0"/>
          <w:sz w:val="20"/>
        </w:rPr>
      </w:pPr>
    </w:p>
    <w:p w:rsidR="00C85752" w:rsidRPr="000F05C8" w:rsidRDefault="00C85752">
      <w:pPr>
        <w:pStyle w:val="Tekstpodstawowy"/>
        <w:spacing w:before="1" w:after="1"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492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364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6" w:right="193" w:hanging="258"/>
              <w:rPr>
                <w:sz w:val="17"/>
              </w:rPr>
            </w:pPr>
            <w:r w:rsidRPr="000F05C8">
              <w:rPr>
                <w:sz w:val="17"/>
              </w:rPr>
              <w:t>12. Pokarm – budulec i źródło energii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before="61" w:line="235" w:lineRule="auto"/>
              <w:ind w:right="453"/>
              <w:rPr>
                <w:sz w:val="17"/>
              </w:rPr>
            </w:pPr>
            <w:r w:rsidRPr="000F05C8">
              <w:rPr>
                <w:sz w:val="17"/>
              </w:rPr>
              <w:t>wymienia podstawowe składniki odżywcze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38"/>
              <w:rPr>
                <w:sz w:val="17"/>
              </w:rPr>
            </w:pPr>
            <w:r w:rsidRPr="000F05C8">
              <w:rPr>
                <w:sz w:val="17"/>
              </w:rPr>
              <w:t>wymienia produkty spożywcze zawierające białko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9"/>
              <w:rPr>
                <w:sz w:val="17"/>
              </w:rPr>
            </w:pPr>
            <w:r w:rsidRPr="000F05C8">
              <w:rPr>
                <w:sz w:val="17"/>
              </w:rPr>
              <w:t>podaje przykłady</w:t>
            </w:r>
            <w:r w:rsidRPr="000F05C8">
              <w:rPr>
                <w:spacing w:val="-19"/>
                <w:sz w:val="17"/>
              </w:rPr>
              <w:t xml:space="preserve"> </w:t>
            </w:r>
            <w:r w:rsidRPr="000F05C8">
              <w:rPr>
                <w:sz w:val="17"/>
              </w:rPr>
              <w:t>pokarmów, które są źródłem węglowodanów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rPr>
                <w:sz w:val="17"/>
              </w:rPr>
            </w:pPr>
            <w:r w:rsidRPr="000F05C8">
              <w:rPr>
                <w:sz w:val="17"/>
              </w:rPr>
              <w:t>wymienia pokarmy zawierające tłuszcze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280"/>
              <w:rPr>
                <w:sz w:val="17"/>
              </w:rPr>
            </w:pPr>
            <w:r w:rsidRPr="000F05C8">
              <w:rPr>
                <w:sz w:val="17"/>
              </w:rPr>
              <w:t>omawia z pomocą nauczyciela przebieg doświadczenia wykrywającego obecność tłuszczów i skrobi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19" w:right="269" w:firstLine="0"/>
              <w:rPr>
                <w:sz w:val="17"/>
              </w:rPr>
            </w:pPr>
            <w:r w:rsidRPr="000F05C8">
              <w:rPr>
                <w:sz w:val="17"/>
              </w:rPr>
              <w:t>w wybranych produktach spożywczych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61" w:line="235" w:lineRule="auto"/>
              <w:ind w:right="343"/>
              <w:rPr>
                <w:sz w:val="17"/>
              </w:rPr>
            </w:pPr>
            <w:r w:rsidRPr="000F05C8">
              <w:rPr>
                <w:sz w:val="17"/>
              </w:rPr>
              <w:t>klasyfikuje składniki odżywcze na budulcowe i energetyczne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95"/>
              <w:rPr>
                <w:sz w:val="17"/>
              </w:rPr>
            </w:pPr>
            <w:r w:rsidRPr="000F05C8">
              <w:rPr>
                <w:sz w:val="17"/>
              </w:rPr>
              <w:t>określa aminokwasy jako cząsteczki budulcowe białek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361"/>
              <w:rPr>
                <w:sz w:val="17"/>
              </w:rPr>
            </w:pPr>
            <w:r w:rsidRPr="000F05C8">
              <w:rPr>
                <w:sz w:val="17"/>
              </w:rPr>
              <w:t>wskazuje rolę tłuszczów w organizmie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280"/>
              <w:rPr>
                <w:sz w:val="17"/>
              </w:rPr>
            </w:pPr>
            <w:r w:rsidRPr="000F05C8">
              <w:rPr>
                <w:sz w:val="17"/>
              </w:rPr>
              <w:t>samodzielnie omawia przebieg doświadczenia wykrywającego obecność tłuszczów i skrobi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270" w:firstLine="0"/>
              <w:rPr>
                <w:sz w:val="17"/>
              </w:rPr>
            </w:pPr>
            <w:r w:rsidRPr="000F05C8">
              <w:rPr>
                <w:sz w:val="17"/>
              </w:rPr>
              <w:t>w wybranych produktach spożywczych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65" w:line="230" w:lineRule="auto"/>
              <w:ind w:right="380"/>
              <w:rPr>
                <w:sz w:val="17"/>
              </w:rPr>
            </w:pPr>
            <w:r w:rsidRPr="000F05C8">
              <w:rPr>
                <w:sz w:val="17"/>
              </w:rPr>
              <w:t>wyjaśnia znaczenie składników odżywczych                       dla organizmu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294"/>
              <w:rPr>
                <w:sz w:val="17"/>
              </w:rPr>
            </w:pPr>
            <w:r w:rsidRPr="000F05C8">
              <w:rPr>
                <w:sz w:val="17"/>
              </w:rPr>
              <w:t>określa znaczenie błonnika w prawidłowym funkcjonowaniu układu pokarmowego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497"/>
              <w:rPr>
                <w:sz w:val="17"/>
              </w:rPr>
            </w:pPr>
            <w:r w:rsidRPr="000F05C8">
              <w:rPr>
                <w:sz w:val="17"/>
              </w:rPr>
              <w:t>uzasadnia konieczność systematycznego spożywania owoców</w:t>
            </w:r>
          </w:p>
          <w:p w:rsidR="00C85752" w:rsidRPr="000F05C8" w:rsidRDefault="00E52C26">
            <w:pPr>
              <w:pStyle w:val="TableParagraph"/>
              <w:spacing w:line="196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warzyw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5" w:line="230" w:lineRule="auto"/>
              <w:ind w:right="633"/>
              <w:rPr>
                <w:sz w:val="17"/>
              </w:rPr>
            </w:pPr>
            <w:r w:rsidRPr="000F05C8">
              <w:rPr>
                <w:sz w:val="17"/>
              </w:rPr>
              <w:t>porównuje pokarmy pełnowartościowe</w:t>
            </w:r>
          </w:p>
          <w:p w:rsidR="00C85752" w:rsidRPr="000F05C8" w:rsidRDefault="00E52C26">
            <w:pPr>
              <w:pStyle w:val="TableParagraph"/>
              <w:spacing w:line="196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niepełnowartościowe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rPr>
                <w:sz w:val="17"/>
              </w:rPr>
            </w:pPr>
            <w:r w:rsidRPr="000F05C8">
              <w:rPr>
                <w:sz w:val="17"/>
              </w:rPr>
              <w:t>analizuje etykiety produktów spożywczych pod kątem zawartości różnych składników odżywczych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216"/>
              <w:rPr>
                <w:sz w:val="17"/>
              </w:rPr>
            </w:pPr>
            <w:r w:rsidRPr="000F05C8">
              <w:rPr>
                <w:sz w:val="17"/>
              </w:rPr>
              <w:t>przeprowadza z pomocą nauczyciela doświadczenie wykrywające obecność tłuszczów i skrobi</w:t>
            </w:r>
          </w:p>
          <w:p w:rsidR="00C85752" w:rsidRPr="000F05C8" w:rsidRDefault="00E52C26">
            <w:pPr>
              <w:pStyle w:val="TableParagraph"/>
              <w:spacing w:line="230" w:lineRule="auto"/>
              <w:ind w:right="270" w:firstLine="0"/>
              <w:rPr>
                <w:sz w:val="17"/>
              </w:rPr>
            </w:pPr>
            <w:r w:rsidRPr="000F05C8">
              <w:rPr>
                <w:sz w:val="17"/>
              </w:rPr>
              <w:t>w wybranych produktach spożywczych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261"/>
              <w:rPr>
                <w:sz w:val="17"/>
              </w:rPr>
            </w:pPr>
            <w:r w:rsidRPr="000F05C8">
              <w:rPr>
                <w:sz w:val="17"/>
              </w:rPr>
              <w:t>ilustruje na przykładach źródła składników odżywczych i wyjaśnia ich znaczenie                         dla organizmu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5"/>
              <w:rPr>
                <w:sz w:val="17"/>
              </w:rPr>
            </w:pPr>
            <w:r w:rsidRPr="000F05C8">
              <w:rPr>
                <w:sz w:val="17"/>
              </w:rPr>
              <w:t>wyjaśnia związek między spożywaniem produktów białkowych                                        a prawidłowym wzrostem ciała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3"/>
              <w:rPr>
                <w:sz w:val="17"/>
              </w:rPr>
            </w:pPr>
            <w:r w:rsidRPr="000F05C8">
              <w:rPr>
                <w:sz w:val="17"/>
              </w:rPr>
              <w:t>omawia rolę aminokwasów egzogennych w organizmie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30"/>
              <w:rPr>
                <w:sz w:val="17"/>
              </w:rPr>
            </w:pPr>
            <w:r w:rsidRPr="000F05C8">
              <w:rPr>
                <w:sz w:val="17"/>
              </w:rPr>
              <w:t>porównuje wartość energetyczną węglowodanów i tłuszczów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75"/>
              <w:rPr>
                <w:sz w:val="17"/>
              </w:rPr>
            </w:pPr>
            <w:r w:rsidRPr="000F05C8">
              <w:rPr>
                <w:sz w:val="17"/>
              </w:rPr>
              <w:t>wyjaśnia skutki nadmiernego spożywania tłuszczów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95"/>
              <w:rPr>
                <w:sz w:val="17"/>
              </w:rPr>
            </w:pPr>
            <w:r w:rsidRPr="000F05C8">
              <w:rPr>
                <w:sz w:val="17"/>
              </w:rPr>
              <w:t>samodzielnie przeprowadza doświadczenie wykrywające obecność tłuszczów i skrobi                         w wybranych produktach spożywczych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77"/>
              </w:numPr>
              <w:tabs>
                <w:tab w:val="left" w:pos="222"/>
              </w:tabs>
              <w:spacing w:before="59" w:line="235" w:lineRule="auto"/>
              <w:ind w:right="95"/>
              <w:rPr>
                <w:sz w:val="17"/>
              </w:rPr>
            </w:pPr>
            <w:r w:rsidRPr="000F05C8">
              <w:rPr>
                <w:sz w:val="17"/>
              </w:rPr>
              <w:t>planuje i samodzielnie przeprowadza doświadczenie wykrywające obecność tłuszczów i skrobi w wybranych produktach spożywczych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7"/>
              </w:numPr>
              <w:tabs>
                <w:tab w:val="left" w:pos="222"/>
              </w:tabs>
              <w:spacing w:line="235" w:lineRule="auto"/>
              <w:ind w:right="325"/>
              <w:rPr>
                <w:sz w:val="17"/>
              </w:rPr>
            </w:pPr>
            <w:r w:rsidRPr="000F05C8">
              <w:rPr>
                <w:sz w:val="17"/>
              </w:rPr>
              <w:t>analizuje zależność między rodzajami spożywanych pokarmów a funkcjonowaniem organizmu</w:t>
            </w:r>
          </w:p>
        </w:tc>
      </w:tr>
      <w:tr w:rsidR="00E52C26" w:rsidRPr="000F05C8" w:rsidTr="00745A02">
        <w:trPr>
          <w:trHeight w:val="414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59" w:line="235" w:lineRule="auto"/>
              <w:ind w:left="306" w:right="297" w:hanging="258"/>
              <w:rPr>
                <w:sz w:val="17"/>
              </w:rPr>
            </w:pPr>
            <w:r w:rsidRPr="000F05C8">
              <w:rPr>
                <w:sz w:val="17"/>
              </w:rPr>
              <w:t>13. Witaminy, sole mineralne, woda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59" w:line="235" w:lineRule="auto"/>
              <w:ind w:right="89"/>
              <w:rPr>
                <w:sz w:val="17"/>
              </w:rPr>
            </w:pPr>
            <w:r w:rsidRPr="000F05C8">
              <w:rPr>
                <w:sz w:val="17"/>
              </w:rPr>
              <w:t>wymienia przykłady witamin rozpuszczalnych               w wodzie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w tłuszczach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3" w:line="235" w:lineRule="auto"/>
              <w:ind w:right="492"/>
              <w:rPr>
                <w:sz w:val="17"/>
              </w:rPr>
            </w:pPr>
            <w:r w:rsidRPr="000F05C8">
              <w:rPr>
                <w:sz w:val="17"/>
              </w:rPr>
              <w:t>podaje przykład jednej awitaminozy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line="235" w:lineRule="auto"/>
              <w:ind w:right="293"/>
              <w:rPr>
                <w:sz w:val="17"/>
              </w:rPr>
            </w:pPr>
            <w:r w:rsidRPr="000F05C8">
              <w:rPr>
                <w:sz w:val="17"/>
              </w:rPr>
              <w:t>wymienia najważniejsze pierwiastki budujące ciała organizmów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line="235" w:lineRule="auto"/>
              <w:ind w:right="777"/>
              <w:rPr>
                <w:sz w:val="17"/>
              </w:rPr>
            </w:pPr>
            <w:r w:rsidRPr="000F05C8">
              <w:rPr>
                <w:sz w:val="17"/>
              </w:rPr>
              <w:t>podaje  rolę dwóch wybranych makroelementów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organizmie człowieka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2" w:line="235" w:lineRule="auto"/>
              <w:ind w:right="556"/>
              <w:rPr>
                <w:sz w:val="17"/>
              </w:rPr>
            </w:pPr>
            <w:r w:rsidRPr="000F05C8">
              <w:rPr>
                <w:sz w:val="17"/>
              </w:rPr>
              <w:t>wymienia po trzy makroelementy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mikroelementy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3" w:line="235" w:lineRule="auto"/>
              <w:ind w:right="140"/>
              <w:rPr>
                <w:sz w:val="17"/>
              </w:rPr>
            </w:pPr>
            <w:r w:rsidRPr="000F05C8">
              <w:rPr>
                <w:sz w:val="17"/>
              </w:rPr>
              <w:t>omawia z pomocą nauczyciela przebieg doświadczenia dotyczącego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59" w:line="235" w:lineRule="auto"/>
              <w:ind w:right="353"/>
              <w:rPr>
                <w:sz w:val="17"/>
              </w:rPr>
            </w:pPr>
            <w:r w:rsidRPr="000F05C8">
              <w:rPr>
                <w:sz w:val="17"/>
              </w:rPr>
              <w:t>wymienia witaminy rozpuszczalne w wodzie i w tłuszczach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184"/>
              <w:rPr>
                <w:sz w:val="17"/>
              </w:rPr>
            </w:pPr>
            <w:r w:rsidRPr="000F05C8">
              <w:rPr>
                <w:sz w:val="17"/>
              </w:rPr>
              <w:t>wymienia skutki niedoboru witamin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668"/>
              <w:rPr>
                <w:sz w:val="17"/>
              </w:rPr>
            </w:pPr>
            <w:r w:rsidRPr="000F05C8">
              <w:rPr>
                <w:sz w:val="17"/>
              </w:rPr>
              <w:t>wskazuje rolę wody w organizmie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770"/>
              <w:jc w:val="both"/>
              <w:rPr>
                <w:sz w:val="17"/>
              </w:rPr>
            </w:pPr>
            <w:r w:rsidRPr="000F05C8">
              <w:rPr>
                <w:sz w:val="17"/>
              </w:rPr>
              <w:t>omawia znaczenie makroelementów i mikroelementów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organizmie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2" w:line="235" w:lineRule="auto"/>
              <w:ind w:right="315"/>
              <w:rPr>
                <w:sz w:val="17"/>
              </w:rPr>
            </w:pPr>
            <w:r w:rsidRPr="000F05C8">
              <w:rPr>
                <w:sz w:val="17"/>
              </w:rPr>
              <w:t>omawia na schemacie przebieg doświadczenia dotyczącego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59" w:line="235" w:lineRule="auto"/>
              <w:ind w:right="472"/>
              <w:rPr>
                <w:sz w:val="17"/>
              </w:rPr>
            </w:pPr>
            <w:r w:rsidRPr="000F05C8">
              <w:rPr>
                <w:sz w:val="17"/>
              </w:rPr>
              <w:t>charakteryzuje rodzaje witamin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10" w:line="223" w:lineRule="auto"/>
              <w:ind w:right="52"/>
              <w:rPr>
                <w:sz w:val="17"/>
              </w:rPr>
            </w:pPr>
            <w:r w:rsidRPr="000F05C8">
              <w:rPr>
                <w:sz w:val="17"/>
              </w:rPr>
              <w:t>przedstawia rolę i skutki niedoboru witamin: A, C, B</w:t>
            </w:r>
            <w:r w:rsidRPr="000F05C8">
              <w:rPr>
                <w:position w:val="-3"/>
                <w:sz w:val="12"/>
              </w:rPr>
              <w:t>6</w:t>
            </w:r>
            <w:r w:rsidRPr="000F05C8">
              <w:rPr>
                <w:sz w:val="17"/>
              </w:rPr>
              <w:t>, B</w:t>
            </w:r>
            <w:r w:rsidRPr="000F05C8">
              <w:rPr>
                <w:position w:val="-3"/>
                <w:sz w:val="12"/>
              </w:rPr>
              <w:t>12</w:t>
            </w:r>
            <w:r w:rsidRPr="000F05C8">
              <w:rPr>
                <w:sz w:val="17"/>
              </w:rPr>
              <w:t>, B</w:t>
            </w:r>
            <w:r w:rsidRPr="000F05C8">
              <w:rPr>
                <w:position w:val="-3"/>
                <w:sz w:val="12"/>
              </w:rPr>
              <w:t>9</w:t>
            </w:r>
            <w:r w:rsidRPr="000F05C8">
              <w:rPr>
                <w:sz w:val="17"/>
              </w:rPr>
              <w:t>,</w:t>
            </w:r>
            <w:r w:rsidRPr="000F05C8">
              <w:rPr>
                <w:spacing w:val="-4"/>
                <w:sz w:val="17"/>
              </w:rPr>
              <w:t xml:space="preserve"> </w:t>
            </w:r>
            <w:r w:rsidRPr="000F05C8">
              <w:rPr>
                <w:sz w:val="17"/>
              </w:rPr>
              <w:t>D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176" w:lineRule="exact"/>
              <w:ind w:left="221"/>
              <w:rPr>
                <w:sz w:val="17"/>
              </w:rPr>
            </w:pPr>
            <w:r w:rsidRPr="000F05C8">
              <w:rPr>
                <w:sz w:val="17"/>
              </w:rPr>
              <w:t>przedstawia rolę i skutki</w:t>
            </w:r>
          </w:p>
          <w:p w:rsidR="00C85752" w:rsidRPr="000F05C8" w:rsidRDefault="00E52C26" w:rsidP="00E52C26">
            <w:pPr>
              <w:pStyle w:val="TableParagraph"/>
              <w:spacing w:before="3" w:line="235" w:lineRule="auto"/>
              <w:ind w:right="273" w:firstLine="0"/>
              <w:rPr>
                <w:sz w:val="17"/>
              </w:rPr>
            </w:pPr>
            <w:r w:rsidRPr="000F05C8">
              <w:rPr>
                <w:sz w:val="17"/>
              </w:rPr>
              <w:t>niedoboru składników mineralnych: Mg, Fe, Ca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235" w:lineRule="auto"/>
              <w:ind w:left="221" w:right="185"/>
              <w:rPr>
                <w:sz w:val="17"/>
              </w:rPr>
            </w:pPr>
            <w:r w:rsidRPr="000F05C8">
              <w:rPr>
                <w:sz w:val="17"/>
              </w:rPr>
              <w:t>określa skutki niewłaściwej suplementacji witamin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składników mineralnych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before="3" w:line="235" w:lineRule="auto"/>
              <w:ind w:left="221" w:right="112"/>
              <w:rPr>
                <w:sz w:val="17"/>
              </w:rPr>
            </w:pPr>
            <w:r w:rsidRPr="000F05C8">
              <w:rPr>
                <w:sz w:val="17"/>
              </w:rPr>
              <w:t>na przygotowanym sprzęcie i z niewielką pomocą nauczyciela wykonuje doświadczenie dotyczące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61" w:line="235" w:lineRule="auto"/>
              <w:ind w:right="178"/>
              <w:rPr>
                <w:sz w:val="17"/>
              </w:rPr>
            </w:pPr>
            <w:r w:rsidRPr="000F05C8">
              <w:rPr>
                <w:sz w:val="17"/>
              </w:rPr>
              <w:t>analizuje skutki niedoboru witamin, makroelementów i mikroelementów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organizmie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3" w:line="235" w:lineRule="auto"/>
              <w:ind w:right="70"/>
              <w:rPr>
                <w:sz w:val="17"/>
              </w:rPr>
            </w:pPr>
            <w:r w:rsidRPr="000F05C8">
              <w:rPr>
                <w:sz w:val="17"/>
              </w:rPr>
              <w:t>przewiduje skutki niedoboru wody w organizmie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1" w:line="235" w:lineRule="auto"/>
              <w:ind w:right="297"/>
              <w:rPr>
                <w:sz w:val="17"/>
              </w:rPr>
            </w:pPr>
            <w:r w:rsidRPr="000F05C8">
              <w:rPr>
                <w:sz w:val="17"/>
              </w:rPr>
              <w:t>samodzielnie wykonuje doświadczenie dotyczące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450"/>
              <w:rPr>
                <w:sz w:val="17"/>
              </w:rPr>
            </w:pPr>
            <w:r w:rsidRPr="000F05C8">
              <w:rPr>
                <w:sz w:val="17"/>
              </w:rPr>
              <w:t>wyszukuje informacje dotyczące roli błonnika w prawidłowym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192" w:firstLine="0"/>
              <w:rPr>
                <w:sz w:val="17"/>
              </w:rPr>
            </w:pPr>
            <w:r w:rsidRPr="000F05C8">
              <w:rPr>
                <w:sz w:val="17"/>
              </w:rPr>
              <w:t>funkcjonowaniu przewodu pokarmowego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line="235" w:lineRule="auto"/>
              <w:ind w:right="384"/>
              <w:rPr>
                <w:sz w:val="17"/>
              </w:rPr>
            </w:pPr>
            <w:r w:rsidRPr="000F05C8">
              <w:rPr>
                <w:sz w:val="17"/>
              </w:rPr>
              <w:t>wyszukuje odpowiednie informacje, planuje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227" w:firstLine="0"/>
              <w:rPr>
                <w:sz w:val="17"/>
              </w:rPr>
            </w:pPr>
            <w:r w:rsidRPr="000F05C8">
              <w:rPr>
                <w:sz w:val="17"/>
              </w:rPr>
              <w:t>i wykonuje doświadczenie dotyczące witaminy C</w:t>
            </w:r>
          </w:p>
        </w:tc>
      </w:tr>
    </w:tbl>
    <w:p w:rsidR="00C85752" w:rsidRPr="000F05C8" w:rsidRDefault="00C85752">
      <w:pPr>
        <w:spacing w:line="235" w:lineRule="auto"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4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3652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6" w:right="441" w:hanging="258"/>
              <w:rPr>
                <w:sz w:val="17"/>
              </w:rPr>
            </w:pPr>
            <w:r w:rsidRPr="000F05C8">
              <w:rPr>
                <w:sz w:val="17"/>
              </w:rPr>
              <w:t>14. Budowa i rola układu pokarmowego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before="61" w:line="235" w:lineRule="auto"/>
              <w:ind w:right="325"/>
              <w:rPr>
                <w:sz w:val="17"/>
              </w:rPr>
            </w:pPr>
            <w:r w:rsidRPr="000F05C8">
              <w:rPr>
                <w:sz w:val="17"/>
              </w:rPr>
              <w:t>wyjaśnia, na czym polega trawienie pokarmów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323"/>
              <w:rPr>
                <w:sz w:val="17"/>
              </w:rPr>
            </w:pPr>
            <w:r w:rsidRPr="000F05C8">
              <w:rPr>
                <w:sz w:val="17"/>
              </w:rPr>
              <w:t>wymienia rodzaje zębów u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05"/>
              <w:rPr>
                <w:sz w:val="17"/>
              </w:rPr>
            </w:pPr>
            <w:r w:rsidRPr="000F05C8">
              <w:rPr>
                <w:sz w:val="17"/>
              </w:rPr>
              <w:t>wymienia odcinki przewodu pokarmowego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25"/>
              <w:rPr>
                <w:sz w:val="17"/>
              </w:rPr>
            </w:pPr>
            <w:r w:rsidRPr="000F05C8">
              <w:rPr>
                <w:sz w:val="17"/>
              </w:rPr>
              <w:t>omawia z pomocą nauczyciela przebieg doświadczenia badającego wpływ substancji zawartych w ślinie                        na 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61" w:line="235" w:lineRule="auto"/>
              <w:ind w:right="118"/>
              <w:rPr>
                <w:sz w:val="17"/>
              </w:rPr>
            </w:pPr>
            <w:r w:rsidRPr="000F05C8">
              <w:rPr>
                <w:sz w:val="17"/>
              </w:rPr>
              <w:t>opisuje rolę poszczególnych rodzajów zębów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130"/>
              <w:rPr>
                <w:sz w:val="17"/>
              </w:rPr>
            </w:pPr>
            <w:r w:rsidRPr="000F05C8">
              <w:rPr>
                <w:sz w:val="17"/>
              </w:rPr>
              <w:t>wskazuje odcinki przewodu pokarmowego na planszy lub modelu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rozpoznaje wątrobę</w:t>
            </w:r>
          </w:p>
          <w:p w:rsidR="00C85752" w:rsidRPr="000F05C8" w:rsidRDefault="00E52C26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trzustkę na schemacie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2" w:line="235" w:lineRule="auto"/>
              <w:ind w:right="68"/>
              <w:rPr>
                <w:sz w:val="17"/>
              </w:rPr>
            </w:pPr>
            <w:r w:rsidRPr="000F05C8">
              <w:rPr>
                <w:sz w:val="17"/>
              </w:rPr>
              <w:t>lokalizuje położenie wątroby i trzustki we własnym ciele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71"/>
              <w:rPr>
                <w:sz w:val="17"/>
              </w:rPr>
            </w:pPr>
            <w:r w:rsidRPr="000F05C8">
              <w:rPr>
                <w:sz w:val="17"/>
              </w:rPr>
              <w:t>samodzielnie omawia przebieg doświadczenia badającego wpływ substancji zawartych                     w ślinie na 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61" w:line="235" w:lineRule="auto"/>
              <w:ind w:right="291"/>
              <w:rPr>
                <w:sz w:val="17"/>
              </w:rPr>
            </w:pPr>
            <w:r w:rsidRPr="000F05C8">
              <w:rPr>
                <w:sz w:val="17"/>
              </w:rPr>
              <w:t>rozpoznaje poszczególne rodzaje zębów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wykazuje rolę zębów</w:t>
            </w:r>
          </w:p>
          <w:p w:rsidR="00C85752" w:rsidRPr="000F05C8" w:rsidRDefault="00E52C26">
            <w:pPr>
              <w:pStyle w:val="TableParagraph"/>
              <w:spacing w:before="3" w:line="235" w:lineRule="auto"/>
              <w:ind w:right="298" w:firstLine="0"/>
              <w:rPr>
                <w:sz w:val="17"/>
              </w:rPr>
            </w:pPr>
            <w:r w:rsidRPr="000F05C8">
              <w:rPr>
                <w:sz w:val="17"/>
              </w:rPr>
              <w:t>w mechanicznej obróbce pokarmu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243"/>
              <w:rPr>
                <w:sz w:val="17"/>
              </w:rPr>
            </w:pPr>
            <w:r w:rsidRPr="000F05C8">
              <w:rPr>
                <w:sz w:val="17"/>
              </w:rPr>
              <w:t>omawia funkcje poszczególnych odcinków przewodu pokarmowego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rPr>
                <w:sz w:val="17"/>
              </w:rPr>
            </w:pPr>
            <w:r w:rsidRPr="000F05C8">
              <w:rPr>
                <w:sz w:val="17"/>
              </w:rPr>
              <w:t>lokalizuje odcinki przewodu pokarmowego                       i wskazuje odpowiednie miejsca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na powierzchni swojego ciała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2" w:line="235" w:lineRule="auto"/>
              <w:ind w:right="242"/>
              <w:rPr>
                <w:sz w:val="17"/>
              </w:rPr>
            </w:pPr>
            <w:r w:rsidRPr="000F05C8">
              <w:rPr>
                <w:sz w:val="17"/>
              </w:rPr>
              <w:t>charakteryzuje funkcje wątroby i trzustki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35" w:lineRule="auto"/>
              <w:ind w:right="216"/>
              <w:rPr>
                <w:sz w:val="17"/>
              </w:rPr>
            </w:pPr>
            <w:r w:rsidRPr="000F05C8">
              <w:rPr>
                <w:sz w:val="17"/>
              </w:rPr>
              <w:t>przeprowadza z pomocą nauczyciela doświadczenie badające wpływ substancji zawartych w ślinie</w:t>
            </w:r>
          </w:p>
          <w:p w:rsidR="00C85752" w:rsidRPr="000F05C8" w:rsidRDefault="00E52C26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na 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61" w:line="235" w:lineRule="auto"/>
              <w:ind w:right="193"/>
              <w:rPr>
                <w:sz w:val="17"/>
              </w:rPr>
            </w:pPr>
            <w:r w:rsidRPr="000F05C8">
              <w:rPr>
                <w:sz w:val="17"/>
              </w:rPr>
              <w:t>omawia znaczenie procesu trawienia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607"/>
              <w:rPr>
                <w:sz w:val="17"/>
              </w:rPr>
            </w:pPr>
            <w:r w:rsidRPr="000F05C8">
              <w:rPr>
                <w:sz w:val="17"/>
              </w:rPr>
              <w:t>opisuje etapy trawienia pokarmów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40" w:firstLine="0"/>
              <w:rPr>
                <w:sz w:val="17"/>
              </w:rPr>
            </w:pPr>
            <w:r w:rsidRPr="000F05C8">
              <w:rPr>
                <w:sz w:val="17"/>
              </w:rPr>
              <w:t>w poszczególnych odcinkach przewodu pokarmowego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73"/>
              <w:rPr>
                <w:sz w:val="17"/>
              </w:rPr>
            </w:pPr>
            <w:r w:rsidRPr="000F05C8">
              <w:rPr>
                <w:sz w:val="17"/>
              </w:rPr>
              <w:t>analizuje miejsca wchłaniania strawionego pokarmu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wody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3" w:line="235" w:lineRule="auto"/>
              <w:ind w:right="117"/>
              <w:rPr>
                <w:sz w:val="17"/>
              </w:rPr>
            </w:pPr>
            <w:r w:rsidRPr="000F05C8">
              <w:rPr>
                <w:sz w:val="17"/>
              </w:rPr>
              <w:t>samodzielnie przeprowadza doświadczenie badające wpływ substancji zawartych w ślinie                      na 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before="61" w:line="235" w:lineRule="auto"/>
              <w:ind w:right="384"/>
              <w:rPr>
                <w:sz w:val="17"/>
              </w:rPr>
            </w:pPr>
            <w:r w:rsidRPr="000F05C8">
              <w:rPr>
                <w:sz w:val="17"/>
              </w:rPr>
              <w:t>wyszukuje odpowiednie informacje, planuje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108" w:firstLine="0"/>
              <w:rPr>
                <w:sz w:val="17"/>
              </w:rPr>
            </w:pPr>
            <w:r w:rsidRPr="000F05C8">
              <w:rPr>
                <w:sz w:val="17"/>
              </w:rPr>
              <w:t>i przeprowadza doświadczenie badające wpływ substancji zawartych w ślinie na trawienie skrobi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35" w:lineRule="auto"/>
              <w:ind w:right="236"/>
              <w:rPr>
                <w:sz w:val="17"/>
              </w:rPr>
            </w:pPr>
            <w:r w:rsidRPr="000F05C8">
              <w:rPr>
                <w:sz w:val="17"/>
              </w:rPr>
              <w:t>uzasadnia konieczność stosowania zróżnicowanej diety dostosowanej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do potrzeb organizmu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before="3" w:line="235" w:lineRule="auto"/>
              <w:ind w:right="497"/>
              <w:rPr>
                <w:sz w:val="17"/>
              </w:rPr>
            </w:pPr>
            <w:r w:rsidRPr="000F05C8">
              <w:rPr>
                <w:sz w:val="17"/>
              </w:rPr>
              <w:t>uzasadnia konieczność dbałości o zęby</w:t>
            </w:r>
          </w:p>
        </w:tc>
      </w:tr>
      <w:tr w:rsidR="00E52C26" w:rsidRPr="000F05C8" w:rsidTr="00745A02">
        <w:trPr>
          <w:trHeight w:val="5052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6" w:right="235" w:hanging="258"/>
              <w:rPr>
                <w:sz w:val="17"/>
              </w:rPr>
            </w:pPr>
            <w:r w:rsidRPr="000F05C8">
              <w:rPr>
                <w:sz w:val="17"/>
              </w:rPr>
              <w:t>15. Higiena i choroby układu pokarmowego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before="61" w:line="235" w:lineRule="auto"/>
              <w:ind w:right="311"/>
              <w:rPr>
                <w:sz w:val="17"/>
              </w:rPr>
            </w:pPr>
            <w:r w:rsidRPr="000F05C8">
              <w:rPr>
                <w:sz w:val="17"/>
              </w:rPr>
              <w:t>określa zasady zdrowego żywienia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142"/>
              <w:rPr>
                <w:sz w:val="17"/>
              </w:rPr>
            </w:pPr>
            <w:r w:rsidRPr="000F05C8">
              <w:rPr>
                <w:sz w:val="17"/>
              </w:rPr>
              <w:t>wymienia przykłady chorób układu pokarmowego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237"/>
              <w:rPr>
                <w:sz w:val="17"/>
              </w:rPr>
            </w:pPr>
            <w:r w:rsidRPr="000F05C8">
              <w:rPr>
                <w:sz w:val="17"/>
              </w:rPr>
              <w:t>wymienia zasady profilaktyki chorób układu pokarmowego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32"/>
              <w:rPr>
                <w:sz w:val="17"/>
              </w:rPr>
            </w:pPr>
            <w:r w:rsidRPr="000F05C8">
              <w:rPr>
                <w:sz w:val="17"/>
              </w:rPr>
              <w:t>według podanego wzoru oblicza indeks masy ciała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653"/>
              <w:rPr>
                <w:sz w:val="17"/>
              </w:rPr>
            </w:pPr>
            <w:r w:rsidRPr="000F05C8">
              <w:rPr>
                <w:sz w:val="17"/>
              </w:rPr>
              <w:t>wymienia przyczyny próchnicy zębów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61" w:line="235" w:lineRule="auto"/>
              <w:ind w:right="183"/>
              <w:rPr>
                <w:sz w:val="17"/>
              </w:rPr>
            </w:pPr>
            <w:r w:rsidRPr="000F05C8">
              <w:rPr>
                <w:sz w:val="17"/>
              </w:rPr>
              <w:t>wskazuje grupy pokarmów w piramidzie zdrowego żywienia i aktywności fizycznej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28"/>
              <w:rPr>
                <w:sz w:val="17"/>
              </w:rPr>
            </w:pPr>
            <w:r w:rsidRPr="000F05C8">
              <w:rPr>
                <w:sz w:val="17"/>
              </w:rPr>
              <w:t>wskazuje na zależność diety od zmiennych warunków zewnętrznych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62"/>
              <w:rPr>
                <w:sz w:val="17"/>
              </w:rPr>
            </w:pPr>
            <w:r w:rsidRPr="000F05C8">
              <w:rPr>
                <w:sz w:val="17"/>
              </w:rPr>
              <w:t>układa jadłospis w zależności od zmiennych warunków zewnętrznych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75"/>
              <w:rPr>
                <w:sz w:val="17"/>
              </w:rPr>
            </w:pPr>
            <w:r w:rsidRPr="000F05C8">
              <w:rPr>
                <w:sz w:val="17"/>
              </w:rPr>
              <w:t>wymienia choroby układu pokarmowego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85"/>
              <w:rPr>
                <w:sz w:val="17"/>
              </w:rPr>
            </w:pPr>
            <w:r w:rsidRPr="000F05C8">
              <w:rPr>
                <w:sz w:val="17"/>
              </w:rPr>
              <w:t>analizuje indeks masy ciała swój i kolegów, wykazuje prawidłowości             i odchylenia od normy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93"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</w:p>
          <w:p w:rsidR="00C85752" w:rsidRPr="000F05C8" w:rsidRDefault="00E52C26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przypadku zakrztuszenia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59" w:line="237" w:lineRule="auto"/>
              <w:ind w:right="226"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znaczenie pojęcia </w:t>
            </w:r>
            <w:r w:rsidRPr="000F05C8">
              <w:rPr>
                <w:rFonts w:ascii="Humanst521EU" w:hAnsi="Humanst521EU"/>
                <w:i/>
                <w:sz w:val="17"/>
              </w:rPr>
              <w:t>wartość energetyczna pokarmu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62"/>
              <w:rPr>
                <w:sz w:val="17"/>
              </w:rPr>
            </w:pPr>
            <w:r w:rsidRPr="000F05C8">
              <w:rPr>
                <w:sz w:val="17"/>
              </w:rPr>
              <w:t>wykazuje zależność między dietą a czynnikami, które</w:t>
            </w:r>
          </w:p>
          <w:p w:rsidR="00C85752" w:rsidRPr="000F05C8" w:rsidRDefault="00E52C26">
            <w:pPr>
              <w:pStyle w:val="TableParagraph"/>
              <w:spacing w:line="202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ją warunkują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3" w:line="235" w:lineRule="auto"/>
              <w:ind w:right="415"/>
              <w:rPr>
                <w:sz w:val="17"/>
              </w:rPr>
            </w:pPr>
            <w:r w:rsidRPr="000F05C8">
              <w:rPr>
                <w:sz w:val="17"/>
              </w:rPr>
              <w:t>przewiduje skutki złego odżywiania się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wykazuje, że WZW A,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WZW B i WZW C</w:t>
            </w:r>
          </w:p>
          <w:p w:rsidR="00C85752" w:rsidRPr="000F05C8" w:rsidRDefault="00E52C26">
            <w:pPr>
              <w:pStyle w:val="TableParagraph"/>
              <w:spacing w:before="2" w:line="235" w:lineRule="auto"/>
              <w:ind w:left="220" w:right="265" w:firstLine="0"/>
              <w:rPr>
                <w:sz w:val="17"/>
              </w:rPr>
            </w:pPr>
            <w:r w:rsidRPr="000F05C8">
              <w:rPr>
                <w:sz w:val="17"/>
              </w:rPr>
              <w:t>są chorobami związanymi z higieną układu pokarmowego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74"/>
              <w:rPr>
                <w:sz w:val="17"/>
              </w:rPr>
            </w:pPr>
            <w:r w:rsidRPr="000F05C8">
              <w:rPr>
                <w:sz w:val="17"/>
              </w:rPr>
              <w:t>omawia zasady profilaktyki choroby wrzodowej żołądka i dwunastnicy, zatrucia pokarmowego i raka jelita grubego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38"/>
              <w:rPr>
                <w:sz w:val="17"/>
              </w:rPr>
            </w:pPr>
            <w:r w:rsidRPr="000F05C8">
              <w:rPr>
                <w:sz w:val="17"/>
              </w:rPr>
              <w:t>analizuje indeks masy ciała w zależności od stosowanej diety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before="61" w:line="235" w:lineRule="auto"/>
              <w:ind w:right="222"/>
              <w:rPr>
                <w:sz w:val="17"/>
              </w:rPr>
            </w:pPr>
            <w:r w:rsidRPr="000F05C8">
              <w:rPr>
                <w:sz w:val="17"/>
              </w:rPr>
              <w:t>wykazuje zależność między higieną odżywiania się                              a chorobami układu pokarmowego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68"/>
              <w:rPr>
                <w:sz w:val="17"/>
              </w:rPr>
            </w:pPr>
            <w:r w:rsidRPr="000F05C8">
              <w:rPr>
                <w:sz w:val="17"/>
              </w:rPr>
              <w:t>demonstruje czynności udzielania pierwszej pomocy w przypadku zakrztuszenia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110"/>
              <w:rPr>
                <w:sz w:val="17"/>
              </w:rPr>
            </w:pPr>
            <w:r w:rsidRPr="000F05C8">
              <w:rPr>
                <w:sz w:val="17"/>
              </w:rPr>
              <w:t>wskazuje zasady profilaktyki próchnicy zębów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538"/>
              <w:rPr>
                <w:sz w:val="17"/>
              </w:rPr>
            </w:pPr>
            <w:r w:rsidRPr="000F05C8">
              <w:rPr>
                <w:sz w:val="17"/>
              </w:rPr>
              <w:t>wyjaśnia, dlaczego należy stosować dietę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20" w:right="43" w:firstLine="0"/>
              <w:rPr>
                <w:sz w:val="17"/>
              </w:rPr>
            </w:pPr>
            <w:r w:rsidRPr="000F05C8">
              <w:rPr>
                <w:sz w:val="17"/>
              </w:rPr>
              <w:t>zróżnicowaną i dostosowaną do  potrzeb  organizmu (wiek, stan zdrowia, tryb życia, aktywność fizyczna, pora roku)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276"/>
              <w:rPr>
                <w:sz w:val="17"/>
              </w:rPr>
            </w:pPr>
            <w:r w:rsidRPr="000F05C8">
              <w:rPr>
                <w:sz w:val="17"/>
              </w:rPr>
              <w:t>układa odpowiednią dietę dla uczniów z nadwagą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i niedowagą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before="61" w:line="235" w:lineRule="auto"/>
              <w:ind w:right="79"/>
              <w:rPr>
                <w:sz w:val="17"/>
              </w:rPr>
            </w:pPr>
            <w:r w:rsidRPr="000F05C8">
              <w:rPr>
                <w:sz w:val="17"/>
              </w:rPr>
              <w:t>przygotowuje i prezentuje wystąpienie w dowolnej formie na temat chorób związanych z zaburzeniami łaknienia i przemiany materii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rPr>
                <w:sz w:val="17"/>
              </w:rPr>
            </w:pPr>
            <w:r w:rsidRPr="000F05C8">
              <w:rPr>
                <w:sz w:val="17"/>
              </w:rPr>
              <w:t>uzasadnia konieczność</w:t>
            </w:r>
            <w:r w:rsidRPr="000F05C8">
              <w:rPr>
                <w:spacing w:val="-4"/>
                <w:sz w:val="17"/>
              </w:rPr>
              <w:t xml:space="preserve"> </w:t>
            </w:r>
            <w:r w:rsidRPr="000F05C8">
              <w:rPr>
                <w:sz w:val="17"/>
              </w:rPr>
              <w:t>badań przesiewowych                   w celu wykrywania wczesnych stadiów raka jelita grubego</w:t>
            </w:r>
          </w:p>
        </w:tc>
      </w:tr>
    </w:tbl>
    <w:p w:rsidR="00C85752" w:rsidRPr="000F05C8" w:rsidRDefault="00C85752">
      <w:pPr>
        <w:spacing w:line="235" w:lineRule="auto"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>
      <w:pPr>
        <w:pStyle w:val="Tekstpodstawowy"/>
        <w:ind w:left="963"/>
        <w:rPr>
          <w:rFonts w:ascii="Humanst521EU"/>
          <w:i w:val="0"/>
          <w:sz w:val="20"/>
        </w:rPr>
      </w:pPr>
    </w:p>
    <w:p w:rsidR="00C85752" w:rsidRPr="000F05C8" w:rsidRDefault="00C85752">
      <w:pPr>
        <w:pStyle w:val="Tekstpodstawowy"/>
        <w:rPr>
          <w:rFonts w:ascii="Humanst521EU"/>
          <w:b/>
          <w:i w:val="0"/>
          <w:sz w:val="20"/>
        </w:rPr>
      </w:pPr>
    </w:p>
    <w:p w:rsidR="00C85752" w:rsidRPr="000F05C8" w:rsidRDefault="00C85752">
      <w:pPr>
        <w:pStyle w:val="Tekstpodstawowy"/>
        <w:spacing w:before="1" w:after="1"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17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3747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4D01D3">
            <w:pPr>
              <w:pStyle w:val="TableParagraph"/>
              <w:spacing w:before="61" w:line="235" w:lineRule="auto"/>
              <w:ind w:left="309" w:right="141" w:hanging="258"/>
              <w:rPr>
                <w:sz w:val="17"/>
              </w:rPr>
            </w:pPr>
            <w:r w:rsidRPr="000F05C8">
              <w:rPr>
                <w:sz w:val="17"/>
              </w:rPr>
              <w:t xml:space="preserve">16. Budowa i </w:t>
            </w:r>
            <w:r w:rsidR="004D01D3">
              <w:rPr>
                <w:sz w:val="17"/>
              </w:rPr>
              <w:t>f</w:t>
            </w:r>
            <w:r w:rsidRPr="000F05C8">
              <w:rPr>
                <w:sz w:val="17"/>
              </w:rPr>
              <w:t>unkcje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61" w:line="235" w:lineRule="auto"/>
              <w:ind w:right="275"/>
              <w:rPr>
                <w:sz w:val="17"/>
              </w:rPr>
            </w:pPr>
            <w:r w:rsidRPr="000F05C8">
              <w:rPr>
                <w:sz w:val="17"/>
              </w:rPr>
              <w:t>podaje nazwy elementów morfotycznych krwi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wymienia grupy krwi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3" w:line="235" w:lineRule="auto"/>
              <w:ind w:right="200"/>
              <w:rPr>
                <w:sz w:val="17"/>
              </w:rPr>
            </w:pPr>
            <w:r w:rsidRPr="000F05C8">
              <w:rPr>
                <w:sz w:val="17"/>
              </w:rPr>
              <w:t>wymienia składniki biorące udział w krzepnięciu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omawia funkcje krwi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31"/>
              <w:rPr>
                <w:sz w:val="17"/>
              </w:rPr>
            </w:pPr>
            <w:r w:rsidRPr="000F05C8">
              <w:rPr>
                <w:sz w:val="17"/>
              </w:rPr>
              <w:t>wymienia grupy krwi i wyjaśnia, co stanowi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podstawę ich wyodrębnienia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88"/>
              <w:rPr>
                <w:sz w:val="17"/>
              </w:rPr>
            </w:pPr>
            <w:r w:rsidRPr="000F05C8">
              <w:rPr>
                <w:sz w:val="17"/>
              </w:rPr>
              <w:t>wyjaśnia, co to jest konflikt serologiczny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omawia znaczenie krwi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47"/>
              <w:rPr>
                <w:sz w:val="17"/>
              </w:rPr>
            </w:pPr>
            <w:r w:rsidRPr="000F05C8">
              <w:rPr>
                <w:sz w:val="17"/>
              </w:rPr>
              <w:t>charakteryzuje elementy morfotyczne krwi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omawia rolę hemoglobiny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13"/>
              <w:rPr>
                <w:sz w:val="17"/>
              </w:rPr>
            </w:pPr>
            <w:r w:rsidRPr="000F05C8">
              <w:rPr>
                <w:sz w:val="17"/>
              </w:rPr>
              <w:t>przedstawia społeczne znaczenie krwiodawstwa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35" w:lineRule="auto"/>
              <w:ind w:right="184"/>
              <w:rPr>
                <w:sz w:val="17"/>
              </w:rPr>
            </w:pPr>
            <w:r w:rsidRPr="000F05C8">
              <w:rPr>
                <w:sz w:val="17"/>
              </w:rPr>
              <w:t>przewiduje skutki konfliktu serologicznego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before="61" w:line="235" w:lineRule="auto"/>
              <w:ind w:right="345"/>
              <w:rPr>
                <w:sz w:val="17"/>
              </w:rPr>
            </w:pPr>
            <w:r w:rsidRPr="000F05C8">
              <w:rPr>
                <w:sz w:val="17"/>
              </w:rPr>
              <w:t>omawia zasady transfuzji krwi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638"/>
              <w:rPr>
                <w:sz w:val="17"/>
              </w:rPr>
            </w:pPr>
            <w:r w:rsidRPr="000F05C8">
              <w:rPr>
                <w:sz w:val="17"/>
              </w:rPr>
              <w:t>wyjaśnia mechanizm krzepnięcia krwi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595"/>
              <w:rPr>
                <w:sz w:val="17"/>
              </w:rPr>
            </w:pPr>
            <w:r w:rsidRPr="000F05C8">
              <w:rPr>
                <w:sz w:val="17"/>
              </w:rPr>
              <w:t>rozpoznaje elementy morfotyczne krwi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330" w:firstLine="0"/>
              <w:rPr>
                <w:sz w:val="17"/>
              </w:rPr>
            </w:pPr>
            <w:r w:rsidRPr="000F05C8">
              <w:rPr>
                <w:sz w:val="17"/>
              </w:rPr>
              <w:t>na podstawie obserwacji mikroskopowej</w:t>
            </w: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before="61" w:line="235" w:lineRule="auto"/>
              <w:ind w:right="122"/>
              <w:rPr>
                <w:sz w:val="17"/>
              </w:rPr>
            </w:pPr>
            <w:r w:rsidRPr="000F05C8">
              <w:rPr>
                <w:sz w:val="17"/>
              </w:rPr>
              <w:t>uzasadnia potrzebę wykonywania badań zapobiegających konfliktowi serologicznemu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rPr>
                <w:sz w:val="17"/>
              </w:rPr>
            </w:pPr>
            <w:r w:rsidRPr="000F05C8">
              <w:rPr>
                <w:sz w:val="17"/>
              </w:rPr>
              <w:t>analizuje wyniki laboratoryjnego badania krwi</w:t>
            </w:r>
          </w:p>
        </w:tc>
      </w:tr>
      <w:tr w:rsidR="00E52C26" w:rsidRPr="000F05C8" w:rsidTr="00E52C26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0F05C8" w:rsidRDefault="00E52C26">
            <w:pPr>
              <w:pStyle w:val="TableParagraph"/>
              <w:spacing w:before="57"/>
              <w:ind w:left="51" w:firstLine="0"/>
              <w:rPr>
                <w:sz w:val="17"/>
              </w:rPr>
            </w:pPr>
            <w:r w:rsidRPr="000F05C8">
              <w:rPr>
                <w:sz w:val="17"/>
              </w:rPr>
              <w:t>17. Krwiobiegi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before="61" w:line="235" w:lineRule="auto"/>
              <w:ind w:right="310"/>
              <w:rPr>
                <w:sz w:val="17"/>
              </w:rPr>
            </w:pPr>
            <w:r w:rsidRPr="000F05C8">
              <w:rPr>
                <w:sz w:val="17"/>
              </w:rPr>
              <w:t>wymienia narządy układu krwionośnego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line="235" w:lineRule="auto"/>
              <w:ind w:right="246"/>
              <w:rPr>
                <w:sz w:val="17"/>
              </w:rPr>
            </w:pPr>
            <w:r w:rsidRPr="000F05C8">
              <w:rPr>
                <w:sz w:val="17"/>
              </w:rPr>
              <w:t>z pomocą nauczyciela omawia na podstawie ilustracji mały i duży obieg krwi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61" w:line="235" w:lineRule="auto"/>
              <w:ind w:right="159"/>
              <w:rPr>
                <w:sz w:val="17"/>
              </w:rPr>
            </w:pPr>
            <w:r w:rsidRPr="000F05C8">
              <w:rPr>
                <w:sz w:val="17"/>
              </w:rPr>
              <w:t>omawia funkcje wybranego naczynia krwionośnego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68"/>
              <w:rPr>
                <w:sz w:val="17"/>
              </w:rPr>
            </w:pPr>
            <w:r w:rsidRPr="000F05C8">
              <w:rPr>
                <w:sz w:val="17"/>
              </w:rPr>
              <w:t>porównuje budowę i funkcje żył, tętnic oraz naczyń włosowatych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342"/>
              <w:rPr>
                <w:sz w:val="17"/>
              </w:rPr>
            </w:pPr>
            <w:r w:rsidRPr="000F05C8">
              <w:rPr>
                <w:sz w:val="17"/>
              </w:rPr>
              <w:t>opisuje funkcje zastawek żylnych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before="61" w:line="235" w:lineRule="auto"/>
              <w:ind w:right="156"/>
              <w:rPr>
                <w:sz w:val="17"/>
              </w:rPr>
            </w:pPr>
            <w:r w:rsidRPr="000F05C8">
              <w:rPr>
                <w:sz w:val="17"/>
              </w:rPr>
              <w:t>porównuje krwiobiegi mały i duży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line="235" w:lineRule="auto"/>
              <w:ind w:right="225"/>
              <w:rPr>
                <w:sz w:val="17"/>
              </w:rPr>
            </w:pPr>
            <w:r w:rsidRPr="000F05C8">
              <w:rPr>
                <w:sz w:val="17"/>
              </w:rPr>
              <w:t>opisuje drogę krwi płynącej w małym                         i dużym krwiobiegu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61" w:line="235" w:lineRule="auto"/>
              <w:ind w:right="309"/>
              <w:rPr>
                <w:sz w:val="17"/>
              </w:rPr>
            </w:pPr>
            <w:r w:rsidRPr="000F05C8">
              <w:rPr>
                <w:sz w:val="17"/>
              </w:rPr>
              <w:t>rozpoznaje poszczególne naczynia krwionośne</w:t>
            </w:r>
          </w:p>
          <w:p w:rsidR="00C85752" w:rsidRPr="000F05C8" w:rsidRDefault="00E52C26">
            <w:pPr>
              <w:pStyle w:val="TableParagraph"/>
              <w:spacing w:line="202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na ilustracji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3" w:line="235" w:lineRule="auto"/>
              <w:ind w:right="206"/>
              <w:rPr>
                <w:sz w:val="17"/>
              </w:rPr>
            </w:pPr>
            <w:r w:rsidRPr="000F05C8">
              <w:rPr>
                <w:sz w:val="17"/>
              </w:rPr>
              <w:t>wykazuje związek budowy naczyń krwionośnych</w:t>
            </w:r>
          </w:p>
          <w:p w:rsidR="00C85752" w:rsidRPr="000F05C8" w:rsidRDefault="00E52C26">
            <w:pPr>
              <w:pStyle w:val="TableParagraph"/>
              <w:spacing w:line="202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z pełnionymi</w:t>
            </w:r>
          </w:p>
          <w:p w:rsidR="00C85752" w:rsidRPr="000F05C8" w:rsidRDefault="00E52C26">
            <w:pPr>
              <w:pStyle w:val="TableParagraph"/>
              <w:spacing w:line="206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przez nie funkcjami</w:t>
            </w:r>
          </w:p>
        </w:tc>
        <w:tc>
          <w:tcPr>
            <w:tcW w:w="2279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52"/>
              </w:numPr>
              <w:tabs>
                <w:tab w:val="left" w:pos="221"/>
              </w:tabs>
              <w:spacing w:before="61" w:line="235" w:lineRule="auto"/>
              <w:ind w:right="88"/>
              <w:rPr>
                <w:sz w:val="17"/>
              </w:rPr>
            </w:pPr>
            <w:r w:rsidRPr="000F05C8">
              <w:rPr>
                <w:sz w:val="17"/>
              </w:rPr>
              <w:t>analizuje związek przepływu krwi                              w naczyniach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z wymianą gazową</w:t>
            </w:r>
          </w:p>
        </w:tc>
      </w:tr>
      <w:tr w:rsidR="00E52C26" w:rsidRPr="000F05C8" w:rsidTr="00E52C26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0F05C8" w:rsidRDefault="00E52C26">
            <w:pPr>
              <w:pStyle w:val="TableParagraph"/>
              <w:spacing w:before="57" w:line="206" w:lineRule="exact"/>
              <w:ind w:left="50" w:firstLine="0"/>
              <w:rPr>
                <w:sz w:val="17"/>
              </w:rPr>
            </w:pPr>
            <w:r w:rsidRPr="000F05C8">
              <w:rPr>
                <w:sz w:val="17"/>
              </w:rPr>
              <w:t>18. Budowa</w:t>
            </w:r>
          </w:p>
          <w:p w:rsidR="00C85752" w:rsidRPr="000F05C8" w:rsidRDefault="00E52C26">
            <w:pPr>
              <w:pStyle w:val="TableParagraph"/>
              <w:spacing w:line="206" w:lineRule="exact"/>
              <w:ind w:left="308" w:firstLine="0"/>
              <w:rPr>
                <w:sz w:val="17"/>
              </w:rPr>
            </w:pPr>
            <w:r w:rsidRPr="000F05C8">
              <w:rPr>
                <w:sz w:val="17"/>
              </w:rPr>
              <w:t>i działanie serca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before="61" w:line="235" w:lineRule="auto"/>
              <w:ind w:right="284"/>
              <w:rPr>
                <w:sz w:val="17"/>
              </w:rPr>
            </w:pPr>
            <w:r w:rsidRPr="000F05C8">
              <w:rPr>
                <w:sz w:val="17"/>
              </w:rPr>
              <w:t>lokalizuje położenie serca we własnym ciele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09"/>
              <w:rPr>
                <w:sz w:val="17"/>
              </w:rPr>
            </w:pPr>
            <w:r w:rsidRPr="000F05C8">
              <w:rPr>
                <w:sz w:val="17"/>
              </w:rPr>
              <w:t>wymienia elementy budowy serca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32"/>
              <w:rPr>
                <w:sz w:val="17"/>
              </w:rPr>
            </w:pPr>
            <w:r w:rsidRPr="000F05C8">
              <w:rPr>
                <w:sz w:val="17"/>
              </w:rPr>
              <w:t>podaje prawidłową wartość pulsu i ciśnienia zdrowego człowieka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before="61" w:line="235" w:lineRule="auto"/>
              <w:ind w:right="107"/>
              <w:rPr>
                <w:sz w:val="17"/>
              </w:rPr>
            </w:pPr>
            <w:r w:rsidRPr="000F05C8">
              <w:rPr>
                <w:sz w:val="17"/>
              </w:rPr>
              <w:t>rozpoznaje elementy budowy serca i naczynia krwionośnego na schemacie (ilustracji z podręcznika)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wyjaśnia, czym jest puls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61" w:line="235" w:lineRule="auto"/>
              <w:ind w:right="309"/>
              <w:rPr>
                <w:sz w:val="17"/>
              </w:rPr>
            </w:pPr>
            <w:r w:rsidRPr="000F05C8">
              <w:rPr>
                <w:sz w:val="17"/>
              </w:rPr>
              <w:t>opisuje mechanizm pracy serca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35" w:lineRule="auto"/>
              <w:ind w:right="372"/>
              <w:rPr>
                <w:sz w:val="17"/>
              </w:rPr>
            </w:pPr>
            <w:r w:rsidRPr="000F05C8">
              <w:rPr>
                <w:sz w:val="17"/>
              </w:rPr>
              <w:t>omawia fazy cyklu pracy serca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mierzy koledze puls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3" w:line="235" w:lineRule="auto"/>
              <w:ind w:right="378"/>
              <w:rPr>
                <w:sz w:val="17"/>
              </w:rPr>
            </w:pPr>
            <w:r w:rsidRPr="000F05C8">
              <w:rPr>
                <w:sz w:val="17"/>
              </w:rPr>
              <w:t>wyjaśnia różnicę między ciśnieniem skurczowym</w:t>
            </w:r>
          </w:p>
          <w:p w:rsidR="00C85752" w:rsidRPr="000F05C8" w:rsidRDefault="00E52C26">
            <w:pPr>
              <w:pStyle w:val="TableParagraph"/>
              <w:spacing w:before="1" w:line="235" w:lineRule="auto"/>
              <w:ind w:left="220" w:right="102" w:firstLine="0"/>
              <w:rPr>
                <w:sz w:val="17"/>
              </w:rPr>
            </w:pPr>
            <w:r w:rsidRPr="000F05C8">
              <w:rPr>
                <w:sz w:val="17"/>
              </w:rPr>
              <w:t>a ciśnieniem rozkurczowym krwi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before="61" w:line="235" w:lineRule="auto"/>
              <w:ind w:right="382"/>
              <w:rPr>
                <w:sz w:val="17"/>
              </w:rPr>
            </w:pPr>
            <w:r w:rsidRPr="000F05C8">
              <w:rPr>
                <w:sz w:val="17"/>
              </w:rPr>
              <w:t>wykazuje rolę zastawek w funkcjonowaniu serca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507"/>
              <w:rPr>
                <w:sz w:val="17"/>
              </w:rPr>
            </w:pPr>
            <w:r w:rsidRPr="000F05C8">
              <w:rPr>
                <w:sz w:val="17"/>
              </w:rPr>
              <w:t>porównuje wartości ciśnienia skurczowego                           i rozkurczowego krwi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94"/>
              <w:rPr>
                <w:sz w:val="17"/>
              </w:rPr>
            </w:pPr>
            <w:r w:rsidRPr="000F05C8">
              <w:rPr>
                <w:sz w:val="17"/>
              </w:rPr>
              <w:t>omawia doświadczenie wykazujące wpływ wysiłku fizycznego                    na zmiany tętna i ciśnienia krwi</w:t>
            </w:r>
          </w:p>
        </w:tc>
        <w:tc>
          <w:tcPr>
            <w:tcW w:w="2279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before="61" w:line="235" w:lineRule="auto"/>
              <w:ind w:right="203"/>
              <w:rPr>
                <w:sz w:val="17"/>
              </w:rPr>
            </w:pPr>
            <w:r w:rsidRPr="000F05C8">
              <w:rPr>
                <w:sz w:val="17"/>
              </w:rPr>
              <w:t>planuje i przeprowadza doświadczenie wykazujące wpływ wysiłku fizycznego na zmiany tętna i ciśnienia krwi</w:t>
            </w:r>
          </w:p>
        </w:tc>
      </w:tr>
      <w:tr w:rsidR="00E52C26" w:rsidRPr="000F05C8" w:rsidTr="00E52C26">
        <w:trPr>
          <w:trHeight w:val="25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5" w:right="239" w:hanging="258"/>
              <w:rPr>
                <w:sz w:val="17"/>
              </w:rPr>
            </w:pPr>
            <w:r w:rsidRPr="000F05C8">
              <w:rPr>
                <w:sz w:val="17"/>
              </w:rPr>
              <w:t>19. Higiena i choroby układu krwionośnego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before="61" w:line="235" w:lineRule="auto"/>
              <w:ind w:right="276"/>
              <w:rPr>
                <w:sz w:val="17"/>
              </w:rPr>
            </w:pPr>
            <w:r w:rsidRPr="000F05C8">
              <w:rPr>
                <w:sz w:val="17"/>
              </w:rPr>
              <w:t>wymienia choroby układu krwionośnego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right="324"/>
              <w:rPr>
                <w:sz w:val="17"/>
              </w:rPr>
            </w:pPr>
            <w:r w:rsidRPr="000F05C8">
              <w:rPr>
                <w:sz w:val="17"/>
              </w:rPr>
              <w:t>omawia pierwszą pomoc w wypadku krwawień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i krwotoków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before="61" w:line="235" w:lineRule="auto"/>
              <w:ind w:right="118"/>
              <w:rPr>
                <w:sz w:val="17"/>
              </w:rPr>
            </w:pPr>
            <w:r w:rsidRPr="000F05C8">
              <w:rPr>
                <w:sz w:val="17"/>
              </w:rPr>
              <w:t>wymienia przyczyny chorób układu krwionośnego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line="235" w:lineRule="auto"/>
              <w:ind w:right="483"/>
              <w:rPr>
                <w:sz w:val="17"/>
              </w:rPr>
            </w:pPr>
            <w:r w:rsidRPr="000F05C8">
              <w:rPr>
                <w:sz w:val="17"/>
              </w:rPr>
              <w:t>wymienia czynniki wpływające korzystnie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19" w:right="241" w:firstLine="0"/>
              <w:rPr>
                <w:sz w:val="17"/>
              </w:rPr>
            </w:pPr>
            <w:r w:rsidRPr="000F05C8">
              <w:rPr>
                <w:sz w:val="17"/>
              </w:rPr>
              <w:t>na funkcjonowanie układu krwionośnego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61" w:line="235" w:lineRule="auto"/>
              <w:ind w:right="186"/>
              <w:rPr>
                <w:sz w:val="17"/>
              </w:rPr>
            </w:pPr>
            <w:r w:rsidRPr="000F05C8">
              <w:rPr>
                <w:sz w:val="17"/>
              </w:rPr>
              <w:t>analizuje przyczyny chorób układu krwionośnego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line="235" w:lineRule="auto"/>
              <w:ind w:right="492"/>
              <w:rPr>
                <w:sz w:val="17"/>
              </w:rPr>
            </w:pPr>
            <w:r w:rsidRPr="000F05C8">
              <w:rPr>
                <w:sz w:val="17"/>
              </w:rPr>
              <w:t>charakteryzuje objawy krwotoku żylnego</w:t>
            </w:r>
          </w:p>
          <w:p w:rsidR="00C85752" w:rsidRPr="000F05C8" w:rsidRDefault="00E52C26">
            <w:pPr>
              <w:pStyle w:val="TableParagraph"/>
              <w:spacing w:line="202" w:lineRule="exact"/>
              <w:ind w:left="219" w:firstLine="0"/>
              <w:rPr>
                <w:sz w:val="17"/>
              </w:rPr>
            </w:pPr>
            <w:r w:rsidRPr="000F05C8">
              <w:rPr>
                <w:sz w:val="17"/>
              </w:rPr>
              <w:t>i tętniczego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3" w:line="235" w:lineRule="auto"/>
              <w:ind w:right="327"/>
              <w:rPr>
                <w:sz w:val="17"/>
              </w:rPr>
            </w:pPr>
            <w:r w:rsidRPr="000F05C8">
              <w:rPr>
                <w:sz w:val="17"/>
              </w:rPr>
              <w:t>wyjaśnia, na czym polega białaczka                           i anemia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1" w:line="235" w:lineRule="auto"/>
              <w:ind w:right="496"/>
              <w:rPr>
                <w:sz w:val="17"/>
              </w:rPr>
            </w:pPr>
            <w:r w:rsidRPr="000F05C8">
              <w:rPr>
                <w:sz w:val="17"/>
              </w:rPr>
              <w:t>przedstawia znaczenie aktywności fizycznej</w:t>
            </w:r>
          </w:p>
          <w:p w:rsidR="00C85752" w:rsidRPr="000F05C8" w:rsidRDefault="00E52C26">
            <w:pPr>
              <w:pStyle w:val="TableParagraph"/>
              <w:spacing w:before="1" w:line="235" w:lineRule="auto"/>
              <w:ind w:left="219" w:right="113" w:firstLine="0"/>
              <w:rPr>
                <w:sz w:val="17"/>
              </w:rPr>
            </w:pPr>
            <w:r w:rsidRPr="000F05C8">
              <w:rPr>
                <w:sz w:val="17"/>
              </w:rPr>
              <w:t>i prawidłowej diety dla właściwego funkcjonowania układu krwionośnego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before="61" w:line="235" w:lineRule="auto"/>
              <w:ind w:right="400"/>
              <w:jc w:val="both"/>
              <w:rPr>
                <w:sz w:val="17"/>
              </w:rPr>
            </w:pPr>
            <w:r w:rsidRPr="000F05C8">
              <w:rPr>
                <w:sz w:val="17"/>
              </w:rPr>
              <w:t>przygotowuje portfolio na temat chorób układu krwionośnego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515"/>
              <w:rPr>
                <w:sz w:val="17"/>
              </w:rPr>
            </w:pPr>
            <w:r w:rsidRPr="000F05C8">
              <w:rPr>
                <w:sz w:val="17"/>
              </w:rPr>
              <w:t>demonstruje pierwszą pomoc w wypadku krwotoków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302"/>
              <w:rPr>
                <w:sz w:val="17"/>
              </w:rPr>
            </w:pPr>
            <w:r w:rsidRPr="000F05C8">
              <w:rPr>
                <w:sz w:val="17"/>
              </w:rPr>
              <w:t>wyjaśnia znaczenie badań profilaktycznych chorób układu krwionośnego</w:t>
            </w:r>
          </w:p>
        </w:tc>
        <w:tc>
          <w:tcPr>
            <w:tcW w:w="2279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42"/>
              </w:numPr>
              <w:tabs>
                <w:tab w:val="left" w:pos="220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wyszukuje i prezentuje</w:t>
            </w:r>
          </w:p>
          <w:p w:rsidR="00C85752" w:rsidRPr="000F05C8" w:rsidRDefault="00E52C26">
            <w:pPr>
              <w:pStyle w:val="TableParagraph"/>
              <w:spacing w:before="2" w:line="235" w:lineRule="auto"/>
              <w:ind w:left="219" w:right="36" w:firstLine="0"/>
              <w:rPr>
                <w:sz w:val="17"/>
              </w:rPr>
            </w:pPr>
            <w:r w:rsidRPr="000F05C8">
              <w:rPr>
                <w:sz w:val="17"/>
              </w:rPr>
              <w:t>w dowolnej formie materiały edukacyjne oświaty zdrowotnej na temat chorób społecznych: miażdżycy, nadciśnienia tętniczego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19" w:firstLine="0"/>
              <w:rPr>
                <w:sz w:val="17"/>
              </w:rPr>
            </w:pPr>
            <w:r w:rsidRPr="000F05C8">
              <w:rPr>
                <w:sz w:val="17"/>
              </w:rPr>
              <w:t>i zawałów serca</w:t>
            </w:r>
          </w:p>
        </w:tc>
      </w:tr>
      <w:tr w:rsidR="00E52C26" w:rsidRPr="000F05C8" w:rsidTr="00E52C26">
        <w:trPr>
          <w:trHeight w:val="9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57"/>
              <w:ind w:left="49" w:firstLine="0"/>
              <w:rPr>
                <w:sz w:val="17"/>
              </w:rPr>
            </w:pPr>
            <w:r w:rsidRPr="000F05C8">
              <w:rPr>
                <w:sz w:val="17"/>
              </w:rPr>
              <w:t>20. Układ limfatyczny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before="61" w:line="235" w:lineRule="auto"/>
              <w:ind w:right="452"/>
              <w:rPr>
                <w:sz w:val="17"/>
              </w:rPr>
            </w:pPr>
            <w:r w:rsidRPr="000F05C8">
              <w:rPr>
                <w:sz w:val="17"/>
              </w:rPr>
              <w:t>wymienia cechy układu limfatycznego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line="235" w:lineRule="auto"/>
              <w:ind w:right="311"/>
              <w:rPr>
                <w:sz w:val="17"/>
              </w:rPr>
            </w:pPr>
            <w:r w:rsidRPr="000F05C8">
              <w:rPr>
                <w:sz w:val="17"/>
              </w:rPr>
              <w:t>wymienia narządy układu limfatycznego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before="61" w:line="235" w:lineRule="auto"/>
              <w:ind w:right="452"/>
              <w:rPr>
                <w:sz w:val="17"/>
              </w:rPr>
            </w:pPr>
            <w:r w:rsidRPr="000F05C8">
              <w:rPr>
                <w:sz w:val="17"/>
              </w:rPr>
              <w:t>opisuje budowę układu limfatycznego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line="235" w:lineRule="auto"/>
              <w:ind w:right="596"/>
              <w:rPr>
                <w:sz w:val="17"/>
              </w:rPr>
            </w:pPr>
            <w:r w:rsidRPr="000F05C8">
              <w:rPr>
                <w:sz w:val="17"/>
              </w:rPr>
              <w:t>omawia rolę węzłów chłonnych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E52C26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rPr>
                <w:sz w:val="17"/>
              </w:rPr>
            </w:pPr>
            <w:r w:rsidRPr="000F05C8">
              <w:rPr>
                <w:sz w:val="17"/>
              </w:rPr>
              <w:t>opisuje rolę układu limfatycznego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E52C26">
            <w:pPr>
              <w:pStyle w:val="TableParagraph"/>
              <w:numPr>
                <w:ilvl w:val="0"/>
                <w:numId w:val="138"/>
              </w:numPr>
              <w:tabs>
                <w:tab w:val="left" w:pos="220"/>
              </w:tabs>
              <w:spacing w:before="61" w:line="235" w:lineRule="auto"/>
              <w:ind w:right="471"/>
              <w:rPr>
                <w:sz w:val="17"/>
              </w:rPr>
            </w:pPr>
            <w:r w:rsidRPr="000F05C8">
              <w:rPr>
                <w:sz w:val="17"/>
              </w:rPr>
              <w:t>rozpoznaje na ilustracji lub schemacie narządy układu limfatycznego</w:t>
            </w: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rPr>
                <w:sz w:val="17"/>
              </w:rPr>
            </w:pPr>
            <w:r w:rsidRPr="000F05C8">
              <w:rPr>
                <w:sz w:val="17"/>
              </w:rPr>
              <w:t>porównuje układ limfatyczny z układem krwionośnym</w:t>
            </w:r>
          </w:p>
        </w:tc>
      </w:tr>
    </w:tbl>
    <w:p w:rsidR="00C85752" w:rsidRPr="000F05C8" w:rsidRDefault="00C85752">
      <w:pPr>
        <w:spacing w:line="235" w:lineRule="auto"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787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57" w:line="206" w:lineRule="exact"/>
              <w:ind w:left="51" w:firstLine="0"/>
              <w:rPr>
                <w:sz w:val="17"/>
              </w:rPr>
            </w:pPr>
            <w:r w:rsidRPr="000F05C8">
              <w:rPr>
                <w:sz w:val="17"/>
              </w:rPr>
              <w:t>21. Budowa</w:t>
            </w:r>
          </w:p>
          <w:p w:rsidR="00C85752" w:rsidRPr="000F05C8" w:rsidRDefault="00E52C26">
            <w:pPr>
              <w:pStyle w:val="TableParagraph"/>
              <w:spacing w:before="2" w:line="235" w:lineRule="auto"/>
              <w:ind w:left="309" w:firstLine="0"/>
              <w:rPr>
                <w:sz w:val="17"/>
              </w:rPr>
            </w:pPr>
            <w:r w:rsidRPr="000F05C8">
              <w:rPr>
                <w:sz w:val="17"/>
              </w:rPr>
              <w:t>i funkcjonowanie układu odpornościowego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before="61" w:line="235" w:lineRule="auto"/>
              <w:ind w:right="208"/>
              <w:rPr>
                <w:sz w:val="17"/>
              </w:rPr>
            </w:pPr>
            <w:r w:rsidRPr="000F05C8">
              <w:rPr>
                <w:sz w:val="17"/>
              </w:rPr>
              <w:t>wymienia elementy układu odpornościowego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830"/>
              <w:rPr>
                <w:sz w:val="17"/>
              </w:rPr>
            </w:pPr>
            <w:r w:rsidRPr="000F05C8">
              <w:rPr>
                <w:sz w:val="17"/>
              </w:rPr>
              <w:t>wymienia rodzaje odporności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122"/>
              <w:rPr>
                <w:sz w:val="17"/>
              </w:rPr>
            </w:pPr>
            <w:r w:rsidRPr="000F05C8">
              <w:rPr>
                <w:sz w:val="17"/>
              </w:rPr>
              <w:t>przedstawia różnice między surowicą a szczepionką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E52C26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61" w:line="235" w:lineRule="auto"/>
              <w:ind w:right="75"/>
              <w:rPr>
                <w:sz w:val="17"/>
              </w:rPr>
            </w:pPr>
            <w:r w:rsidRPr="000F05C8">
              <w:rPr>
                <w:sz w:val="17"/>
              </w:rPr>
              <w:t>wyróżnia odporność swoistą i nieswoistą, czynną                           i bierną, naturalną i sztuczną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definiuje szczepionkę</w:t>
            </w:r>
          </w:p>
          <w:p w:rsidR="00C85752" w:rsidRPr="000F05C8" w:rsidRDefault="00E52C26">
            <w:pPr>
              <w:pStyle w:val="TableParagraph"/>
              <w:spacing w:before="3" w:line="235" w:lineRule="auto"/>
              <w:ind w:right="396" w:firstLine="0"/>
              <w:rPr>
                <w:sz w:val="17"/>
              </w:rPr>
            </w:pPr>
            <w:r w:rsidRPr="000F05C8">
              <w:rPr>
                <w:sz w:val="17"/>
              </w:rPr>
              <w:t>i surowicę jako czynniki odpowiadające za odporność nabytą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61" w:line="235" w:lineRule="auto"/>
              <w:ind w:right="297"/>
              <w:rPr>
                <w:sz w:val="17"/>
              </w:rPr>
            </w:pPr>
            <w:r w:rsidRPr="000F05C8">
              <w:rPr>
                <w:sz w:val="17"/>
              </w:rPr>
              <w:t>omawia rolę elementów układu odpornościowego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72"/>
              <w:rPr>
                <w:sz w:val="17"/>
              </w:rPr>
            </w:pPr>
            <w:r w:rsidRPr="000F05C8">
              <w:rPr>
                <w:sz w:val="17"/>
              </w:rPr>
              <w:t>charakteryzuje rodzaje odporności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17"/>
              <w:rPr>
                <w:sz w:val="17"/>
              </w:rPr>
            </w:pPr>
            <w:r w:rsidRPr="000F05C8">
              <w:rPr>
                <w:sz w:val="17"/>
              </w:rPr>
              <w:t>określa zasadę działania szczepionki                              i surowicy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E52C26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before="61" w:line="235" w:lineRule="auto"/>
              <w:ind w:right="100"/>
              <w:rPr>
                <w:sz w:val="17"/>
              </w:rPr>
            </w:pPr>
            <w:r w:rsidRPr="000F05C8">
              <w:rPr>
                <w:sz w:val="17"/>
              </w:rPr>
              <w:t>wyjaśnia mechanizm działania odporności swoistej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opisuje rodzaje leukocytów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before="3" w:line="235" w:lineRule="auto"/>
              <w:ind w:right="399"/>
              <w:rPr>
                <w:sz w:val="17"/>
              </w:rPr>
            </w:pPr>
            <w:r w:rsidRPr="000F05C8">
              <w:rPr>
                <w:sz w:val="17"/>
              </w:rPr>
              <w:t>odróżnia działanie szczepionki                            od działania surowicy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analizuje wykaz szczepień</w:t>
            </w:r>
          </w:p>
          <w:p w:rsidR="00C85752" w:rsidRPr="000F05C8" w:rsidRDefault="00E52C26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swojej książeczce zdrowia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06" w:lineRule="exact"/>
              <w:rPr>
                <w:sz w:val="17"/>
              </w:rPr>
            </w:pPr>
            <w:r w:rsidRPr="000F05C8">
              <w:rPr>
                <w:sz w:val="17"/>
              </w:rPr>
              <w:t>ocenia znaczenie szczepień</w:t>
            </w:r>
          </w:p>
        </w:tc>
      </w:tr>
      <w:tr w:rsidR="00E52C26" w:rsidRPr="000F05C8" w:rsidTr="00E52C26">
        <w:trPr>
          <w:trHeight w:val="1340"/>
        </w:trPr>
        <w:tc>
          <w:tcPr>
            <w:tcW w:w="624" w:type="dxa"/>
            <w:vMerge/>
            <w:tcBorders>
              <w:top w:val="nil"/>
              <w:lef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8" w:right="73" w:hanging="258"/>
              <w:rPr>
                <w:sz w:val="17"/>
              </w:rPr>
            </w:pPr>
            <w:r w:rsidRPr="000F05C8">
              <w:rPr>
                <w:sz w:val="17"/>
              </w:rPr>
              <w:t>22. Zaburzenia funkcjo- nowania układu odpornościowego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before="61" w:line="235" w:lineRule="auto"/>
              <w:ind w:right="216"/>
              <w:rPr>
                <w:sz w:val="17"/>
              </w:rPr>
            </w:pPr>
            <w:r w:rsidRPr="000F05C8">
              <w:rPr>
                <w:sz w:val="17"/>
              </w:rPr>
              <w:t>wymienia czynniki mogące wywołać alergie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opisuje objawy alergii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before="61" w:line="235" w:lineRule="auto"/>
              <w:ind w:right="191"/>
              <w:rPr>
                <w:sz w:val="17"/>
              </w:rPr>
            </w:pPr>
            <w:r w:rsidRPr="000F05C8">
              <w:rPr>
                <w:sz w:val="17"/>
              </w:rPr>
              <w:t>określa przyczynę choroby AIDS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326"/>
              <w:rPr>
                <w:sz w:val="17"/>
              </w:rPr>
            </w:pPr>
            <w:r w:rsidRPr="000F05C8">
              <w:rPr>
                <w:sz w:val="17"/>
              </w:rPr>
              <w:t>wyjaśnia, na czym polega transplantacja narządów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120"/>
              <w:rPr>
                <w:sz w:val="17"/>
              </w:rPr>
            </w:pPr>
            <w:r w:rsidRPr="000F05C8">
              <w:rPr>
                <w:sz w:val="17"/>
              </w:rPr>
              <w:t>podaje przykłady</w:t>
            </w:r>
            <w:r w:rsidRPr="000F05C8">
              <w:rPr>
                <w:spacing w:val="-13"/>
                <w:sz w:val="17"/>
              </w:rPr>
              <w:t xml:space="preserve"> </w:t>
            </w:r>
            <w:r w:rsidRPr="000F05C8">
              <w:rPr>
                <w:sz w:val="17"/>
              </w:rPr>
              <w:t>narządów, które można przeszczepiać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before="61" w:line="235" w:lineRule="auto"/>
              <w:ind w:right="236"/>
              <w:rPr>
                <w:sz w:val="17"/>
              </w:rPr>
            </w:pPr>
            <w:r w:rsidRPr="000F05C8">
              <w:rPr>
                <w:sz w:val="17"/>
              </w:rPr>
              <w:t>wyjaśnia sposób zakażenia HIV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312"/>
              <w:rPr>
                <w:sz w:val="17"/>
              </w:rPr>
            </w:pPr>
            <w:r w:rsidRPr="000F05C8">
              <w:rPr>
                <w:sz w:val="17"/>
              </w:rPr>
              <w:t>wskazuje drogi zakażenia się HIV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110"/>
              <w:rPr>
                <w:sz w:val="17"/>
              </w:rPr>
            </w:pPr>
            <w:r w:rsidRPr="000F05C8">
              <w:rPr>
                <w:sz w:val="17"/>
              </w:rPr>
              <w:t>wskazuje zasady profilaktyki AIDS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before="61" w:line="235" w:lineRule="auto"/>
              <w:ind w:right="131"/>
              <w:rPr>
                <w:sz w:val="17"/>
              </w:rPr>
            </w:pPr>
            <w:r w:rsidRPr="000F05C8">
              <w:rPr>
                <w:sz w:val="17"/>
              </w:rPr>
              <w:t>uzasadnia, że alergia jest związana                                       z nadwrażliwością układu odpornościowego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line="235" w:lineRule="auto"/>
              <w:ind w:right="278"/>
              <w:rPr>
                <w:sz w:val="17"/>
              </w:rPr>
            </w:pPr>
            <w:r w:rsidRPr="000F05C8">
              <w:rPr>
                <w:sz w:val="17"/>
              </w:rPr>
              <w:t>ilustruje przykładami znaczenie transplantologii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rPr>
                <w:sz w:val="17"/>
              </w:rPr>
            </w:pPr>
            <w:r w:rsidRPr="000F05C8">
              <w:rPr>
                <w:sz w:val="17"/>
              </w:rPr>
              <w:t>przedstawia znaczenie przeszczepów oraz zgody na transplantację narządów po śmierci</w:t>
            </w:r>
          </w:p>
        </w:tc>
      </w:tr>
      <w:tr w:rsidR="00E52C26" w:rsidRPr="000F05C8" w:rsidTr="00E52C26">
        <w:trPr>
          <w:trHeight w:val="154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2173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VI. Układ oddechowy</w:t>
            </w:r>
          </w:p>
        </w:tc>
        <w:tc>
          <w:tcPr>
            <w:tcW w:w="1781" w:type="dxa"/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9" w:right="464" w:hanging="258"/>
              <w:rPr>
                <w:sz w:val="17"/>
              </w:rPr>
            </w:pPr>
            <w:r w:rsidRPr="000F05C8">
              <w:rPr>
                <w:sz w:val="17"/>
              </w:rPr>
              <w:t>23. Budowa i rola układu oddechowego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61" w:line="235" w:lineRule="auto"/>
              <w:ind w:right="351"/>
              <w:rPr>
                <w:sz w:val="17"/>
              </w:rPr>
            </w:pPr>
            <w:r w:rsidRPr="000F05C8">
              <w:rPr>
                <w:sz w:val="17"/>
              </w:rPr>
              <w:t>wymienia odcinki układu oddechowego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35" w:lineRule="auto"/>
              <w:ind w:right="469"/>
              <w:rPr>
                <w:sz w:val="17"/>
              </w:rPr>
            </w:pPr>
            <w:r w:rsidRPr="000F05C8">
              <w:rPr>
                <w:sz w:val="17"/>
              </w:rPr>
              <w:t>rozpoznaje na ilustracji narządy układu oddechowego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61" w:line="235" w:lineRule="auto"/>
              <w:ind w:right="144"/>
              <w:rPr>
                <w:sz w:val="17"/>
              </w:rPr>
            </w:pPr>
            <w:r w:rsidRPr="000F05C8">
              <w:rPr>
                <w:sz w:val="17"/>
              </w:rPr>
              <w:t>omawia funkcje elementów układu oddechowego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opisuje rolę nagłośni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3" w:line="235" w:lineRule="auto"/>
              <w:ind w:right="196"/>
              <w:rPr>
                <w:sz w:val="17"/>
              </w:rPr>
            </w:pPr>
            <w:r w:rsidRPr="000F05C8">
              <w:rPr>
                <w:sz w:val="17"/>
              </w:rPr>
              <w:t>na podstawie własnego organizmu przedstawia mechanizm wentylacji płuc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right="157"/>
              <w:rPr>
                <w:sz w:val="17"/>
              </w:rPr>
            </w:pPr>
            <w:r w:rsidRPr="000F05C8">
              <w:rPr>
                <w:sz w:val="17"/>
              </w:rPr>
              <w:t>wyróżnia drogi oddechowe i narządy wymiany gazowej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141"/>
              <w:rPr>
                <w:sz w:val="17"/>
              </w:rPr>
            </w:pPr>
            <w:r w:rsidRPr="000F05C8">
              <w:rPr>
                <w:sz w:val="17"/>
              </w:rPr>
              <w:t>wykazuje związek budowy elementów układu oddechowego z pełnionymi funkcjami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odróżnia głośnię i nagłośnię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2" w:line="235" w:lineRule="auto"/>
              <w:ind w:right="341"/>
              <w:rPr>
                <w:sz w:val="17"/>
              </w:rPr>
            </w:pPr>
            <w:r w:rsidRPr="000F05C8">
              <w:rPr>
                <w:sz w:val="17"/>
              </w:rPr>
              <w:t>demonstruje mechanizm modulacji głosu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172"/>
              <w:rPr>
                <w:sz w:val="17"/>
              </w:rPr>
            </w:pPr>
            <w:r w:rsidRPr="000F05C8">
              <w:rPr>
                <w:sz w:val="17"/>
              </w:rPr>
              <w:t>definiuje płuca jako miejsce wymiany gazowej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267"/>
              <w:rPr>
                <w:sz w:val="17"/>
              </w:rPr>
            </w:pPr>
            <w:r w:rsidRPr="000F05C8">
              <w:rPr>
                <w:sz w:val="17"/>
              </w:rPr>
              <w:t>wykazuje związek między budową a funkcją płuc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283"/>
              <w:rPr>
                <w:sz w:val="17"/>
              </w:rPr>
            </w:pPr>
            <w:r w:rsidRPr="000F05C8">
              <w:rPr>
                <w:sz w:val="17"/>
              </w:rPr>
              <w:t>wykonuje z dowolnych materiałów model układu oddechowego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272"/>
              <w:rPr>
                <w:sz w:val="17"/>
              </w:rPr>
            </w:pPr>
            <w:r w:rsidRPr="000F05C8">
              <w:rPr>
                <w:sz w:val="17"/>
              </w:rPr>
              <w:t>wyszukuje odpowiednie metody i bada pojemność własnych płuc</w:t>
            </w:r>
          </w:p>
        </w:tc>
      </w:tr>
      <w:tr w:rsidR="00E52C26" w:rsidRPr="000F05C8" w:rsidTr="00E52C26">
        <w:trPr>
          <w:trHeight w:val="4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6" w:right="230" w:hanging="258"/>
              <w:rPr>
                <w:sz w:val="17"/>
              </w:rPr>
            </w:pPr>
            <w:r w:rsidRPr="000F05C8">
              <w:rPr>
                <w:sz w:val="17"/>
              </w:rPr>
              <w:t>24. Mechanizm wymiany gazowej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116"/>
              <w:rPr>
                <w:sz w:val="17"/>
              </w:rPr>
            </w:pPr>
            <w:r w:rsidRPr="000F05C8">
              <w:rPr>
                <w:sz w:val="17"/>
              </w:rPr>
              <w:t>wymienia narządy biorące udział w procesie wentylacji płuc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line="235" w:lineRule="auto"/>
              <w:ind w:right="561"/>
              <w:rPr>
                <w:sz w:val="17"/>
              </w:rPr>
            </w:pPr>
            <w:r w:rsidRPr="000F05C8">
              <w:rPr>
                <w:sz w:val="17"/>
              </w:rPr>
              <w:t>demonstruje na sobie mechanizm wdechu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wydechu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11" w:line="225" w:lineRule="auto"/>
              <w:ind w:right="90"/>
              <w:rPr>
                <w:sz w:val="17"/>
              </w:rPr>
            </w:pPr>
            <w:r w:rsidRPr="000F05C8">
              <w:rPr>
                <w:sz w:val="17"/>
              </w:rPr>
              <w:t>z pomocą nauczyciela omawia doświadczenie wykrywające obecność CO</w:t>
            </w:r>
            <w:r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2"/>
              </w:rPr>
              <w:t xml:space="preserve"> </w:t>
            </w:r>
            <w:r w:rsidRPr="000F05C8">
              <w:rPr>
                <w:sz w:val="17"/>
              </w:rPr>
              <w:t>w 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61" w:line="235" w:lineRule="auto"/>
              <w:ind w:right="102"/>
              <w:jc w:val="both"/>
              <w:rPr>
                <w:sz w:val="17"/>
              </w:rPr>
            </w:pPr>
            <w:r w:rsidRPr="000F05C8">
              <w:rPr>
                <w:sz w:val="17"/>
              </w:rPr>
              <w:t>wskazuje różnice w ruchach klatki piersiowej i przepony podczas wdechu i wydechu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539"/>
              <w:rPr>
                <w:sz w:val="17"/>
              </w:rPr>
            </w:pPr>
            <w:r w:rsidRPr="000F05C8">
              <w:rPr>
                <w:sz w:val="17"/>
              </w:rPr>
              <w:t>przedstawia rolę krwi w transporcie gazów oddechowych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jc w:val="both"/>
              <w:rPr>
                <w:sz w:val="17"/>
              </w:rPr>
            </w:pPr>
            <w:r w:rsidRPr="000F05C8">
              <w:rPr>
                <w:sz w:val="17"/>
              </w:rPr>
              <w:t>omawia zawartość gazów w powietrzu wdychanym i wydychanym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oblicza liczbę wdechów</w:t>
            </w:r>
          </w:p>
          <w:p w:rsidR="00C85752" w:rsidRPr="000F05C8" w:rsidRDefault="00E52C26">
            <w:pPr>
              <w:pStyle w:val="TableParagraph"/>
              <w:spacing w:before="3" w:line="235" w:lineRule="auto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wydechów przed wysiłkiem fizycznym i po nim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1" w:line="235" w:lineRule="auto"/>
              <w:ind w:right="95"/>
              <w:rPr>
                <w:sz w:val="12"/>
              </w:rPr>
            </w:pPr>
            <w:r w:rsidRPr="000F05C8">
              <w:rPr>
                <w:sz w:val="17"/>
              </w:rPr>
              <w:t>z pomocą nauczyciela przeprowadza doświadczenie wykrywające obecność</w:t>
            </w:r>
            <w:r w:rsidRPr="000F05C8">
              <w:rPr>
                <w:spacing w:val="-1"/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  <w:p w:rsidR="00C85752" w:rsidRPr="000F05C8" w:rsidRDefault="00E52C26">
            <w:pPr>
              <w:pStyle w:val="TableParagraph"/>
              <w:spacing w:line="176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61" w:line="235" w:lineRule="auto"/>
              <w:ind w:right="129"/>
              <w:rPr>
                <w:sz w:val="17"/>
              </w:rPr>
            </w:pPr>
            <w:r w:rsidRPr="000F05C8">
              <w:rPr>
                <w:sz w:val="17"/>
              </w:rPr>
              <w:t>wyróżnia  procesy wentylacji płuc                             i oddychania komórkowego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10" w:line="220" w:lineRule="auto"/>
              <w:ind w:right="93"/>
              <w:rPr>
                <w:sz w:val="17"/>
              </w:rPr>
            </w:pPr>
            <w:r w:rsidRPr="000F05C8">
              <w:rPr>
                <w:sz w:val="17"/>
              </w:rPr>
              <w:t>opisuje dyfuzję O</w:t>
            </w:r>
            <w:r w:rsidRPr="000F05C8">
              <w:rPr>
                <w:position w:val="-3"/>
                <w:sz w:val="12"/>
              </w:rPr>
              <w:t xml:space="preserve">2 </w:t>
            </w:r>
            <w:r w:rsidRPr="000F05C8">
              <w:rPr>
                <w:sz w:val="17"/>
              </w:rPr>
              <w:t>i CO</w:t>
            </w:r>
            <w:r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2"/>
              </w:rPr>
              <w:t xml:space="preserve"> </w:t>
            </w:r>
            <w:r w:rsidRPr="000F05C8">
              <w:rPr>
                <w:sz w:val="17"/>
              </w:rPr>
              <w:t>zachodzącą w pęcherzykach płucnych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345"/>
              <w:rPr>
                <w:sz w:val="17"/>
              </w:rPr>
            </w:pPr>
            <w:r w:rsidRPr="000F05C8">
              <w:rPr>
                <w:sz w:val="17"/>
              </w:rPr>
              <w:t>wyjaśnia zależność między liczbą oddechów a wysiłkiem fizycznym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95"/>
              <w:jc w:val="both"/>
              <w:rPr>
                <w:sz w:val="12"/>
              </w:rPr>
            </w:pPr>
            <w:r w:rsidRPr="000F05C8">
              <w:rPr>
                <w:sz w:val="17"/>
              </w:rPr>
              <w:t>na przygotowanym sprzęcie samodzielnie przeprowadza doświadczenie wykrywające obecność</w:t>
            </w:r>
            <w:r w:rsidRPr="000F05C8">
              <w:rPr>
                <w:spacing w:val="-1"/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  <w:p w:rsidR="00C85752" w:rsidRPr="000F05C8" w:rsidRDefault="00E52C26">
            <w:pPr>
              <w:pStyle w:val="TableParagraph"/>
              <w:spacing w:line="176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61" w:line="235" w:lineRule="auto"/>
              <w:ind w:right="617"/>
              <w:rPr>
                <w:sz w:val="12"/>
              </w:rPr>
            </w:pPr>
            <w:r w:rsidRPr="000F05C8">
              <w:rPr>
                <w:sz w:val="17"/>
              </w:rPr>
              <w:t>interpretuje wyniki doświadczenia wykrywającego</w:t>
            </w:r>
            <w:r w:rsidRPr="000F05C8">
              <w:rPr>
                <w:spacing w:val="-2"/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  <w:p w:rsidR="00C85752" w:rsidRPr="000F05C8" w:rsidRDefault="00E52C26">
            <w:pPr>
              <w:pStyle w:val="TableParagraph"/>
              <w:spacing w:line="175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wydychanym powietrzu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3" w:line="235" w:lineRule="auto"/>
              <w:ind w:right="517"/>
              <w:rPr>
                <w:sz w:val="17"/>
              </w:rPr>
            </w:pPr>
            <w:r w:rsidRPr="000F05C8">
              <w:rPr>
                <w:sz w:val="17"/>
              </w:rPr>
              <w:t>przedstawia graficznie zawartość gazów</w:t>
            </w:r>
          </w:p>
          <w:p w:rsidR="00C85752" w:rsidRPr="000F05C8" w:rsidRDefault="00E52C26">
            <w:pPr>
              <w:pStyle w:val="TableParagraph"/>
              <w:spacing w:before="1" w:line="235" w:lineRule="auto"/>
              <w:ind w:right="281" w:firstLine="0"/>
              <w:rPr>
                <w:sz w:val="17"/>
              </w:rPr>
            </w:pPr>
            <w:r w:rsidRPr="000F05C8">
              <w:rPr>
                <w:sz w:val="17"/>
              </w:rPr>
              <w:t>w powietrzu wdychanym i wydychanym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1" w:line="235" w:lineRule="auto"/>
              <w:ind w:right="100"/>
              <w:rPr>
                <w:sz w:val="17"/>
              </w:rPr>
            </w:pPr>
            <w:r w:rsidRPr="000F05C8">
              <w:rPr>
                <w:sz w:val="17"/>
              </w:rPr>
              <w:t>analizuje proces wymiany gazowej                                     w płucach i tkankach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2" w:line="235" w:lineRule="auto"/>
              <w:ind w:right="213"/>
              <w:rPr>
                <w:sz w:val="17"/>
              </w:rPr>
            </w:pPr>
            <w:r w:rsidRPr="000F05C8">
              <w:rPr>
                <w:sz w:val="17"/>
              </w:rPr>
              <w:t>omawia obserwację dotyczącą wpływu wysiłku fizycznego                      na częstość oddechów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line="235" w:lineRule="auto"/>
              <w:ind w:right="160"/>
              <w:rPr>
                <w:sz w:val="17"/>
              </w:rPr>
            </w:pPr>
            <w:r w:rsidRPr="000F05C8">
              <w:rPr>
                <w:sz w:val="17"/>
              </w:rPr>
              <w:t>samodzielnie przygotowuje zestaw laboratoryjny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184" w:firstLine="0"/>
              <w:rPr>
                <w:sz w:val="12"/>
              </w:rPr>
            </w:pPr>
            <w:r w:rsidRPr="000F05C8">
              <w:rPr>
                <w:sz w:val="17"/>
              </w:rPr>
              <w:t>i 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</w:p>
          <w:p w:rsidR="00C85752" w:rsidRPr="000F05C8" w:rsidRDefault="00E52C26">
            <w:pPr>
              <w:pStyle w:val="TableParagraph"/>
              <w:spacing w:line="176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17"/>
              </w:numPr>
              <w:tabs>
                <w:tab w:val="left" w:pos="222"/>
              </w:tabs>
              <w:spacing w:before="61" w:line="235" w:lineRule="auto"/>
              <w:ind w:right="110"/>
              <w:rPr>
                <w:sz w:val="17"/>
              </w:rPr>
            </w:pPr>
            <w:r w:rsidRPr="000F05C8">
              <w:rPr>
                <w:sz w:val="17"/>
              </w:rPr>
              <w:t>planuje i wykonuje obserwację wpływu wysiłku fizycznego                     na częstość oddechów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7"/>
              </w:numPr>
              <w:tabs>
                <w:tab w:val="left" w:pos="222"/>
              </w:tabs>
              <w:spacing w:line="235" w:lineRule="auto"/>
              <w:ind w:right="383"/>
              <w:rPr>
                <w:sz w:val="17"/>
              </w:rPr>
            </w:pPr>
            <w:r w:rsidRPr="000F05C8">
              <w:rPr>
                <w:sz w:val="17"/>
              </w:rPr>
              <w:t>wyszukuje odpowiednie informacje, planuje</w:t>
            </w:r>
          </w:p>
          <w:p w:rsidR="00C85752" w:rsidRPr="000F05C8" w:rsidRDefault="00E52C26">
            <w:pPr>
              <w:pStyle w:val="TableParagraph"/>
              <w:spacing w:line="235" w:lineRule="auto"/>
              <w:ind w:firstLine="0"/>
              <w:rPr>
                <w:sz w:val="12"/>
              </w:rPr>
            </w:pPr>
            <w:r w:rsidRPr="000F05C8">
              <w:rPr>
                <w:sz w:val="17"/>
              </w:rPr>
              <w:t>i samodzielnie 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</w:p>
          <w:p w:rsidR="00C85752" w:rsidRPr="000F05C8" w:rsidRDefault="00E52C26">
            <w:pPr>
              <w:pStyle w:val="TableParagraph"/>
              <w:spacing w:line="176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wydychanym powietrzu</w:t>
            </w:r>
          </w:p>
        </w:tc>
      </w:tr>
    </w:tbl>
    <w:p w:rsidR="00C85752" w:rsidRPr="000F05C8" w:rsidRDefault="00C85752">
      <w:pPr>
        <w:spacing w:line="176" w:lineRule="exact"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>
      <w:pPr>
        <w:pStyle w:val="Tekstpodstawowy"/>
        <w:ind w:left="963"/>
        <w:rPr>
          <w:rFonts w:ascii="Humanst521EU"/>
          <w:i w:val="0"/>
          <w:sz w:val="20"/>
        </w:rPr>
      </w:pPr>
    </w:p>
    <w:p w:rsidR="00C85752" w:rsidRPr="000F05C8" w:rsidRDefault="00C85752">
      <w:pPr>
        <w:pStyle w:val="Tekstpodstawowy"/>
        <w:rPr>
          <w:rFonts w:ascii="Humanst521EU"/>
          <w:b/>
          <w:i w:val="0"/>
          <w:sz w:val="20"/>
        </w:rPr>
      </w:pPr>
    </w:p>
    <w:p w:rsidR="00C85752" w:rsidRPr="000F05C8" w:rsidRDefault="00C85752">
      <w:pPr>
        <w:pStyle w:val="Tekstpodstawowy"/>
        <w:spacing w:before="1" w:after="1"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21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2097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VI. Układ oddechowy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9" w:right="595" w:hanging="258"/>
              <w:rPr>
                <w:sz w:val="17"/>
              </w:rPr>
            </w:pPr>
            <w:r w:rsidRPr="000F05C8">
              <w:rPr>
                <w:sz w:val="17"/>
              </w:rPr>
              <w:t>25. Oddychanie komórkowe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E52C26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355"/>
              <w:rPr>
                <w:sz w:val="17"/>
              </w:rPr>
            </w:pPr>
            <w:r w:rsidRPr="000F05C8">
              <w:rPr>
                <w:sz w:val="17"/>
              </w:rPr>
              <w:t>definiuje mitochondrium jako miejsce oddychania komórkowego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64"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Pr="000F05C8">
              <w:rPr>
                <w:spacing w:val="-5"/>
                <w:sz w:val="17"/>
              </w:rPr>
              <w:t xml:space="preserve">ATP </w:t>
            </w:r>
            <w:r w:rsidRPr="000F05C8">
              <w:rPr>
                <w:sz w:val="17"/>
              </w:rPr>
              <w:t>jako nośnik energii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15"/>
              </w:numPr>
              <w:tabs>
                <w:tab w:val="left" w:pos="222"/>
              </w:tabs>
              <w:spacing w:before="61" w:line="235" w:lineRule="auto"/>
              <w:ind w:right="80"/>
              <w:rPr>
                <w:sz w:val="17"/>
              </w:rPr>
            </w:pPr>
            <w:r w:rsidRPr="000F05C8">
              <w:rPr>
                <w:sz w:val="17"/>
              </w:rPr>
              <w:t>zapisuje słownie równanie reakcji chemicznej ilustrujące utlenianie glukozy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before="61" w:line="235" w:lineRule="auto"/>
              <w:ind w:right="208"/>
              <w:rPr>
                <w:sz w:val="17"/>
              </w:rPr>
            </w:pPr>
            <w:r w:rsidRPr="000F05C8">
              <w:rPr>
                <w:sz w:val="17"/>
              </w:rPr>
              <w:t>określa znaczenie oddychania komórkowego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line="235" w:lineRule="auto"/>
              <w:ind w:right="138"/>
              <w:rPr>
                <w:sz w:val="17"/>
              </w:rPr>
            </w:pPr>
            <w:r w:rsidRPr="000F05C8">
              <w:rPr>
                <w:sz w:val="17"/>
              </w:rPr>
              <w:t>zapisuje za pomocą symboli chemicznych równanie reakcji ilustrujące utlenianie glukozy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line="235" w:lineRule="auto"/>
              <w:ind w:right="131"/>
              <w:rPr>
                <w:sz w:val="17"/>
              </w:rPr>
            </w:pPr>
            <w:r w:rsidRPr="000F05C8">
              <w:rPr>
                <w:sz w:val="17"/>
              </w:rPr>
              <w:t xml:space="preserve">omawia rolę </w:t>
            </w:r>
            <w:r w:rsidRPr="000F05C8">
              <w:rPr>
                <w:spacing w:val="-5"/>
                <w:sz w:val="17"/>
              </w:rPr>
              <w:t xml:space="preserve">ATP                            </w:t>
            </w:r>
            <w:r w:rsidRPr="000F05C8">
              <w:rPr>
                <w:sz w:val="17"/>
              </w:rPr>
              <w:t>w organizmie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13"/>
              </w:numPr>
              <w:tabs>
                <w:tab w:val="left" w:pos="222"/>
              </w:tabs>
              <w:spacing w:before="61" w:line="235" w:lineRule="auto"/>
              <w:ind w:right="449"/>
              <w:rPr>
                <w:sz w:val="17"/>
              </w:rPr>
            </w:pPr>
            <w:r w:rsidRPr="000F05C8">
              <w:rPr>
                <w:sz w:val="17"/>
              </w:rPr>
              <w:t>wyjaśnia sposób magazynowania energii w</w:t>
            </w:r>
            <w:r w:rsidRPr="000F05C8">
              <w:rPr>
                <w:spacing w:val="1"/>
                <w:sz w:val="17"/>
              </w:rPr>
              <w:t xml:space="preserve"> </w:t>
            </w:r>
            <w:r w:rsidRPr="000F05C8">
              <w:rPr>
                <w:spacing w:val="-5"/>
                <w:sz w:val="17"/>
              </w:rPr>
              <w:t>ATP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rPr>
                <w:sz w:val="17"/>
              </w:rPr>
            </w:pPr>
            <w:r w:rsidRPr="000F05C8">
              <w:rPr>
                <w:sz w:val="17"/>
              </w:rPr>
              <w:t>opisuje zależność między ilością mitochondriów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578" w:firstLine="0"/>
              <w:rPr>
                <w:sz w:val="17"/>
              </w:rPr>
            </w:pPr>
            <w:r w:rsidRPr="000F05C8">
              <w:rPr>
                <w:sz w:val="17"/>
              </w:rPr>
              <w:t>a zapotrzebowaniem narządów na energię</w:t>
            </w:r>
          </w:p>
        </w:tc>
      </w:tr>
      <w:tr w:rsidR="00E52C26" w:rsidRPr="000F05C8" w:rsidTr="00E52C26">
        <w:trPr>
          <w:trHeight w:val="36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6" w:right="238" w:hanging="258"/>
              <w:rPr>
                <w:sz w:val="17"/>
              </w:rPr>
            </w:pPr>
            <w:r w:rsidRPr="000F05C8">
              <w:rPr>
                <w:sz w:val="17"/>
              </w:rPr>
              <w:t>26. Higiena i choroby układu oddechowego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11"/>
              </w:numPr>
              <w:tabs>
                <w:tab w:val="left" w:pos="222"/>
              </w:tabs>
              <w:spacing w:before="61" w:line="235" w:lineRule="auto"/>
              <w:ind w:right="325"/>
              <w:rPr>
                <w:sz w:val="17"/>
              </w:rPr>
            </w:pPr>
            <w:r w:rsidRPr="000F05C8">
              <w:rPr>
                <w:sz w:val="17"/>
              </w:rPr>
              <w:t>definiuje kichanie                       i kaszel jako reakcje obronne organizmu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1"/>
              </w:numPr>
              <w:tabs>
                <w:tab w:val="left" w:pos="222"/>
              </w:tabs>
              <w:spacing w:line="235" w:lineRule="auto"/>
              <w:ind w:right="275"/>
              <w:rPr>
                <w:sz w:val="17"/>
              </w:rPr>
            </w:pPr>
            <w:r w:rsidRPr="000F05C8">
              <w:rPr>
                <w:sz w:val="17"/>
              </w:rPr>
              <w:t>wymienia choroby układu oddechowego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1"/>
              </w:numPr>
              <w:tabs>
                <w:tab w:val="left" w:pos="222"/>
              </w:tabs>
              <w:spacing w:line="235" w:lineRule="auto"/>
              <w:ind w:right="172"/>
              <w:rPr>
                <w:sz w:val="17"/>
              </w:rPr>
            </w:pPr>
            <w:r w:rsidRPr="000F05C8">
              <w:rPr>
                <w:sz w:val="17"/>
              </w:rPr>
              <w:t>wymienia czynniki wpływające na prawidłowe funkcjonowanie układu oddechowego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10"/>
              </w:numPr>
              <w:tabs>
                <w:tab w:val="left" w:pos="222"/>
              </w:tabs>
              <w:spacing w:before="61" w:line="235" w:lineRule="auto"/>
              <w:ind w:right="413"/>
              <w:rPr>
                <w:sz w:val="17"/>
              </w:rPr>
            </w:pPr>
            <w:r w:rsidRPr="000F05C8">
              <w:rPr>
                <w:sz w:val="17"/>
              </w:rPr>
              <w:t>wskazuje źródła infekcji górnych                         i dolnych dróg oddechowych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0"/>
              </w:numPr>
              <w:tabs>
                <w:tab w:val="left" w:pos="222"/>
              </w:tabs>
              <w:spacing w:line="235" w:lineRule="auto"/>
              <w:ind w:right="394"/>
              <w:rPr>
                <w:sz w:val="17"/>
              </w:rPr>
            </w:pPr>
            <w:r w:rsidRPr="000F05C8">
              <w:rPr>
                <w:sz w:val="17"/>
              </w:rPr>
              <w:t>określa sposoby zapobiegania chorobom układu oddechowego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0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opisuje przyczyny astmy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0"/>
              </w:numPr>
              <w:tabs>
                <w:tab w:val="left" w:pos="222"/>
              </w:tabs>
              <w:spacing w:before="3" w:line="235" w:lineRule="auto"/>
              <w:ind w:right="149"/>
              <w:rPr>
                <w:sz w:val="17"/>
              </w:rPr>
            </w:pPr>
            <w:r w:rsidRPr="000F05C8">
              <w:rPr>
                <w:sz w:val="17"/>
              </w:rPr>
              <w:t>omawia zasady postępowania w przypadku utraty oddechu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0"/>
              </w:numPr>
              <w:tabs>
                <w:tab w:val="left" w:pos="222"/>
              </w:tabs>
              <w:spacing w:before="1" w:line="235" w:lineRule="auto"/>
              <w:ind w:right="300"/>
              <w:rPr>
                <w:sz w:val="17"/>
              </w:rPr>
            </w:pPr>
            <w:r w:rsidRPr="000F05C8">
              <w:rPr>
                <w:sz w:val="17"/>
              </w:rPr>
              <w:t>omawia wpływ zanieczyszczeń pyłowych na prawidłowe funkcjonowanie układu oddechowego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09"/>
              </w:numPr>
              <w:tabs>
                <w:tab w:val="left" w:pos="221"/>
              </w:tabs>
              <w:spacing w:before="61" w:line="235" w:lineRule="auto"/>
              <w:ind w:right="253"/>
              <w:rPr>
                <w:sz w:val="17"/>
              </w:rPr>
            </w:pPr>
            <w:r w:rsidRPr="000F05C8">
              <w:rPr>
                <w:sz w:val="17"/>
              </w:rPr>
              <w:t>podaje  objawy wybranych chorób układu oddechowego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9"/>
              </w:numPr>
              <w:tabs>
                <w:tab w:val="left" w:pos="221"/>
              </w:tabs>
              <w:spacing w:line="235" w:lineRule="auto"/>
              <w:ind w:right="334"/>
              <w:rPr>
                <w:sz w:val="17"/>
              </w:rPr>
            </w:pPr>
            <w:r w:rsidRPr="000F05C8">
              <w:rPr>
                <w:sz w:val="17"/>
              </w:rPr>
              <w:t>wyjaśnia związek między wdychaniem powietrza przez nos                               a profilaktyką chorób układu oddechowego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9"/>
              </w:numPr>
              <w:tabs>
                <w:tab w:val="left" w:pos="221"/>
              </w:tabs>
              <w:spacing w:line="235" w:lineRule="auto"/>
              <w:ind w:right="253"/>
              <w:rPr>
                <w:sz w:val="17"/>
              </w:rPr>
            </w:pPr>
            <w:r w:rsidRPr="000F05C8">
              <w:rPr>
                <w:sz w:val="17"/>
              </w:rPr>
              <w:t xml:space="preserve">opisuje zasady profilaktyki </w:t>
            </w:r>
            <w:r w:rsidRPr="000F05C8">
              <w:rPr>
                <w:spacing w:val="-3"/>
                <w:sz w:val="17"/>
              </w:rPr>
              <w:t xml:space="preserve">anginy, </w:t>
            </w:r>
            <w:r w:rsidRPr="000F05C8">
              <w:rPr>
                <w:sz w:val="17"/>
              </w:rPr>
              <w:t>gruźlicy i raka</w:t>
            </w:r>
            <w:r w:rsidRPr="000F05C8">
              <w:rPr>
                <w:spacing w:val="8"/>
                <w:sz w:val="17"/>
              </w:rPr>
              <w:t xml:space="preserve"> </w:t>
            </w:r>
            <w:r w:rsidRPr="000F05C8">
              <w:rPr>
                <w:sz w:val="17"/>
              </w:rPr>
              <w:t>płuc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9"/>
              </w:numPr>
              <w:tabs>
                <w:tab w:val="left" w:pos="221"/>
              </w:tabs>
              <w:spacing w:line="235" w:lineRule="auto"/>
              <w:ind w:right="300"/>
              <w:rPr>
                <w:sz w:val="17"/>
              </w:rPr>
            </w:pPr>
            <w:r w:rsidRPr="000F05C8">
              <w:rPr>
                <w:sz w:val="17"/>
              </w:rPr>
              <w:t>rozróżnia czynne i bierne palenie tytoniu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08"/>
              </w:numPr>
              <w:tabs>
                <w:tab w:val="left" w:pos="221"/>
              </w:tabs>
              <w:spacing w:before="61" w:line="235" w:lineRule="auto"/>
              <w:ind w:right="212"/>
              <w:rPr>
                <w:sz w:val="17"/>
              </w:rPr>
            </w:pPr>
            <w:r w:rsidRPr="000F05C8">
              <w:rPr>
                <w:sz w:val="17"/>
              </w:rPr>
              <w:t>wykazuje zależność między zanieczyszczeniem środowiska</w:t>
            </w:r>
          </w:p>
          <w:p w:rsidR="00C85752" w:rsidRPr="000F05C8" w:rsidRDefault="00E52C26">
            <w:pPr>
              <w:pStyle w:val="TableParagraph"/>
              <w:spacing w:line="202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a zachorowalnością na astmę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8"/>
              </w:numPr>
              <w:tabs>
                <w:tab w:val="left" w:pos="221"/>
              </w:tabs>
              <w:spacing w:before="3" w:line="235" w:lineRule="auto"/>
              <w:ind w:right="68"/>
              <w:rPr>
                <w:sz w:val="17"/>
              </w:rPr>
            </w:pPr>
            <w:r w:rsidRPr="000F05C8">
              <w:rPr>
                <w:sz w:val="17"/>
              </w:rPr>
              <w:t>demonstruje zasady udzielania pierwszej pomocy w wypadku zatrzymania oddechu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08"/>
              </w:numPr>
              <w:tabs>
                <w:tab w:val="left" w:pos="221"/>
              </w:tabs>
              <w:spacing w:before="1" w:line="235" w:lineRule="auto"/>
              <w:ind w:right="131"/>
              <w:rPr>
                <w:sz w:val="17"/>
              </w:rPr>
            </w:pPr>
            <w:r w:rsidRPr="000F05C8">
              <w:rPr>
                <w:sz w:val="17"/>
              </w:rPr>
              <w:t>analizuje wpływ palenia tytoniu na funkcjonowanie układu oddechowego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08"/>
              </w:numPr>
              <w:tabs>
                <w:tab w:val="left" w:pos="221"/>
              </w:tabs>
              <w:spacing w:before="1" w:line="235" w:lineRule="auto"/>
              <w:ind w:right="131"/>
              <w:rPr>
                <w:sz w:val="17"/>
              </w:rPr>
            </w:pPr>
            <w:r w:rsidRPr="000F05C8">
              <w:rPr>
                <w:sz w:val="17"/>
              </w:rPr>
              <w:t>wyszukuje w dowolnych źródłach informacje</w:t>
            </w:r>
          </w:p>
          <w:p w:rsidR="00C85752" w:rsidRPr="000F05C8" w:rsidRDefault="00E52C26">
            <w:pPr>
              <w:pStyle w:val="TableParagraph"/>
              <w:spacing w:before="1" w:line="235" w:lineRule="auto"/>
              <w:ind w:left="220" w:right="148" w:firstLine="0"/>
              <w:rPr>
                <w:sz w:val="17"/>
              </w:rPr>
            </w:pPr>
            <w:r w:rsidRPr="000F05C8">
              <w:rPr>
                <w:sz w:val="17"/>
              </w:rPr>
              <w:t>na temat przyczyn rozwoju raka płuc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07"/>
              </w:numPr>
              <w:tabs>
                <w:tab w:val="left" w:pos="221"/>
              </w:tabs>
              <w:spacing w:before="61" w:line="235" w:lineRule="auto"/>
              <w:ind w:right="503"/>
              <w:rPr>
                <w:sz w:val="17"/>
              </w:rPr>
            </w:pPr>
            <w:r w:rsidRPr="000F05C8">
              <w:rPr>
                <w:sz w:val="17"/>
              </w:rPr>
              <w:t>przeprowadza według podanego schematu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20" w:right="361" w:firstLine="0"/>
              <w:rPr>
                <w:sz w:val="17"/>
              </w:rPr>
            </w:pPr>
            <w:r w:rsidRPr="000F05C8">
              <w:rPr>
                <w:sz w:val="17"/>
              </w:rPr>
              <w:t>i pod opieką nauczyciela badanie zawartości substancji smolistych</w:t>
            </w:r>
          </w:p>
          <w:p w:rsidR="00C85752" w:rsidRPr="000F05C8" w:rsidRDefault="00E52C26">
            <w:pPr>
              <w:pStyle w:val="TableParagraph"/>
              <w:spacing w:line="202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w jednym papierosie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7"/>
              </w:numPr>
              <w:tabs>
                <w:tab w:val="left" w:pos="221"/>
              </w:tabs>
              <w:spacing w:before="3" w:line="235" w:lineRule="auto"/>
              <w:ind w:right="475"/>
              <w:rPr>
                <w:sz w:val="17"/>
              </w:rPr>
            </w:pPr>
            <w:r w:rsidRPr="000F05C8">
              <w:rPr>
                <w:sz w:val="17"/>
              </w:rPr>
              <w:t>przeprowadza wywiad w przychodni zdrowia na temat profilaktyki chorób płuc</w:t>
            </w:r>
          </w:p>
        </w:tc>
      </w:tr>
      <w:tr w:rsidR="00E52C26" w:rsidRPr="000F05C8" w:rsidTr="00E52C26">
        <w:trPr>
          <w:trHeight w:val="3100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733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VII. Układ wydalniczy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57" w:line="206" w:lineRule="exact"/>
              <w:ind w:left="49" w:firstLine="0"/>
              <w:rPr>
                <w:sz w:val="17"/>
              </w:rPr>
            </w:pPr>
            <w:r w:rsidRPr="000F05C8">
              <w:rPr>
                <w:sz w:val="17"/>
              </w:rPr>
              <w:t>27. Budowa</w:t>
            </w:r>
          </w:p>
          <w:p w:rsidR="00C85752" w:rsidRPr="000F05C8" w:rsidRDefault="00E52C26">
            <w:pPr>
              <w:pStyle w:val="TableParagraph"/>
              <w:spacing w:before="2" w:line="235" w:lineRule="auto"/>
              <w:ind w:left="306" w:right="276" w:firstLine="0"/>
              <w:rPr>
                <w:sz w:val="17"/>
              </w:rPr>
            </w:pPr>
            <w:r w:rsidRPr="000F05C8">
              <w:rPr>
                <w:sz w:val="17"/>
              </w:rPr>
              <w:t>i działanie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rPr>
                <w:sz w:val="17"/>
              </w:rPr>
            </w:pPr>
            <w:r w:rsidRPr="000F05C8">
              <w:rPr>
                <w:sz w:val="17"/>
              </w:rPr>
              <w:t>wymienia przykłady substancji, które są wydalane przez organizm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309"/>
              <w:rPr>
                <w:sz w:val="17"/>
              </w:rPr>
            </w:pPr>
            <w:r w:rsidRPr="000F05C8">
              <w:rPr>
                <w:sz w:val="17"/>
              </w:rPr>
              <w:t>wymienia narządy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57" w:line="206" w:lineRule="exact"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pojęcia </w:t>
            </w:r>
            <w:r w:rsidRPr="000F05C8">
              <w:rPr>
                <w:rFonts w:ascii="Humanst521EU" w:hAnsi="Humanst521EU"/>
                <w:i/>
                <w:sz w:val="17"/>
              </w:rPr>
              <w:t>wydalanie</w:t>
            </w:r>
          </w:p>
          <w:p w:rsidR="00C85752" w:rsidRPr="000F05C8" w:rsidRDefault="00E52C26">
            <w:pPr>
              <w:pStyle w:val="TableParagraph"/>
              <w:spacing w:line="204" w:lineRule="exact"/>
              <w:ind w:firstLine="0"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i </w:t>
            </w:r>
            <w:r w:rsidRPr="000F05C8">
              <w:rPr>
                <w:rFonts w:ascii="Humanst521EU"/>
                <w:i/>
                <w:sz w:val="17"/>
              </w:rPr>
              <w:t>defekacja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2" w:line="235" w:lineRule="auto"/>
              <w:ind w:right="275"/>
              <w:rPr>
                <w:sz w:val="17"/>
              </w:rPr>
            </w:pPr>
            <w:r w:rsidRPr="000F05C8">
              <w:rPr>
                <w:sz w:val="17"/>
              </w:rPr>
              <w:t>wymienia drogi wydalania zbędnych produktów przemiany materii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10" w:line="220" w:lineRule="auto"/>
              <w:ind w:right="326"/>
              <w:rPr>
                <w:sz w:val="17"/>
              </w:rPr>
            </w:pPr>
            <w:r w:rsidRPr="000F05C8">
              <w:rPr>
                <w:sz w:val="17"/>
              </w:rPr>
              <w:t>wymienia CO</w:t>
            </w:r>
            <w:r w:rsidRPr="000F05C8">
              <w:rPr>
                <w:position w:val="-3"/>
                <w:sz w:val="12"/>
              </w:rPr>
              <w:t xml:space="preserve">2 </w:t>
            </w:r>
            <w:r w:rsidR="009A7FE5" w:rsidRPr="000F05C8">
              <w:rPr>
                <w:position w:val="-3"/>
                <w:sz w:val="12"/>
              </w:rPr>
              <w:t xml:space="preserve">                                 </w:t>
            </w:r>
            <w:r w:rsidRPr="000F05C8">
              <w:rPr>
                <w:sz w:val="17"/>
              </w:rPr>
              <w:t>i mocznik jako zbędne produkty przemiany materii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before="61" w:line="235" w:lineRule="auto"/>
              <w:ind w:right="564"/>
              <w:rPr>
                <w:sz w:val="17"/>
              </w:rPr>
            </w:pPr>
            <w:r w:rsidRPr="000F05C8">
              <w:rPr>
                <w:sz w:val="17"/>
              </w:rPr>
              <w:t>porównuje wydalanie i defekację</w:t>
            </w:r>
          </w:p>
          <w:p w:rsidR="00C85752" w:rsidRPr="000F05C8" w:rsidRDefault="00E52C26" w:rsidP="009A7FE5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548"/>
              <w:rPr>
                <w:sz w:val="17"/>
              </w:rPr>
            </w:pPr>
            <w:r w:rsidRPr="000F05C8">
              <w:rPr>
                <w:sz w:val="17"/>
              </w:rPr>
              <w:t>omawia na podstawie ilustracji proces powstawania moczu</w:t>
            </w:r>
          </w:p>
          <w:p w:rsidR="00C85752" w:rsidRPr="000F05C8" w:rsidRDefault="00E52C26" w:rsidP="009A7FE5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637"/>
              <w:rPr>
                <w:sz w:val="17"/>
              </w:rPr>
            </w:pPr>
            <w:r w:rsidRPr="000F05C8">
              <w:rPr>
                <w:sz w:val="17"/>
              </w:rPr>
              <w:t>wskazuje na modelu lub ilustracji miejsce powstawania moczu pierwotnego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236"/>
              <w:rPr>
                <w:sz w:val="12"/>
              </w:rPr>
            </w:pPr>
            <w:r w:rsidRPr="000F05C8">
              <w:rPr>
                <w:sz w:val="17"/>
              </w:rPr>
              <w:t xml:space="preserve">opisuje sposoby wydalania mocznika </w:t>
            </w:r>
            <w:r w:rsidR="009A7FE5" w:rsidRPr="000F05C8">
              <w:rPr>
                <w:sz w:val="17"/>
              </w:rPr>
              <w:t xml:space="preserve">                      </w:t>
            </w:r>
            <w:r w:rsidRPr="000F05C8">
              <w:rPr>
                <w:sz w:val="17"/>
              </w:rPr>
              <w:t>i</w:t>
            </w:r>
            <w:r w:rsidRPr="000F05C8">
              <w:rPr>
                <w:spacing w:val="-1"/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before="61" w:line="235" w:lineRule="auto"/>
              <w:ind w:right="128"/>
              <w:rPr>
                <w:sz w:val="17"/>
              </w:rPr>
            </w:pPr>
            <w:r w:rsidRPr="000F05C8">
              <w:rPr>
                <w:sz w:val="17"/>
              </w:rPr>
              <w:t>rozpoznaje na modelu lub materiale świeżym warstwy budujące nerkę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rPr>
                <w:sz w:val="17"/>
              </w:rPr>
            </w:pPr>
            <w:r w:rsidRPr="000F05C8">
              <w:rPr>
                <w:sz w:val="17"/>
              </w:rPr>
              <w:t>omawia rolę układu wydalniczego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453" w:firstLine="0"/>
              <w:rPr>
                <w:sz w:val="17"/>
              </w:rPr>
            </w:pPr>
            <w:r w:rsidRPr="000F05C8">
              <w:rPr>
                <w:sz w:val="17"/>
              </w:rPr>
              <w:t>w prawidłowym funkcjonowaniu całego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jc w:val="both"/>
              <w:rPr>
                <w:sz w:val="17"/>
              </w:rPr>
            </w:pPr>
            <w:r w:rsidRPr="000F05C8">
              <w:rPr>
                <w:sz w:val="17"/>
              </w:rPr>
              <w:t>wykonuje z dowolnego materiału model układu moczowego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252"/>
              <w:rPr>
                <w:sz w:val="17"/>
              </w:rPr>
            </w:pPr>
            <w:r w:rsidRPr="000F05C8">
              <w:rPr>
                <w:sz w:val="17"/>
              </w:rPr>
              <w:t>tworzy schemat przemian substancji odżywczych</w:t>
            </w:r>
          </w:p>
          <w:p w:rsidR="00C85752" w:rsidRPr="000F05C8" w:rsidRDefault="00E52C26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od zjedzenia do wydalenia</w:t>
            </w:r>
          </w:p>
        </w:tc>
      </w:tr>
    </w:tbl>
    <w:p w:rsidR="00C85752" w:rsidRPr="000F05C8" w:rsidRDefault="00C85752">
      <w:pPr>
        <w:spacing w:line="204" w:lineRule="exact"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24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41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VII. Układ wydalniczy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6" w:hanging="258"/>
              <w:rPr>
                <w:sz w:val="17"/>
              </w:rPr>
            </w:pPr>
            <w:r w:rsidRPr="000F05C8">
              <w:rPr>
                <w:sz w:val="17"/>
              </w:rPr>
              <w:t>28. Higiena i choroby układu wydalniczego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01"/>
              </w:numPr>
              <w:tabs>
                <w:tab w:val="left" w:pos="222"/>
              </w:tabs>
              <w:spacing w:before="61" w:line="235" w:lineRule="auto"/>
              <w:ind w:right="372"/>
              <w:rPr>
                <w:sz w:val="17"/>
              </w:rPr>
            </w:pPr>
            <w:r w:rsidRPr="000F05C8">
              <w:rPr>
                <w:sz w:val="17"/>
              </w:rPr>
              <w:t>wymienia zasady higieny układu wydalniczego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1"/>
              </w:numPr>
              <w:tabs>
                <w:tab w:val="left" w:pos="222"/>
              </w:tabs>
              <w:spacing w:line="235" w:lineRule="auto"/>
              <w:ind w:right="274"/>
              <w:rPr>
                <w:sz w:val="17"/>
              </w:rPr>
            </w:pPr>
            <w:r w:rsidRPr="000F05C8">
              <w:rPr>
                <w:sz w:val="17"/>
              </w:rPr>
              <w:t>wymienia choroby układu wydalniczego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00"/>
              </w:numPr>
              <w:tabs>
                <w:tab w:val="left" w:pos="222"/>
              </w:tabs>
              <w:spacing w:before="61" w:line="235" w:lineRule="auto"/>
              <w:ind w:right="237"/>
              <w:rPr>
                <w:sz w:val="17"/>
              </w:rPr>
            </w:pPr>
            <w:r w:rsidRPr="000F05C8">
              <w:rPr>
                <w:sz w:val="17"/>
              </w:rPr>
              <w:t>wskazuje na zakażenia dróg moczowych i kamicę nerkową jako choroby układu wydalniczego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0"/>
              </w:numPr>
              <w:tabs>
                <w:tab w:val="left" w:pos="222"/>
              </w:tabs>
              <w:spacing w:line="235" w:lineRule="auto"/>
              <w:ind w:right="49"/>
              <w:rPr>
                <w:sz w:val="17"/>
              </w:rPr>
            </w:pPr>
            <w:r w:rsidRPr="000F05C8">
              <w:rPr>
                <w:sz w:val="17"/>
              </w:rPr>
              <w:t>wymienia badania</w:t>
            </w:r>
            <w:r w:rsidRPr="000F05C8">
              <w:rPr>
                <w:spacing w:val="-4"/>
                <w:sz w:val="17"/>
              </w:rPr>
              <w:t xml:space="preserve"> </w:t>
            </w:r>
            <w:r w:rsidRPr="000F05C8">
              <w:rPr>
                <w:sz w:val="17"/>
              </w:rPr>
              <w:t>stosowane w profilaktyce tych chorób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0"/>
              </w:numPr>
              <w:tabs>
                <w:tab w:val="left" w:pos="222"/>
              </w:tabs>
              <w:spacing w:line="235" w:lineRule="auto"/>
              <w:ind w:right="84"/>
              <w:rPr>
                <w:sz w:val="17"/>
              </w:rPr>
            </w:pPr>
            <w:r w:rsidRPr="000F05C8">
              <w:rPr>
                <w:sz w:val="17"/>
              </w:rPr>
              <w:t>określa dzienne zapotrzebowanie organizmu człowieka na wodę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99"/>
              </w:numPr>
              <w:tabs>
                <w:tab w:val="left" w:pos="222"/>
              </w:tabs>
              <w:spacing w:before="61" w:line="235" w:lineRule="auto"/>
              <w:ind w:right="231"/>
              <w:rPr>
                <w:sz w:val="17"/>
              </w:rPr>
            </w:pPr>
            <w:r w:rsidRPr="000F05C8">
              <w:rPr>
                <w:sz w:val="17"/>
              </w:rPr>
              <w:t>omawia przyczyny chorób układu wydalniczego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9"/>
              </w:numPr>
              <w:tabs>
                <w:tab w:val="left" w:pos="222"/>
              </w:tabs>
              <w:spacing w:line="235" w:lineRule="auto"/>
              <w:ind w:right="694"/>
              <w:rPr>
                <w:sz w:val="17"/>
              </w:rPr>
            </w:pPr>
            <w:r w:rsidRPr="000F05C8">
              <w:rPr>
                <w:sz w:val="17"/>
              </w:rPr>
              <w:t>omawia na ilustracji przebieg dializy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9"/>
              </w:numPr>
              <w:tabs>
                <w:tab w:val="left" w:pos="222"/>
              </w:tabs>
              <w:spacing w:line="235" w:lineRule="auto"/>
              <w:ind w:right="652"/>
              <w:rPr>
                <w:sz w:val="17"/>
              </w:rPr>
            </w:pPr>
            <w:r w:rsidRPr="000F05C8">
              <w:rPr>
                <w:sz w:val="17"/>
              </w:rPr>
              <w:t>wyjaśnia znaczenie wykonywania badań kontrolnych moczu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9"/>
              </w:numPr>
              <w:tabs>
                <w:tab w:val="left" w:pos="222"/>
              </w:tabs>
              <w:spacing w:line="235" w:lineRule="auto"/>
              <w:ind w:right="208"/>
              <w:rPr>
                <w:sz w:val="17"/>
              </w:rPr>
            </w:pPr>
            <w:r w:rsidRPr="000F05C8">
              <w:rPr>
                <w:sz w:val="17"/>
              </w:rPr>
              <w:t>wskazuje na konieczność okresowego wykonywania badań kontrolnych moczu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98"/>
              </w:numPr>
              <w:tabs>
                <w:tab w:val="left" w:pos="222"/>
              </w:tabs>
              <w:spacing w:before="61" w:line="235" w:lineRule="auto"/>
              <w:ind w:right="146"/>
              <w:jc w:val="both"/>
              <w:rPr>
                <w:sz w:val="17"/>
              </w:rPr>
            </w:pPr>
            <w:r w:rsidRPr="000F05C8">
              <w:rPr>
                <w:sz w:val="17"/>
              </w:rPr>
              <w:t>uzasadnia konieczność picia dużych ilości wody podczas leczenia chorób nerek</w:t>
            </w:r>
          </w:p>
          <w:p w:rsidR="00C85752" w:rsidRPr="000F05C8" w:rsidRDefault="00E52C26" w:rsidP="009A7FE5">
            <w:pPr>
              <w:pStyle w:val="TableParagraph"/>
              <w:numPr>
                <w:ilvl w:val="0"/>
                <w:numId w:val="98"/>
              </w:numPr>
              <w:tabs>
                <w:tab w:val="left" w:pos="222"/>
              </w:tabs>
              <w:spacing w:line="235" w:lineRule="auto"/>
              <w:ind w:right="-42"/>
              <w:rPr>
                <w:sz w:val="17"/>
              </w:rPr>
            </w:pPr>
            <w:r w:rsidRPr="000F05C8">
              <w:rPr>
                <w:sz w:val="17"/>
              </w:rPr>
              <w:t xml:space="preserve">ocenia rolę dializy </w:t>
            </w:r>
            <w:r w:rsidR="009A7FE5" w:rsidRPr="000F05C8">
              <w:rPr>
                <w:sz w:val="17"/>
              </w:rPr>
              <w:t xml:space="preserve">                            </w:t>
            </w:r>
            <w:r w:rsidRPr="000F05C8">
              <w:rPr>
                <w:sz w:val="17"/>
              </w:rPr>
              <w:t>w ratowaniu życia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8"/>
              </w:numPr>
              <w:tabs>
                <w:tab w:val="left" w:pos="222"/>
              </w:tabs>
              <w:spacing w:line="235" w:lineRule="auto"/>
              <w:ind w:right="378"/>
              <w:rPr>
                <w:sz w:val="17"/>
              </w:rPr>
            </w:pPr>
            <w:r w:rsidRPr="000F05C8">
              <w:rPr>
                <w:sz w:val="17"/>
              </w:rPr>
              <w:t>uzasadnia konieczność regularnego opróżniania pęcherza moczowego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97"/>
              </w:numPr>
              <w:tabs>
                <w:tab w:val="left" w:pos="222"/>
              </w:tabs>
              <w:spacing w:before="61" w:line="235" w:lineRule="auto"/>
              <w:ind w:right="329"/>
              <w:rPr>
                <w:sz w:val="17"/>
              </w:rPr>
            </w:pPr>
            <w:r w:rsidRPr="000F05C8">
              <w:rPr>
                <w:sz w:val="17"/>
              </w:rPr>
              <w:t>analizuje własne wyniki laboratoryjnego badania moczu i na tej podstawie określa stan zdrowia własnego układu wydalniczego</w:t>
            </w:r>
          </w:p>
        </w:tc>
      </w:tr>
      <w:tr w:rsidR="00E52C26" w:rsidRPr="000F05C8" w:rsidTr="00E52C26">
        <w:trPr>
          <w:trHeight w:val="24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18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VIII. </w:t>
            </w:r>
            <w:r w:rsidRPr="000F05C8">
              <w:rPr>
                <w:rFonts w:asci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/>
                <w:b/>
                <w:sz w:val="17"/>
              </w:rPr>
              <w:t>egulacja nerwow</w:t>
            </w:r>
            <w:r w:rsidRPr="000F05C8">
              <w:rPr>
                <w:rFonts w:ascii="Humanst521EU"/>
                <w:b/>
                <w:spacing w:val="1"/>
                <w:sz w:val="17"/>
              </w:rPr>
              <w:t>o</w:t>
            </w:r>
            <w:r w:rsidRPr="000F05C8">
              <w:rPr>
                <w:rFonts w:ascii="Humanst521EU"/>
                <w:b/>
                <w:sz w:val="17"/>
              </w:rPr>
              <w:t>-hormonalna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57" w:line="206" w:lineRule="exact"/>
              <w:ind w:left="49" w:firstLine="0"/>
              <w:rPr>
                <w:sz w:val="17"/>
              </w:rPr>
            </w:pPr>
            <w:r w:rsidRPr="000F05C8">
              <w:rPr>
                <w:sz w:val="17"/>
              </w:rPr>
              <w:t>29. Budowa</w:t>
            </w:r>
          </w:p>
          <w:p w:rsidR="00C85752" w:rsidRPr="000F05C8" w:rsidRDefault="00E52C26">
            <w:pPr>
              <w:pStyle w:val="TableParagraph"/>
              <w:spacing w:before="2" w:line="235" w:lineRule="auto"/>
              <w:ind w:left="306" w:right="76" w:firstLine="0"/>
              <w:rPr>
                <w:sz w:val="17"/>
              </w:rPr>
            </w:pPr>
            <w:r w:rsidRPr="000F05C8">
              <w:rPr>
                <w:sz w:val="17"/>
              </w:rPr>
              <w:t>i funkcjonowanie układu dokrewnego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9A7FE5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before="61" w:line="235" w:lineRule="auto"/>
              <w:ind w:right="100"/>
              <w:rPr>
                <w:sz w:val="17"/>
              </w:rPr>
            </w:pPr>
            <w:r w:rsidRPr="000F05C8">
              <w:rPr>
                <w:sz w:val="17"/>
              </w:rPr>
              <w:t>wymienia gruczoły dokrewne</w:t>
            </w:r>
          </w:p>
          <w:p w:rsidR="00C85752" w:rsidRPr="000F05C8" w:rsidRDefault="00E52C26" w:rsidP="009A7FE5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rPr>
                <w:sz w:val="17"/>
              </w:rPr>
            </w:pPr>
            <w:r w:rsidRPr="000F05C8">
              <w:rPr>
                <w:sz w:val="17"/>
              </w:rPr>
              <w:t>wymienia przykłady hormonów</w:t>
            </w:r>
          </w:p>
          <w:p w:rsidR="00C85752" w:rsidRPr="000F05C8" w:rsidRDefault="00E52C26" w:rsidP="009A7FE5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rPr>
                <w:sz w:val="17"/>
              </w:rPr>
            </w:pPr>
            <w:r w:rsidRPr="000F05C8">
              <w:rPr>
                <w:sz w:val="17"/>
              </w:rPr>
              <w:t>wskazuje na ilustracji położenie najważniejszych gruczołów dokrewnych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klasyfikuje gruczoły</w:t>
            </w:r>
          </w:p>
          <w:p w:rsidR="00C85752" w:rsidRPr="000F05C8" w:rsidRDefault="00E52C26" w:rsidP="009A7FE5">
            <w:pPr>
              <w:pStyle w:val="TableParagraph"/>
              <w:spacing w:before="2" w:line="235" w:lineRule="auto"/>
              <w:ind w:right="100" w:firstLine="0"/>
              <w:rPr>
                <w:sz w:val="17"/>
              </w:rPr>
            </w:pPr>
            <w:r w:rsidRPr="000F05C8">
              <w:rPr>
                <w:sz w:val="17"/>
              </w:rPr>
              <w:t>na gruczoły wydzielania zewnętrznego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wewnętrznego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37" w:lineRule="auto"/>
              <w:ind w:right="421"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gruczoł dokrewny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wyjaśnia, czym są hormony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6" w:lineRule="exact"/>
              <w:rPr>
                <w:sz w:val="17"/>
              </w:rPr>
            </w:pPr>
            <w:r w:rsidRPr="000F05C8">
              <w:rPr>
                <w:sz w:val="17"/>
              </w:rPr>
              <w:t>podaje przyczyny cukrzycy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określa cechy hormonów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2" w:line="235" w:lineRule="auto"/>
              <w:ind w:right="49"/>
              <w:jc w:val="both"/>
              <w:rPr>
                <w:sz w:val="17"/>
              </w:rPr>
            </w:pPr>
            <w:r w:rsidRPr="000F05C8">
              <w:rPr>
                <w:sz w:val="17"/>
              </w:rPr>
              <w:t>przyporządkowuje hormony do odpowiednich</w:t>
            </w:r>
            <w:r w:rsidRPr="000F05C8">
              <w:rPr>
                <w:spacing w:val="-21"/>
                <w:sz w:val="17"/>
              </w:rPr>
              <w:t xml:space="preserve"> </w:t>
            </w:r>
            <w:r w:rsidRPr="000F05C8">
              <w:rPr>
                <w:sz w:val="17"/>
              </w:rPr>
              <w:t>gruczołów, które je wytwarzają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line="235" w:lineRule="auto"/>
              <w:ind w:right="392"/>
              <w:rPr>
                <w:sz w:val="17"/>
              </w:rPr>
            </w:pPr>
            <w:r w:rsidRPr="000F05C8">
              <w:rPr>
                <w:sz w:val="17"/>
              </w:rPr>
              <w:t>charakteryzuje działanie insuliny</w:t>
            </w:r>
            <w:r w:rsidR="009A7FE5" w:rsidRPr="000F05C8">
              <w:rPr>
                <w:sz w:val="17"/>
              </w:rPr>
              <w:t xml:space="preserve">                      </w:t>
            </w:r>
            <w:r w:rsidRPr="000F05C8">
              <w:rPr>
                <w:sz w:val="17"/>
              </w:rPr>
              <w:t xml:space="preserve"> i glukagonu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348"/>
              <w:rPr>
                <w:sz w:val="17"/>
              </w:rPr>
            </w:pPr>
            <w:r w:rsidRPr="000F05C8">
              <w:rPr>
                <w:sz w:val="17"/>
              </w:rPr>
              <w:t>przedstawia biologiczną rolę hormonu wzrostu, tyroksyny, insuliny, adrenaliny,</w:t>
            </w:r>
            <w:r w:rsidRPr="000F05C8">
              <w:rPr>
                <w:spacing w:val="-14"/>
                <w:sz w:val="17"/>
              </w:rPr>
              <w:t xml:space="preserve"> </w:t>
            </w:r>
            <w:r w:rsidRPr="000F05C8">
              <w:rPr>
                <w:sz w:val="17"/>
              </w:rPr>
              <w:t>testosteronu, estrogenów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56"/>
              <w:rPr>
                <w:sz w:val="17"/>
              </w:rPr>
            </w:pPr>
            <w:r w:rsidRPr="000F05C8">
              <w:rPr>
                <w:sz w:val="17"/>
              </w:rPr>
              <w:t>omawia znaczenie swoistego działania hormonów</w:t>
            </w:r>
          </w:p>
          <w:p w:rsidR="00C85752" w:rsidRPr="000F05C8" w:rsidRDefault="00E52C26" w:rsidP="009A7FE5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314"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insuliny</w:t>
            </w:r>
            <w:r w:rsidR="009A7FE5" w:rsidRPr="000F05C8">
              <w:rPr>
                <w:sz w:val="17"/>
              </w:rPr>
              <w:t xml:space="preserve">                        </w:t>
            </w:r>
            <w:r w:rsidRPr="000F05C8">
              <w:rPr>
                <w:sz w:val="17"/>
              </w:rPr>
              <w:t xml:space="preserve"> i glukagonu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9A7FE5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before="61" w:line="235" w:lineRule="auto"/>
              <w:ind w:right="235"/>
              <w:rPr>
                <w:sz w:val="17"/>
              </w:rPr>
            </w:pPr>
            <w:r w:rsidRPr="000F05C8">
              <w:rPr>
                <w:sz w:val="17"/>
              </w:rPr>
              <w:t xml:space="preserve">uzasadnia, że nie należy bez konsultacji </w:t>
            </w:r>
            <w:r w:rsidR="009A7FE5" w:rsidRPr="000F05C8">
              <w:rPr>
                <w:sz w:val="17"/>
              </w:rPr>
              <w:t xml:space="preserve">                             </w:t>
            </w:r>
            <w:r w:rsidRPr="000F05C8">
              <w:rPr>
                <w:sz w:val="17"/>
              </w:rPr>
              <w:t>z lekarzem przyjmować preparatów</w:t>
            </w:r>
            <w:r w:rsidR="009A7FE5" w:rsidRPr="000F05C8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i leków hormonalnych</w:t>
            </w:r>
          </w:p>
        </w:tc>
      </w:tr>
      <w:tr w:rsidR="00E52C26" w:rsidRPr="000F05C8" w:rsidTr="00E52C26">
        <w:trPr>
          <w:trHeight w:val="11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8" w:right="76" w:hanging="258"/>
              <w:rPr>
                <w:sz w:val="17"/>
              </w:rPr>
            </w:pPr>
            <w:r w:rsidRPr="000F05C8">
              <w:rPr>
                <w:sz w:val="17"/>
              </w:rPr>
              <w:t>30. Zaburzenia funkcjonowania układu dokrewnego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before="61" w:line="235" w:lineRule="auto"/>
              <w:ind w:right="255"/>
              <w:rPr>
                <w:sz w:val="17"/>
              </w:rPr>
            </w:pPr>
            <w:r w:rsidRPr="000F05C8">
              <w:rPr>
                <w:sz w:val="17"/>
              </w:rPr>
              <w:t>wymienia skutki nadmiaru i niedoboru hormonu wzrostu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równowaga hormonalna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9A7FE5">
            <w:pPr>
              <w:pStyle w:val="TableParagraph"/>
              <w:numPr>
                <w:ilvl w:val="0"/>
                <w:numId w:val="89"/>
              </w:numPr>
              <w:tabs>
                <w:tab w:val="left" w:pos="221"/>
              </w:tabs>
              <w:spacing w:before="61" w:line="235" w:lineRule="auto"/>
              <w:ind w:right="90"/>
              <w:rPr>
                <w:sz w:val="17"/>
              </w:rPr>
            </w:pPr>
            <w:r w:rsidRPr="000F05C8">
              <w:rPr>
                <w:sz w:val="17"/>
              </w:rPr>
              <w:t>interpretuje skutki nadmiaru i niedoboru hormonów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9A7FE5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before="61" w:line="235" w:lineRule="auto"/>
              <w:ind w:right="100"/>
              <w:rPr>
                <w:sz w:val="17"/>
              </w:rPr>
            </w:pPr>
            <w:r w:rsidRPr="000F05C8">
              <w:rPr>
                <w:sz w:val="17"/>
              </w:rPr>
              <w:t>uzasadnia związek niedoboru insuliny</w:t>
            </w:r>
            <w:r w:rsidR="009A7FE5" w:rsidRPr="000F05C8">
              <w:rPr>
                <w:sz w:val="17"/>
              </w:rPr>
              <w:t xml:space="preserve">                                </w:t>
            </w:r>
            <w:r w:rsidRPr="000F05C8">
              <w:rPr>
                <w:sz w:val="17"/>
              </w:rPr>
              <w:t xml:space="preserve"> z cukrzycą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87"/>
              </w:numPr>
              <w:tabs>
                <w:tab w:val="left" w:pos="221"/>
              </w:tabs>
              <w:spacing w:before="61" w:line="235" w:lineRule="auto"/>
              <w:ind w:right="142"/>
              <w:rPr>
                <w:sz w:val="17"/>
              </w:rPr>
            </w:pPr>
            <w:r w:rsidRPr="000F05C8">
              <w:rPr>
                <w:sz w:val="17"/>
              </w:rPr>
              <w:t xml:space="preserve">analizuje i wykazuje różnice między </w:t>
            </w:r>
            <w:r w:rsidR="009A7FE5" w:rsidRPr="000F05C8">
              <w:rPr>
                <w:sz w:val="17"/>
              </w:rPr>
              <w:t xml:space="preserve">                  </w:t>
            </w:r>
            <w:r w:rsidRPr="000F05C8">
              <w:rPr>
                <w:sz w:val="17"/>
              </w:rPr>
              <w:t>cukrzycą typu 1 i 2</w:t>
            </w:r>
          </w:p>
        </w:tc>
      </w:tr>
      <w:tr w:rsidR="00E52C26" w:rsidRPr="000F05C8" w:rsidTr="00E52C26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5" w:right="119" w:hanging="258"/>
              <w:rPr>
                <w:sz w:val="17"/>
              </w:rPr>
            </w:pPr>
            <w:r w:rsidRPr="000F05C8">
              <w:rPr>
                <w:sz w:val="17"/>
              </w:rPr>
              <w:t>31. Budowa i rola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before="61" w:line="235" w:lineRule="auto"/>
              <w:ind w:right="353"/>
              <w:rPr>
                <w:sz w:val="17"/>
              </w:rPr>
            </w:pPr>
            <w:r w:rsidRPr="000F05C8">
              <w:rPr>
                <w:sz w:val="17"/>
              </w:rPr>
              <w:t>wymienia funkcje układu nerwowego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490"/>
              <w:rPr>
                <w:sz w:val="17"/>
              </w:rPr>
            </w:pPr>
            <w:r w:rsidRPr="000F05C8">
              <w:rPr>
                <w:sz w:val="17"/>
              </w:rPr>
              <w:t>wymienia elementy budowy ośrodkowego i obwodowego układu nerwowego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362"/>
              <w:rPr>
                <w:sz w:val="17"/>
              </w:rPr>
            </w:pPr>
            <w:r w:rsidRPr="000F05C8">
              <w:rPr>
                <w:sz w:val="17"/>
              </w:rPr>
              <w:t>rozpoznaje na ilustracji ośrodkowy i obwodowy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before="61" w:line="235" w:lineRule="auto"/>
              <w:ind w:right="277"/>
              <w:rPr>
                <w:sz w:val="17"/>
              </w:rPr>
            </w:pPr>
            <w:r w:rsidRPr="000F05C8">
              <w:rPr>
                <w:sz w:val="17"/>
              </w:rPr>
              <w:t>opisuje elementy budowy komórki nerwowej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251"/>
              <w:rPr>
                <w:sz w:val="17"/>
              </w:rPr>
            </w:pPr>
            <w:r w:rsidRPr="000F05C8">
              <w:rPr>
                <w:sz w:val="17"/>
              </w:rPr>
              <w:t>wskazuje na ilustracji neuronu przebieg impulsu nerwowego</w:t>
            </w:r>
          </w:p>
          <w:p w:rsidR="00C85752" w:rsidRPr="000F05C8" w:rsidRDefault="00E52C26" w:rsidP="009A7FE5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100"/>
              <w:rPr>
                <w:sz w:val="17"/>
              </w:rPr>
            </w:pPr>
            <w:r w:rsidRPr="000F05C8">
              <w:rPr>
                <w:sz w:val="17"/>
              </w:rPr>
              <w:t>wyróżnia somatyczny</w:t>
            </w:r>
            <w:r w:rsidR="009A7FE5" w:rsidRPr="000F05C8">
              <w:rPr>
                <w:sz w:val="17"/>
              </w:rPr>
              <w:t xml:space="preserve">                             </w:t>
            </w:r>
            <w:r w:rsidRPr="000F05C8">
              <w:rPr>
                <w:sz w:val="17"/>
              </w:rPr>
              <w:t xml:space="preserve"> i autonomiczny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right="522"/>
              <w:rPr>
                <w:sz w:val="17"/>
              </w:rPr>
            </w:pPr>
            <w:r w:rsidRPr="000F05C8">
              <w:rPr>
                <w:sz w:val="17"/>
              </w:rPr>
              <w:t>opisuje funkcje układu nerwowego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578"/>
              <w:rPr>
                <w:sz w:val="17"/>
              </w:rPr>
            </w:pPr>
            <w:r w:rsidRPr="000F05C8">
              <w:rPr>
                <w:sz w:val="17"/>
              </w:rPr>
              <w:t>porównuje działanie układów nerwowego i dokrewnego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206"/>
              <w:rPr>
                <w:sz w:val="17"/>
              </w:rPr>
            </w:pPr>
            <w:r w:rsidRPr="000F05C8">
              <w:rPr>
                <w:sz w:val="17"/>
              </w:rPr>
              <w:t>wykazuje związek budowy komórki nerwowej z jej funkcją</w:t>
            </w:r>
          </w:p>
          <w:p w:rsidR="00C85752" w:rsidRPr="000F05C8" w:rsidRDefault="00E52C26" w:rsidP="009A7FE5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rPr>
                <w:sz w:val="17"/>
              </w:rPr>
            </w:pPr>
            <w:r w:rsidRPr="000F05C8">
              <w:rPr>
                <w:sz w:val="17"/>
              </w:rPr>
              <w:t>omawia działanie ośrodkowego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20" w:right="489" w:firstLine="0"/>
              <w:rPr>
                <w:sz w:val="17"/>
              </w:rPr>
            </w:pPr>
            <w:r w:rsidRPr="000F05C8">
              <w:rPr>
                <w:sz w:val="17"/>
              </w:rPr>
              <w:t>i obwodowego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before="61" w:line="235" w:lineRule="auto"/>
              <w:ind w:right="312"/>
              <w:rPr>
                <w:sz w:val="17"/>
              </w:rPr>
            </w:pPr>
            <w:r w:rsidRPr="000F05C8">
              <w:rPr>
                <w:sz w:val="17"/>
              </w:rPr>
              <w:t>wyjaśnia sposób działania synapsy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23"/>
              <w:rPr>
                <w:sz w:val="17"/>
              </w:rPr>
            </w:pPr>
            <w:r w:rsidRPr="000F05C8">
              <w:rPr>
                <w:sz w:val="17"/>
              </w:rPr>
              <w:t>charakteryzuje funkcje somatycznego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20" w:right="306" w:firstLine="0"/>
              <w:rPr>
                <w:sz w:val="17"/>
              </w:rPr>
            </w:pPr>
            <w:r w:rsidRPr="000F05C8">
              <w:rPr>
                <w:sz w:val="17"/>
              </w:rPr>
              <w:t>i autonomicznego układu nerwowego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752"/>
              <w:rPr>
                <w:sz w:val="17"/>
              </w:rPr>
            </w:pPr>
            <w:r w:rsidRPr="000F05C8">
              <w:rPr>
                <w:sz w:val="17"/>
              </w:rPr>
              <w:t>porównuje funkcje współczulnej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20" w:right="301" w:firstLine="0"/>
              <w:rPr>
                <w:sz w:val="17"/>
              </w:rPr>
            </w:pPr>
            <w:r w:rsidRPr="000F05C8">
              <w:rPr>
                <w:sz w:val="17"/>
              </w:rPr>
              <w:t>i przywspółczulnej części autonomicznego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82"/>
              </w:numPr>
              <w:tabs>
                <w:tab w:val="left" w:pos="221"/>
              </w:tabs>
              <w:spacing w:before="61" w:line="235" w:lineRule="auto"/>
              <w:ind w:right="442"/>
              <w:rPr>
                <w:sz w:val="17"/>
              </w:rPr>
            </w:pPr>
            <w:r w:rsidRPr="000F05C8">
              <w:rPr>
                <w:sz w:val="17"/>
              </w:rPr>
              <w:t>ocenia rolę regulacji nerwowo-hormonalnej w prawidłowym funkcjonowaniu całego organizmu</w:t>
            </w:r>
          </w:p>
        </w:tc>
      </w:tr>
    </w:tbl>
    <w:p w:rsidR="00C85752" w:rsidRPr="000F05C8" w:rsidRDefault="00C85752">
      <w:pPr>
        <w:spacing w:line="235" w:lineRule="auto"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>
      <w:pPr>
        <w:pStyle w:val="Tekstpodstawowy"/>
        <w:ind w:left="963"/>
        <w:rPr>
          <w:rFonts w:ascii="Humanst521EU"/>
          <w:i w:val="0"/>
          <w:sz w:val="20"/>
        </w:rPr>
      </w:pPr>
    </w:p>
    <w:p w:rsidR="00C85752" w:rsidRPr="000F05C8" w:rsidRDefault="00C85752">
      <w:pPr>
        <w:pStyle w:val="Tekstpodstawowy"/>
        <w:rPr>
          <w:rFonts w:ascii="Humanst521EU"/>
          <w:b/>
          <w:i w:val="0"/>
          <w:sz w:val="20"/>
        </w:rPr>
      </w:pPr>
    </w:p>
    <w:p w:rsidR="00C85752" w:rsidRPr="000F05C8" w:rsidRDefault="00C85752">
      <w:pPr>
        <w:pStyle w:val="Tekstpodstawowy"/>
        <w:spacing w:before="1" w:after="1"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16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1681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VIII. </w:t>
            </w:r>
            <w:r w:rsidRPr="000F05C8">
              <w:rPr>
                <w:rFonts w:asci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/>
                <w:b/>
                <w:sz w:val="17"/>
              </w:rPr>
              <w:t>egulacja nerwow</w:t>
            </w:r>
            <w:r w:rsidRPr="000F05C8">
              <w:rPr>
                <w:rFonts w:ascii="Humanst521EU"/>
                <w:b/>
                <w:spacing w:val="1"/>
                <w:sz w:val="17"/>
              </w:rPr>
              <w:t>o</w:t>
            </w:r>
            <w:r w:rsidRPr="000F05C8">
              <w:rPr>
                <w:rFonts w:ascii="Humanst521EU"/>
                <w:b/>
                <w:sz w:val="17"/>
              </w:rPr>
              <w:t>-hormonalna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9" w:right="212" w:hanging="258"/>
              <w:rPr>
                <w:sz w:val="17"/>
              </w:rPr>
            </w:pPr>
            <w:r w:rsidRPr="000F05C8">
              <w:rPr>
                <w:sz w:val="17"/>
              </w:rPr>
              <w:t>32. Ośrodkowy układ nerwowy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424"/>
              <w:rPr>
                <w:sz w:val="17"/>
              </w:rPr>
            </w:pPr>
            <w:r w:rsidRPr="000F05C8">
              <w:rPr>
                <w:sz w:val="17"/>
              </w:rPr>
              <w:t>wskazuje na ilustracji najważniejsze elementy mózgowia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110"/>
              <w:rPr>
                <w:sz w:val="17"/>
              </w:rPr>
            </w:pPr>
            <w:r w:rsidRPr="000F05C8">
              <w:rPr>
                <w:sz w:val="17"/>
              </w:rPr>
              <w:t xml:space="preserve">wymienia mózgowie </w:t>
            </w:r>
            <w:r w:rsidR="009A7FE5" w:rsidRPr="000F05C8">
              <w:rPr>
                <w:sz w:val="17"/>
              </w:rPr>
              <w:t xml:space="preserve">                         </w:t>
            </w:r>
            <w:r w:rsidRPr="000F05C8">
              <w:rPr>
                <w:sz w:val="17"/>
              </w:rPr>
              <w:t>i rdzeń kręgowy jako narządy ośrodkowego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61" w:line="235" w:lineRule="auto"/>
              <w:ind w:right="133"/>
              <w:rPr>
                <w:sz w:val="17"/>
              </w:rPr>
            </w:pPr>
            <w:r w:rsidRPr="000F05C8">
              <w:rPr>
                <w:sz w:val="17"/>
              </w:rPr>
              <w:t>wskazuje elementy budowy rdzenia kręgowego</w:t>
            </w:r>
          </w:p>
          <w:p w:rsidR="00C85752" w:rsidRPr="000F05C8" w:rsidRDefault="00E52C26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na ilustracji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before="61" w:line="235" w:lineRule="auto"/>
              <w:ind w:right="400"/>
              <w:rPr>
                <w:sz w:val="17"/>
              </w:rPr>
            </w:pPr>
            <w:r w:rsidRPr="000F05C8">
              <w:rPr>
                <w:sz w:val="17"/>
              </w:rPr>
              <w:t>opisuje budowę rdzenia kręgowego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line="235" w:lineRule="auto"/>
              <w:ind w:right="79"/>
              <w:rPr>
                <w:sz w:val="17"/>
              </w:rPr>
            </w:pPr>
            <w:r w:rsidRPr="000F05C8">
              <w:rPr>
                <w:sz w:val="17"/>
              </w:rPr>
              <w:t>objaśnia na ilustracji budowę mózgowia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458"/>
              <w:rPr>
                <w:sz w:val="17"/>
              </w:rPr>
            </w:pPr>
            <w:r w:rsidRPr="000F05C8">
              <w:rPr>
                <w:sz w:val="17"/>
              </w:rPr>
              <w:t>określa mózgowie jako jednostkę nadrzędną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158" w:firstLine="0"/>
              <w:rPr>
                <w:sz w:val="17"/>
              </w:rPr>
            </w:pPr>
            <w:r w:rsidRPr="000F05C8">
              <w:rPr>
                <w:sz w:val="17"/>
              </w:rPr>
              <w:t>w stosunku do pozostałych części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61" w:line="235" w:lineRule="auto"/>
              <w:ind w:right="91"/>
              <w:rPr>
                <w:sz w:val="17"/>
              </w:rPr>
            </w:pPr>
            <w:r w:rsidRPr="000F05C8">
              <w:rPr>
                <w:sz w:val="17"/>
              </w:rPr>
              <w:t xml:space="preserve">uzasadnia nadrzędną funkcję mózgowia </w:t>
            </w:r>
            <w:r w:rsidR="009A7FE5" w:rsidRPr="000F05C8">
              <w:rPr>
                <w:sz w:val="17"/>
              </w:rPr>
              <w:t xml:space="preserve">                          </w:t>
            </w:r>
            <w:r w:rsidRPr="000F05C8">
              <w:rPr>
                <w:sz w:val="17"/>
              </w:rPr>
              <w:t>w stosunku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531" w:firstLine="0"/>
              <w:rPr>
                <w:sz w:val="17"/>
              </w:rPr>
            </w:pPr>
            <w:r w:rsidRPr="000F05C8">
              <w:rPr>
                <w:sz w:val="17"/>
              </w:rPr>
              <w:t>do pozostałych części układu nerwowego</w:t>
            </w:r>
          </w:p>
        </w:tc>
      </w:tr>
      <w:tr w:rsidR="00E52C26" w:rsidRPr="000F05C8" w:rsidTr="00E52C26">
        <w:trPr>
          <w:trHeight w:val="20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8" w:hanging="258"/>
              <w:rPr>
                <w:sz w:val="17"/>
              </w:rPr>
            </w:pPr>
            <w:r w:rsidRPr="000F05C8">
              <w:rPr>
                <w:sz w:val="17"/>
              </w:rPr>
              <w:t>33. Obwodowy układ nerwowy. Odruchy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before="61" w:line="235" w:lineRule="auto"/>
              <w:ind w:right="211"/>
              <w:rPr>
                <w:sz w:val="17"/>
              </w:rPr>
            </w:pPr>
            <w:r w:rsidRPr="000F05C8">
              <w:rPr>
                <w:sz w:val="17"/>
              </w:rPr>
              <w:t>wymienia rodzaje nerwów obwodowych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35" w:lineRule="auto"/>
              <w:ind w:right="316"/>
              <w:jc w:val="both"/>
              <w:rPr>
                <w:sz w:val="17"/>
              </w:rPr>
            </w:pPr>
            <w:r w:rsidRPr="000F05C8">
              <w:rPr>
                <w:sz w:val="17"/>
              </w:rPr>
              <w:t>podaje po trzy przykłady odruchów warunkowych i bezwarunkowych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71" w:line="223" w:lineRule="auto"/>
              <w:ind w:right="176"/>
              <w:rPr>
                <w:sz w:val="17"/>
              </w:rPr>
            </w:pPr>
            <w:r w:rsidRPr="000F05C8">
              <w:rPr>
                <w:sz w:val="17"/>
              </w:rPr>
              <w:t>wyróżnia włókna czuciowe i ruchowe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459"/>
              <w:rPr>
                <w:sz w:val="17"/>
              </w:rPr>
            </w:pPr>
            <w:r w:rsidRPr="000F05C8">
              <w:rPr>
                <w:sz w:val="17"/>
              </w:rPr>
              <w:t xml:space="preserve">omawia na podstawie ilustracji drogę impulsu nerwowego </w:t>
            </w:r>
            <w:r w:rsidR="009A7FE5" w:rsidRPr="000F05C8">
              <w:rPr>
                <w:sz w:val="17"/>
              </w:rPr>
              <w:t xml:space="preserve">         </w:t>
            </w:r>
            <w:r w:rsidRPr="000F05C8">
              <w:rPr>
                <w:sz w:val="17"/>
              </w:rPr>
              <w:t>w łuku odruchowym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826"/>
              <w:rPr>
                <w:sz w:val="17"/>
              </w:rPr>
            </w:pPr>
            <w:r w:rsidRPr="000F05C8">
              <w:rPr>
                <w:sz w:val="17"/>
              </w:rPr>
              <w:t>odróżnia odruchy warunkowe</w:t>
            </w:r>
          </w:p>
          <w:p w:rsidR="00C85752" w:rsidRPr="000F05C8" w:rsidRDefault="00E52C26">
            <w:pPr>
              <w:pStyle w:val="TableParagraph"/>
              <w:spacing w:line="19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bezwarunkowe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before="71" w:line="223" w:lineRule="auto"/>
              <w:ind w:right="341"/>
              <w:jc w:val="both"/>
              <w:rPr>
                <w:sz w:val="17"/>
              </w:rPr>
            </w:pPr>
            <w:r w:rsidRPr="000F05C8">
              <w:rPr>
                <w:sz w:val="17"/>
              </w:rPr>
              <w:t>wyjaśnia różnicę między odruchem warunkowym a bezwarunkowym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611"/>
              <w:rPr>
                <w:sz w:val="17"/>
              </w:rPr>
            </w:pPr>
            <w:r w:rsidRPr="000F05C8">
              <w:rPr>
                <w:sz w:val="17"/>
              </w:rPr>
              <w:t>charakteryzuje odruchy warunkowe i bezwarunkowe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73"/>
              <w:rPr>
                <w:sz w:val="17"/>
              </w:rPr>
            </w:pPr>
            <w:r w:rsidRPr="000F05C8">
              <w:rPr>
                <w:sz w:val="17"/>
              </w:rPr>
              <w:t>przedstawia graficznie drogę impulsu nerwowego w łuku odruchowym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before="60" w:line="235" w:lineRule="auto"/>
              <w:ind w:right="143"/>
              <w:rPr>
                <w:sz w:val="17"/>
              </w:rPr>
            </w:pPr>
            <w:r w:rsidRPr="000F05C8">
              <w:rPr>
                <w:sz w:val="17"/>
              </w:rPr>
              <w:t>przedstawia rolę odruchów warunkowych w procesie uczenia się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line="235" w:lineRule="auto"/>
              <w:ind w:right="546"/>
              <w:rPr>
                <w:sz w:val="17"/>
              </w:rPr>
            </w:pPr>
            <w:r w:rsidRPr="000F05C8">
              <w:rPr>
                <w:sz w:val="17"/>
              </w:rPr>
              <w:t>na podstawie rysunku wyjaśnia mechanizm odruchu kolanowego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before="60" w:line="235" w:lineRule="auto"/>
              <w:ind w:right="316"/>
              <w:rPr>
                <w:sz w:val="17"/>
              </w:rPr>
            </w:pPr>
            <w:r w:rsidRPr="000F05C8">
              <w:rPr>
                <w:sz w:val="17"/>
              </w:rPr>
              <w:t>dowodzi znaczenia odruchów warunkowych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20" w:right="164" w:firstLine="0"/>
              <w:rPr>
                <w:sz w:val="17"/>
              </w:rPr>
            </w:pPr>
            <w:r w:rsidRPr="000F05C8">
              <w:rPr>
                <w:sz w:val="17"/>
              </w:rPr>
              <w:t>i bezwarunkowych w życiu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line="235" w:lineRule="auto"/>
              <w:ind w:right="151"/>
              <w:rPr>
                <w:sz w:val="17"/>
              </w:rPr>
            </w:pPr>
            <w:r w:rsidRPr="000F05C8">
              <w:rPr>
                <w:sz w:val="17"/>
              </w:rPr>
              <w:t xml:space="preserve">demonstruje na koledze odruch kolanowy </w:t>
            </w:r>
            <w:r w:rsidR="009A7FE5" w:rsidRPr="000F05C8">
              <w:rPr>
                <w:sz w:val="17"/>
              </w:rPr>
              <w:t xml:space="preserve">                          </w:t>
            </w:r>
            <w:r w:rsidRPr="000F05C8">
              <w:rPr>
                <w:sz w:val="17"/>
              </w:rPr>
              <w:t>i wyjaśnia działanie tego odruchu</w:t>
            </w:r>
          </w:p>
        </w:tc>
      </w:tr>
      <w:tr w:rsidR="00E52C26" w:rsidRPr="000F05C8" w:rsidTr="00E52C26">
        <w:trPr>
          <w:trHeight w:val="2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0" w:line="235" w:lineRule="auto"/>
              <w:ind w:left="305" w:right="239" w:hanging="258"/>
              <w:rPr>
                <w:sz w:val="17"/>
              </w:rPr>
            </w:pPr>
            <w:r w:rsidRPr="000F05C8">
              <w:rPr>
                <w:sz w:val="17"/>
              </w:rPr>
              <w:t>34. Higiena i choroby układu nerwowego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9A7FE5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before="60" w:line="235" w:lineRule="auto"/>
              <w:rPr>
                <w:sz w:val="17"/>
              </w:rPr>
            </w:pPr>
            <w:r w:rsidRPr="000F05C8">
              <w:rPr>
                <w:sz w:val="17"/>
              </w:rPr>
              <w:t>wymienia czynniki wywołujące stres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line="235" w:lineRule="auto"/>
              <w:ind w:right="338"/>
              <w:rPr>
                <w:sz w:val="17"/>
              </w:rPr>
            </w:pPr>
            <w:r w:rsidRPr="000F05C8">
              <w:rPr>
                <w:sz w:val="17"/>
              </w:rPr>
              <w:t>podaje przykłady trzech chorób spowodowanych stresem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0" w:line="235" w:lineRule="auto"/>
              <w:ind w:right="160"/>
              <w:rPr>
                <w:sz w:val="17"/>
              </w:rPr>
            </w:pPr>
            <w:r w:rsidRPr="000F05C8">
              <w:rPr>
                <w:sz w:val="17"/>
              </w:rPr>
              <w:t>wymienia sposoby radzenia sobie ze stresem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line="235" w:lineRule="auto"/>
              <w:ind w:right="143"/>
              <w:rPr>
                <w:sz w:val="17"/>
              </w:rPr>
            </w:pPr>
            <w:r w:rsidRPr="000F05C8">
              <w:rPr>
                <w:sz w:val="17"/>
              </w:rPr>
              <w:t>wymienia przykłady chorób układu nerwowego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line="235" w:lineRule="auto"/>
              <w:ind w:right="259"/>
              <w:rPr>
                <w:sz w:val="17"/>
              </w:rPr>
            </w:pPr>
            <w:r w:rsidRPr="000F05C8">
              <w:rPr>
                <w:sz w:val="17"/>
              </w:rPr>
              <w:t>przyporządkowuje wybranym chorobom układu nerwowego charakterystyczne objawy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rPr>
                <w:sz w:val="17"/>
              </w:rPr>
            </w:pPr>
            <w:r w:rsidRPr="000F05C8">
              <w:rPr>
                <w:sz w:val="17"/>
              </w:rPr>
              <w:t>wyjaśnia dodatni</w:t>
            </w:r>
          </w:p>
          <w:p w:rsidR="00C85752" w:rsidRPr="000F05C8" w:rsidRDefault="00E52C26">
            <w:pPr>
              <w:pStyle w:val="TableParagraph"/>
              <w:spacing w:before="2" w:line="235" w:lineRule="auto"/>
              <w:ind w:left="220" w:right="481" w:firstLine="0"/>
              <w:rPr>
                <w:sz w:val="17"/>
              </w:rPr>
            </w:pPr>
            <w:r w:rsidRPr="000F05C8">
              <w:rPr>
                <w:sz w:val="17"/>
              </w:rPr>
              <w:t>i ujemny wpływ stresu na funkcjonowanie organizmu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opisuje przyczyny nerwic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rozpoznaje cechy depresji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2" w:line="235" w:lineRule="auto"/>
              <w:ind w:right="275"/>
              <w:rPr>
                <w:sz w:val="17"/>
              </w:rPr>
            </w:pPr>
            <w:r w:rsidRPr="000F05C8">
              <w:rPr>
                <w:sz w:val="17"/>
              </w:rPr>
              <w:t>wymienia choroby układu nerwowego: padaczkę, autyzm, stwardnienie rozsiane, chorobę Alzheimera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60" w:line="235" w:lineRule="auto"/>
              <w:ind w:right="185"/>
              <w:rPr>
                <w:sz w:val="17"/>
              </w:rPr>
            </w:pPr>
            <w:r w:rsidRPr="000F05C8">
              <w:rPr>
                <w:sz w:val="17"/>
              </w:rPr>
              <w:t>analizuje przyczyny chorób układu nerwowego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omawia wpływ snu</w:t>
            </w:r>
          </w:p>
          <w:p w:rsidR="00C85752" w:rsidRPr="000F05C8" w:rsidRDefault="00E52C26">
            <w:pPr>
              <w:pStyle w:val="TableParagraph"/>
              <w:spacing w:before="3" w:line="235" w:lineRule="auto"/>
              <w:ind w:left="220" w:right="496" w:firstLine="0"/>
              <w:rPr>
                <w:sz w:val="17"/>
              </w:rPr>
            </w:pPr>
            <w:r w:rsidRPr="000F05C8">
              <w:rPr>
                <w:sz w:val="17"/>
              </w:rPr>
              <w:t>na procesy uczenia się i zapamiętywania oraz</w:t>
            </w:r>
          </w:p>
          <w:p w:rsidR="00C85752" w:rsidRPr="000F05C8" w:rsidRDefault="00E52C26">
            <w:pPr>
              <w:pStyle w:val="TableParagraph"/>
              <w:spacing w:line="202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na odporność organizmu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2" w:line="235" w:lineRule="auto"/>
              <w:ind w:right="105"/>
              <w:rPr>
                <w:sz w:val="17"/>
              </w:rPr>
            </w:pPr>
            <w:r w:rsidRPr="000F05C8">
              <w:rPr>
                <w:sz w:val="17"/>
              </w:rPr>
              <w:t>charakteryzuje objawy depresji, padaczki, autyzmu, stwardnienia rozsianego, choroby Alzheimera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rPr>
                <w:sz w:val="17"/>
              </w:rPr>
            </w:pPr>
            <w:r w:rsidRPr="000F05C8">
              <w:rPr>
                <w:sz w:val="17"/>
              </w:rPr>
              <w:t xml:space="preserve">analizuje związek między prawidłowym wysypianiem się </w:t>
            </w:r>
            <w:r w:rsidR="009A7FE5" w:rsidRPr="000F05C8">
              <w:rPr>
                <w:sz w:val="17"/>
              </w:rPr>
              <w:t xml:space="preserve">                          </w:t>
            </w:r>
            <w:r w:rsidRPr="000F05C8">
              <w:rPr>
                <w:sz w:val="17"/>
              </w:rPr>
              <w:t>a funkcjonowaniem organizmu</w:t>
            </w:r>
          </w:p>
        </w:tc>
      </w:tr>
      <w:tr w:rsidR="00E52C26" w:rsidRPr="000F05C8" w:rsidTr="00E52C26">
        <w:trPr>
          <w:trHeight w:val="2760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570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IX. Narządy zmysłów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6" w:right="168" w:hanging="258"/>
              <w:rPr>
                <w:sz w:val="17"/>
              </w:rPr>
            </w:pPr>
            <w:r w:rsidRPr="000F05C8">
              <w:rPr>
                <w:sz w:val="17"/>
              </w:rPr>
              <w:t>35. Budowa i działanie narządu wzroku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66"/>
              </w:numPr>
              <w:tabs>
                <w:tab w:val="left" w:pos="222"/>
              </w:tabs>
              <w:spacing w:before="61" w:line="235" w:lineRule="auto"/>
              <w:ind w:right="134"/>
              <w:rPr>
                <w:sz w:val="17"/>
              </w:rPr>
            </w:pPr>
            <w:r w:rsidRPr="000F05C8">
              <w:rPr>
                <w:sz w:val="17"/>
              </w:rPr>
              <w:t>omawia znaczenie zmysłów w życiu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6"/>
              </w:numPr>
              <w:tabs>
                <w:tab w:val="left" w:pos="222"/>
              </w:tabs>
              <w:spacing w:line="235" w:lineRule="auto"/>
              <w:ind w:right="346"/>
              <w:rPr>
                <w:sz w:val="17"/>
              </w:rPr>
            </w:pPr>
            <w:r w:rsidRPr="000F05C8">
              <w:rPr>
                <w:sz w:val="17"/>
              </w:rPr>
              <w:t>rozróżnia w narządzie wzroku aparat ochronny oka i gałkę oczną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6"/>
              </w:numPr>
              <w:tabs>
                <w:tab w:val="left" w:pos="222"/>
              </w:tabs>
              <w:spacing w:line="235" w:lineRule="auto"/>
              <w:ind w:right="145"/>
              <w:rPr>
                <w:sz w:val="17"/>
              </w:rPr>
            </w:pPr>
            <w:r w:rsidRPr="000F05C8">
              <w:rPr>
                <w:sz w:val="17"/>
              </w:rPr>
              <w:t>wymienia elementy wchodzące w skład aparatu ochronnego oka</w:t>
            </w:r>
          </w:p>
          <w:p w:rsidR="00C85752" w:rsidRPr="000F05C8" w:rsidRDefault="00E52C26" w:rsidP="009A7FE5">
            <w:pPr>
              <w:pStyle w:val="TableParagraph"/>
              <w:numPr>
                <w:ilvl w:val="0"/>
                <w:numId w:val="66"/>
              </w:numPr>
              <w:tabs>
                <w:tab w:val="left" w:pos="222"/>
              </w:tabs>
              <w:spacing w:line="235" w:lineRule="auto"/>
              <w:ind w:right="131"/>
              <w:rPr>
                <w:sz w:val="17"/>
              </w:rPr>
            </w:pPr>
            <w:r w:rsidRPr="000F05C8">
              <w:rPr>
                <w:sz w:val="17"/>
              </w:rPr>
              <w:t>rozpoznaje na ilustracji elementy budowy oka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65"/>
              </w:numPr>
              <w:tabs>
                <w:tab w:val="left" w:pos="222"/>
              </w:tabs>
              <w:spacing w:before="61" w:line="235" w:lineRule="auto"/>
              <w:ind w:right="197"/>
              <w:rPr>
                <w:sz w:val="17"/>
              </w:rPr>
            </w:pPr>
            <w:r w:rsidRPr="000F05C8">
              <w:rPr>
                <w:sz w:val="17"/>
              </w:rPr>
              <w:t>opisuje funkcje elementów aparatu ochronnego oka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5"/>
              </w:numPr>
              <w:tabs>
                <w:tab w:val="left" w:pos="222"/>
              </w:tabs>
              <w:spacing w:line="237" w:lineRule="auto"/>
              <w:ind w:right="105"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akomodacja oka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5"/>
              </w:numPr>
              <w:tabs>
                <w:tab w:val="left" w:pos="222"/>
              </w:tabs>
              <w:spacing w:before="2" w:line="235" w:lineRule="auto"/>
              <w:ind w:right="144"/>
              <w:rPr>
                <w:sz w:val="17"/>
              </w:rPr>
            </w:pPr>
            <w:r w:rsidRPr="000F05C8">
              <w:rPr>
                <w:sz w:val="17"/>
              </w:rPr>
              <w:t>omawia znaczenie adaptacji oka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5"/>
              </w:numPr>
              <w:tabs>
                <w:tab w:val="left" w:pos="222"/>
              </w:tabs>
              <w:spacing w:line="235" w:lineRule="auto"/>
              <w:ind w:right="144"/>
              <w:rPr>
                <w:sz w:val="17"/>
              </w:rPr>
            </w:pPr>
            <w:r w:rsidRPr="000F05C8">
              <w:rPr>
                <w:sz w:val="17"/>
              </w:rPr>
              <w:t>omawia funkcje elementów budowy oka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64"/>
              </w:numPr>
              <w:tabs>
                <w:tab w:val="left" w:pos="222"/>
              </w:tabs>
              <w:spacing w:before="61" w:line="235" w:lineRule="auto"/>
              <w:ind w:right="452"/>
              <w:rPr>
                <w:sz w:val="17"/>
              </w:rPr>
            </w:pPr>
            <w:r w:rsidRPr="000F05C8">
              <w:rPr>
                <w:sz w:val="17"/>
              </w:rPr>
              <w:t>określa funkcję aparatu ochronnego oka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4"/>
              </w:numPr>
              <w:tabs>
                <w:tab w:val="left" w:pos="222"/>
              </w:tabs>
              <w:spacing w:line="235" w:lineRule="auto"/>
              <w:ind w:right="51"/>
              <w:rPr>
                <w:sz w:val="17"/>
              </w:rPr>
            </w:pPr>
            <w:r w:rsidRPr="000F05C8">
              <w:rPr>
                <w:sz w:val="17"/>
              </w:rPr>
              <w:t>wykazuje związek budowy elementów oka z pełnionymi przez nie funkcjami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4"/>
              </w:numPr>
              <w:tabs>
                <w:tab w:val="left" w:pos="222"/>
              </w:tabs>
              <w:spacing w:line="235" w:lineRule="auto"/>
              <w:ind w:right="594"/>
              <w:rPr>
                <w:sz w:val="17"/>
              </w:rPr>
            </w:pPr>
            <w:r w:rsidRPr="000F05C8">
              <w:rPr>
                <w:sz w:val="17"/>
              </w:rPr>
              <w:t>opisuje drogę światła w oku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4"/>
              </w:numPr>
              <w:tabs>
                <w:tab w:val="left" w:pos="222"/>
              </w:tabs>
              <w:spacing w:line="235" w:lineRule="auto"/>
              <w:ind w:right="647"/>
              <w:rPr>
                <w:sz w:val="17"/>
              </w:rPr>
            </w:pPr>
            <w:r w:rsidRPr="000F05C8">
              <w:rPr>
                <w:sz w:val="17"/>
              </w:rPr>
              <w:t>wskazuje lokalizację receptorów wzroku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4"/>
              </w:numPr>
              <w:tabs>
                <w:tab w:val="left" w:pos="222"/>
              </w:tabs>
              <w:spacing w:line="235" w:lineRule="auto"/>
              <w:ind w:right="66"/>
              <w:rPr>
                <w:sz w:val="17"/>
              </w:rPr>
            </w:pPr>
            <w:r w:rsidRPr="000F05C8">
              <w:rPr>
                <w:sz w:val="17"/>
              </w:rPr>
              <w:t>ilustruje w formie prostego rysunku drogę światła w oku i powstawanie obrazu</w:t>
            </w:r>
          </w:p>
          <w:p w:rsidR="00C85752" w:rsidRPr="000F05C8" w:rsidRDefault="00E52C26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na siatkówce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63"/>
              </w:numPr>
              <w:tabs>
                <w:tab w:val="left" w:pos="222"/>
              </w:tabs>
              <w:spacing w:before="61" w:line="235" w:lineRule="auto"/>
              <w:ind w:right="552"/>
              <w:rPr>
                <w:sz w:val="17"/>
              </w:rPr>
            </w:pPr>
            <w:r w:rsidRPr="000F05C8">
              <w:rPr>
                <w:sz w:val="17"/>
              </w:rPr>
              <w:t>omawia powstawanie obrazu na siatkówce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3"/>
              </w:numPr>
              <w:tabs>
                <w:tab w:val="left" w:pos="222"/>
              </w:tabs>
              <w:spacing w:line="235" w:lineRule="auto"/>
              <w:ind w:right="140"/>
              <w:rPr>
                <w:sz w:val="17"/>
              </w:rPr>
            </w:pPr>
            <w:r w:rsidRPr="000F05C8">
              <w:rPr>
                <w:sz w:val="17"/>
              </w:rPr>
              <w:t>planuje i przeprowadza doświadczenie wykazujące reakcję tęczówki na światło o różnym natężeniu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3"/>
              </w:numPr>
              <w:tabs>
                <w:tab w:val="left" w:pos="222"/>
              </w:tabs>
              <w:spacing w:line="235" w:lineRule="auto"/>
              <w:ind w:right="50"/>
              <w:rPr>
                <w:sz w:val="17"/>
              </w:rPr>
            </w:pPr>
            <w:r w:rsidRPr="000F05C8">
              <w:rPr>
                <w:sz w:val="17"/>
              </w:rPr>
              <w:t>ilustruje za pomocą prostego rysunku drogę światła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45" w:firstLine="0"/>
              <w:rPr>
                <w:sz w:val="17"/>
              </w:rPr>
            </w:pPr>
            <w:r w:rsidRPr="000F05C8">
              <w:rPr>
                <w:sz w:val="17"/>
              </w:rPr>
              <w:t>w oku i powstawanie obrazu na siatkówce oraz wyjaśnia rolę soczewki w tym procesie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62"/>
              </w:numPr>
              <w:tabs>
                <w:tab w:val="left" w:pos="222"/>
              </w:tabs>
              <w:spacing w:before="61" w:line="235" w:lineRule="auto"/>
              <w:ind w:right="202"/>
              <w:rPr>
                <w:sz w:val="17"/>
              </w:rPr>
            </w:pPr>
            <w:r w:rsidRPr="000F05C8">
              <w:rPr>
                <w:sz w:val="17"/>
              </w:rPr>
              <w:t>przeprowadza doświadczenie wykazujące obecność tarczy nerwu wzrokowego w oku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2"/>
              </w:numPr>
              <w:tabs>
                <w:tab w:val="left" w:pos="222"/>
              </w:tabs>
              <w:spacing w:line="235" w:lineRule="auto"/>
              <w:ind w:right="50"/>
              <w:rPr>
                <w:sz w:val="17"/>
              </w:rPr>
            </w:pPr>
            <w:r w:rsidRPr="000F05C8">
              <w:rPr>
                <w:sz w:val="17"/>
              </w:rPr>
              <w:t>ilustruje za pomocą prostego rysunku drogę światła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219" w:firstLine="0"/>
              <w:rPr>
                <w:sz w:val="17"/>
              </w:rPr>
            </w:pPr>
            <w:r w:rsidRPr="000F05C8">
              <w:rPr>
                <w:sz w:val="17"/>
              </w:rPr>
              <w:t>w oku oraz z użyciem odpowiedniej terminologii tłumaczy powstawanie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661" w:firstLine="0"/>
              <w:rPr>
                <w:sz w:val="17"/>
              </w:rPr>
            </w:pPr>
            <w:r w:rsidRPr="000F05C8">
              <w:rPr>
                <w:sz w:val="17"/>
              </w:rPr>
              <w:t>i odbieranie wrażeń wzrokowych</w:t>
            </w:r>
          </w:p>
        </w:tc>
      </w:tr>
    </w:tbl>
    <w:p w:rsidR="00C85752" w:rsidRPr="000F05C8" w:rsidRDefault="00C85752">
      <w:pPr>
        <w:spacing w:line="235" w:lineRule="auto"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20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2547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IX. Narządy zmysłów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9" w:right="438" w:hanging="258"/>
              <w:rPr>
                <w:sz w:val="17"/>
              </w:rPr>
            </w:pPr>
            <w:r w:rsidRPr="000F05C8">
              <w:rPr>
                <w:sz w:val="17"/>
              </w:rPr>
              <w:t>36. Ucho – narząd słuchu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309" w:firstLine="0"/>
              <w:rPr>
                <w:sz w:val="17"/>
              </w:rPr>
            </w:pPr>
            <w:r w:rsidRPr="000F05C8">
              <w:rPr>
                <w:sz w:val="17"/>
              </w:rPr>
              <w:t>i równowagi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rPr>
                <w:sz w:val="17"/>
              </w:rPr>
            </w:pPr>
            <w:r w:rsidRPr="000F05C8">
              <w:rPr>
                <w:sz w:val="17"/>
              </w:rPr>
              <w:t>rozpoznaje na ilustracji elementy budowy ucha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29"/>
              <w:rPr>
                <w:sz w:val="17"/>
              </w:rPr>
            </w:pPr>
            <w:r w:rsidRPr="000F05C8">
              <w:rPr>
                <w:sz w:val="17"/>
              </w:rPr>
              <w:t>wyróżnia ucho zewnętrzne, środkowe i wewnętrzne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61" w:line="235" w:lineRule="auto"/>
              <w:ind w:right="604"/>
              <w:rPr>
                <w:sz w:val="17"/>
              </w:rPr>
            </w:pPr>
            <w:r w:rsidRPr="000F05C8">
              <w:rPr>
                <w:sz w:val="17"/>
              </w:rPr>
              <w:t>wskazuje na ilustracji położenie narządu równowagi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line="235" w:lineRule="auto"/>
              <w:ind w:right="140"/>
              <w:rPr>
                <w:sz w:val="17"/>
              </w:rPr>
            </w:pPr>
            <w:r w:rsidRPr="000F05C8">
              <w:rPr>
                <w:sz w:val="17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right="140"/>
              <w:rPr>
                <w:sz w:val="17"/>
              </w:rPr>
            </w:pPr>
            <w:r w:rsidRPr="000F05C8">
              <w:rPr>
                <w:sz w:val="17"/>
              </w:rPr>
              <w:t>charakteryzuje funkcje poszczególnych elementów ucha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line="235" w:lineRule="auto"/>
              <w:ind w:right="111"/>
              <w:rPr>
                <w:sz w:val="17"/>
              </w:rPr>
            </w:pPr>
            <w:r w:rsidRPr="000F05C8">
              <w:rPr>
                <w:sz w:val="17"/>
              </w:rPr>
              <w:t>omawia funkcje ucha zewnętrznego, środkowego i wewnętrznego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right="158"/>
              <w:rPr>
                <w:sz w:val="17"/>
              </w:rPr>
            </w:pPr>
            <w:r w:rsidRPr="000F05C8">
              <w:rPr>
                <w:sz w:val="17"/>
              </w:rPr>
              <w:t>wyjaśnia mechanizm odbierania i rozpoznawania dźwięków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line="235" w:lineRule="auto"/>
              <w:ind w:right="668"/>
              <w:rPr>
                <w:sz w:val="17"/>
              </w:rPr>
            </w:pPr>
            <w:r w:rsidRPr="000F05C8">
              <w:rPr>
                <w:sz w:val="17"/>
              </w:rPr>
              <w:t>wskazuje lokalizację receptorów słuchu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równowagi w uchu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3" w:line="235" w:lineRule="auto"/>
              <w:ind w:right="340"/>
              <w:rPr>
                <w:sz w:val="17"/>
              </w:rPr>
            </w:pPr>
            <w:r w:rsidRPr="000F05C8">
              <w:rPr>
                <w:sz w:val="17"/>
              </w:rPr>
              <w:t>wyjaśnia zasadę działania narządu równowagi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before="61" w:line="235" w:lineRule="auto"/>
              <w:ind w:right="182"/>
              <w:rPr>
                <w:sz w:val="17"/>
              </w:rPr>
            </w:pPr>
            <w:r w:rsidRPr="000F05C8">
              <w:rPr>
                <w:sz w:val="17"/>
              </w:rPr>
              <w:t>analizuje przebieg bodźca słuchowego, uwzględniając przetwarzanie fal dźwiękowych na impulsy nerwowe</w:t>
            </w:r>
          </w:p>
        </w:tc>
      </w:tr>
      <w:tr w:rsidR="00E52C26" w:rsidRPr="000F05C8" w:rsidTr="00E52C26">
        <w:trPr>
          <w:trHeight w:val="20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0F05C8" w:rsidRDefault="00E52C26">
            <w:pPr>
              <w:pStyle w:val="TableParagraph"/>
              <w:spacing w:before="57"/>
              <w:ind w:left="51" w:firstLine="0"/>
              <w:rPr>
                <w:sz w:val="17"/>
              </w:rPr>
            </w:pPr>
            <w:r w:rsidRPr="000F05C8">
              <w:rPr>
                <w:sz w:val="17"/>
              </w:rPr>
              <w:t>37. Higiena oka i ucha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wymienia wady wzroku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omawia zasady higieny oczu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2" w:line="235" w:lineRule="auto"/>
              <w:ind w:right="403"/>
              <w:rPr>
                <w:sz w:val="17"/>
              </w:rPr>
            </w:pPr>
            <w:r w:rsidRPr="000F05C8">
              <w:rPr>
                <w:sz w:val="17"/>
              </w:rPr>
              <w:t>wymienia choroby oczu i uszu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9A7FE5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  <w:tab w:val="left" w:pos="1743"/>
              </w:tabs>
              <w:spacing w:before="61" w:line="235" w:lineRule="auto"/>
              <w:ind w:right="469"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9A7FE5" w:rsidRPr="000F05C8">
              <w:rPr>
                <w:sz w:val="17"/>
              </w:rPr>
              <w:t xml:space="preserve">                          </w:t>
            </w:r>
            <w:r w:rsidRPr="000F05C8">
              <w:rPr>
                <w:sz w:val="17"/>
              </w:rPr>
              <w:t>na ilustracji krótkowzroczność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dalekowzroczność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2" w:line="235" w:lineRule="auto"/>
              <w:ind w:right="196"/>
              <w:rPr>
                <w:sz w:val="17"/>
              </w:rPr>
            </w:pPr>
            <w:r w:rsidRPr="000F05C8">
              <w:rPr>
                <w:sz w:val="17"/>
              </w:rPr>
              <w:t>definiuje hałas jako czynnik powodujący głuchotę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35" w:lineRule="auto"/>
              <w:ind w:right="243"/>
              <w:rPr>
                <w:sz w:val="17"/>
              </w:rPr>
            </w:pPr>
            <w:r w:rsidRPr="000F05C8">
              <w:rPr>
                <w:sz w:val="17"/>
              </w:rPr>
              <w:t>omawia przyczyny powstawania wad wzroku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charakteryzuje wady wzroku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326"/>
              <w:rPr>
                <w:sz w:val="17"/>
              </w:rPr>
            </w:pPr>
            <w:r w:rsidRPr="000F05C8">
              <w:rPr>
                <w:sz w:val="17"/>
              </w:rPr>
              <w:t xml:space="preserve">wyjaśnia, na czym polega daltonizm </w:t>
            </w:r>
            <w:r w:rsidR="009A7FE5" w:rsidRPr="000F05C8">
              <w:rPr>
                <w:sz w:val="17"/>
              </w:rPr>
              <w:t xml:space="preserve">                        </w:t>
            </w:r>
            <w:r w:rsidRPr="000F05C8">
              <w:rPr>
                <w:sz w:val="17"/>
              </w:rPr>
              <w:t>i astygmatyzm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charakteryzuje choroby</w:t>
            </w:r>
            <w:r w:rsidRPr="000F05C8">
              <w:rPr>
                <w:spacing w:val="-6"/>
                <w:sz w:val="17"/>
              </w:rPr>
              <w:t xml:space="preserve"> </w:t>
            </w:r>
            <w:r w:rsidRPr="000F05C8">
              <w:rPr>
                <w:sz w:val="17"/>
              </w:rPr>
              <w:t>oczu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53"/>
              <w:rPr>
                <w:sz w:val="17"/>
              </w:rPr>
            </w:pPr>
            <w:r w:rsidRPr="000F05C8">
              <w:rPr>
                <w:sz w:val="17"/>
              </w:rPr>
              <w:t>omawia sposób korygowania wad wzroku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61" w:line="235" w:lineRule="auto"/>
              <w:ind w:right="105"/>
              <w:rPr>
                <w:sz w:val="17"/>
              </w:rPr>
            </w:pPr>
            <w:r w:rsidRPr="000F05C8">
              <w:rPr>
                <w:sz w:val="17"/>
              </w:rPr>
              <w:t>rozróżnia rodzaje soczewek korygujących wady wzroku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35" w:lineRule="auto"/>
              <w:ind w:right="230"/>
              <w:rPr>
                <w:sz w:val="17"/>
              </w:rPr>
            </w:pPr>
            <w:r w:rsidRPr="000F05C8">
              <w:rPr>
                <w:sz w:val="17"/>
              </w:rPr>
              <w:t>analizuje, w jaki sposób nadmierny hałas może spowodować uszkodzenie słuchu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before="61" w:line="235" w:lineRule="auto"/>
              <w:ind w:right="483"/>
              <w:rPr>
                <w:sz w:val="17"/>
              </w:rPr>
            </w:pPr>
            <w:r w:rsidRPr="000F05C8">
              <w:rPr>
                <w:sz w:val="17"/>
              </w:rPr>
              <w:t>wyszukuje informacje na temat źródeł hałasu w swoim miejscu zamieszkania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line="235" w:lineRule="auto"/>
              <w:ind w:right="368"/>
              <w:rPr>
                <w:sz w:val="17"/>
              </w:rPr>
            </w:pPr>
            <w:r w:rsidRPr="000F05C8">
              <w:rPr>
                <w:sz w:val="17"/>
              </w:rPr>
              <w:t>analizuje źródła hałasu w najbliższym otoczeniu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20" w:right="179" w:firstLine="0"/>
              <w:rPr>
                <w:sz w:val="17"/>
              </w:rPr>
            </w:pPr>
            <w:r w:rsidRPr="000F05C8">
              <w:rPr>
                <w:sz w:val="17"/>
              </w:rPr>
              <w:t>i wskazuje na sposoby jego ograniczenia</w:t>
            </w:r>
          </w:p>
        </w:tc>
      </w:tr>
      <w:tr w:rsidR="00E52C26" w:rsidRPr="000F05C8" w:rsidTr="00E52C26">
        <w:trPr>
          <w:trHeight w:val="262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5" w:right="64" w:hanging="258"/>
              <w:rPr>
                <w:sz w:val="17"/>
              </w:rPr>
            </w:pPr>
            <w:r w:rsidRPr="000F05C8">
              <w:rPr>
                <w:sz w:val="17"/>
              </w:rPr>
              <w:t>38. Zmysły powonienia, smaku i dotyku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before="61" w:line="235" w:lineRule="auto"/>
              <w:ind w:right="117"/>
              <w:rPr>
                <w:sz w:val="17"/>
              </w:rPr>
            </w:pPr>
            <w:r w:rsidRPr="000F05C8">
              <w:rPr>
                <w:sz w:val="17"/>
              </w:rPr>
              <w:t>przedstawia rolę zmysłów powonienia, smaku</w:t>
            </w:r>
            <w:r w:rsidR="009A7FE5" w:rsidRPr="000F05C8">
              <w:rPr>
                <w:sz w:val="17"/>
              </w:rPr>
              <w:t xml:space="preserve">                         </w:t>
            </w:r>
            <w:r w:rsidRPr="000F05C8">
              <w:rPr>
                <w:sz w:val="17"/>
              </w:rPr>
              <w:t>i dotyku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307"/>
              <w:jc w:val="both"/>
              <w:rPr>
                <w:sz w:val="17"/>
              </w:rPr>
            </w:pPr>
            <w:r w:rsidRPr="000F05C8">
              <w:rPr>
                <w:sz w:val="17"/>
              </w:rPr>
              <w:t>wskazuje rozmieszczenie receptorów powonienia, smaku i dotyku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454"/>
              <w:rPr>
                <w:sz w:val="17"/>
              </w:rPr>
            </w:pPr>
            <w:r w:rsidRPr="000F05C8">
              <w:rPr>
                <w:sz w:val="17"/>
              </w:rPr>
              <w:t>wymienia podstawowe smaki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108"/>
              <w:rPr>
                <w:sz w:val="17"/>
              </w:rPr>
            </w:pPr>
            <w:r w:rsidRPr="000F05C8">
              <w:rPr>
                <w:sz w:val="17"/>
              </w:rPr>
              <w:t>wymienia bodźce odbierane przez receptory skóry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618"/>
              <w:rPr>
                <w:sz w:val="17"/>
              </w:rPr>
            </w:pPr>
            <w:r w:rsidRPr="000F05C8">
              <w:rPr>
                <w:sz w:val="17"/>
              </w:rPr>
              <w:t>omawia rolę węchu w ocenie pokarmów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61" w:line="235" w:lineRule="auto"/>
              <w:ind w:right="233"/>
              <w:rPr>
                <w:sz w:val="17"/>
              </w:rPr>
            </w:pPr>
            <w:r w:rsidRPr="000F05C8">
              <w:rPr>
                <w:sz w:val="17"/>
              </w:rPr>
              <w:t>wymienia rodzaje kubków smakowych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line="235" w:lineRule="auto"/>
              <w:ind w:right="252"/>
              <w:rPr>
                <w:sz w:val="17"/>
              </w:rPr>
            </w:pPr>
            <w:r w:rsidRPr="000F05C8">
              <w:rPr>
                <w:sz w:val="17"/>
              </w:rPr>
              <w:t>omawia doświadczenie dotyczące rozmieszczenia kubków smakowych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na języku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before="61" w:line="235" w:lineRule="auto"/>
              <w:ind w:right="96"/>
              <w:rPr>
                <w:sz w:val="17"/>
              </w:rPr>
            </w:pPr>
            <w:r w:rsidRPr="000F05C8">
              <w:rPr>
                <w:sz w:val="17"/>
              </w:rPr>
              <w:t>wskazuje położenie kubków smakowych na języku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line="235" w:lineRule="auto"/>
              <w:ind w:right="299"/>
              <w:rPr>
                <w:sz w:val="17"/>
              </w:rPr>
            </w:pPr>
            <w:r w:rsidRPr="000F05C8">
              <w:rPr>
                <w:sz w:val="17"/>
              </w:rPr>
              <w:t>z niewielką pomocą nauczyciela wykonuje doświadczenie dotyczące rozmieszczenia kubków smakowych na języku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61" w:line="235" w:lineRule="auto"/>
              <w:ind w:right="440"/>
              <w:rPr>
                <w:sz w:val="17"/>
              </w:rPr>
            </w:pPr>
            <w:r w:rsidRPr="000F05C8">
              <w:rPr>
                <w:sz w:val="17"/>
              </w:rPr>
              <w:t>uzasadnia, że skóra jest narządem dotyku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line="235" w:lineRule="auto"/>
              <w:ind w:right="122"/>
              <w:rPr>
                <w:sz w:val="17"/>
              </w:rPr>
            </w:pPr>
            <w:r w:rsidRPr="000F05C8">
              <w:rPr>
                <w:sz w:val="17"/>
              </w:rPr>
              <w:t>analizuje znaczenie wolnych zakończeń nerwowych</w:t>
            </w:r>
          </w:p>
          <w:p w:rsidR="00C85752" w:rsidRPr="000F05C8" w:rsidRDefault="00E52C26">
            <w:pPr>
              <w:pStyle w:val="TableParagraph"/>
              <w:spacing w:line="202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w skórze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3" w:line="235" w:lineRule="auto"/>
              <w:ind w:right="253"/>
              <w:rPr>
                <w:sz w:val="17"/>
              </w:rPr>
            </w:pPr>
            <w:r w:rsidRPr="000F05C8">
              <w:rPr>
                <w:sz w:val="17"/>
              </w:rPr>
              <w:t>wykonuje na podstawie opisu doświadczenie dotyczące rozmieszczenia kubków smakowych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na języku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47"/>
              </w:numPr>
              <w:tabs>
                <w:tab w:val="left" w:pos="221"/>
              </w:tabs>
              <w:spacing w:before="61" w:line="235" w:lineRule="auto"/>
              <w:ind w:right="299"/>
              <w:rPr>
                <w:sz w:val="17"/>
              </w:rPr>
            </w:pPr>
            <w:r w:rsidRPr="000F05C8">
              <w:rPr>
                <w:sz w:val="17"/>
              </w:rPr>
              <w:t>planuje i wykonuje doświadczenie dotyczące rozmieszczenia kubków smakowych na języku</w:t>
            </w:r>
          </w:p>
        </w:tc>
      </w:tr>
      <w:tr w:rsidR="00E52C26" w:rsidRPr="000F05C8" w:rsidTr="00E52C26">
        <w:trPr>
          <w:trHeight w:val="2200"/>
        </w:trPr>
        <w:tc>
          <w:tcPr>
            <w:tcW w:w="624" w:type="dxa"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E52C26">
            <w:pPr>
              <w:pStyle w:val="TableParagraph"/>
              <w:spacing w:before="96" w:line="235" w:lineRule="auto"/>
              <w:ind w:left="728" w:right="188" w:hanging="576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9D74BC">
            <w:pPr>
              <w:pStyle w:val="TableParagraph"/>
              <w:spacing w:before="61" w:line="235" w:lineRule="auto"/>
              <w:ind w:left="309" w:right="252" w:hanging="258"/>
              <w:rPr>
                <w:sz w:val="17"/>
              </w:rPr>
            </w:pPr>
            <w:r w:rsidRPr="000F05C8">
              <w:rPr>
                <w:sz w:val="17"/>
              </w:rPr>
              <w:t xml:space="preserve">39. Męski </w:t>
            </w:r>
            <w:r w:rsidR="009D74BC">
              <w:rPr>
                <w:sz w:val="17"/>
              </w:rPr>
              <w:t>u</w:t>
            </w:r>
            <w:r w:rsidRPr="000F05C8">
              <w:rPr>
                <w:sz w:val="17"/>
              </w:rPr>
              <w:t>kład rozrodczy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rPr>
                <w:sz w:val="17"/>
              </w:rPr>
            </w:pPr>
            <w:r w:rsidRPr="000F05C8">
              <w:rPr>
                <w:sz w:val="17"/>
              </w:rPr>
              <w:t>wymienia męskie narządy rozrodcze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78"/>
              <w:rPr>
                <w:sz w:val="17"/>
              </w:rPr>
            </w:pPr>
            <w:r w:rsidRPr="000F05C8">
              <w:rPr>
                <w:sz w:val="17"/>
              </w:rPr>
              <w:t>wskazuje na ilustracji męskie narządy rozrodcze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421"/>
              <w:rPr>
                <w:sz w:val="17"/>
              </w:rPr>
            </w:pPr>
            <w:r w:rsidRPr="000F05C8">
              <w:rPr>
                <w:sz w:val="17"/>
              </w:rPr>
              <w:t>wymienia męskie cechy płciowe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rPr>
                <w:sz w:val="17"/>
              </w:rPr>
            </w:pPr>
            <w:r w:rsidRPr="000F05C8">
              <w:rPr>
                <w:sz w:val="17"/>
              </w:rPr>
              <w:t>omawia budowę plemnika i wykonuje jego schematyczny rysunek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54"/>
              <w:rPr>
                <w:sz w:val="17"/>
              </w:rPr>
            </w:pPr>
            <w:r w:rsidRPr="000F05C8">
              <w:rPr>
                <w:sz w:val="17"/>
              </w:rPr>
              <w:t>omawia proces powstawania nasienia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określa funkcję testosteronu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3" w:line="235" w:lineRule="auto"/>
              <w:ind w:right="157"/>
              <w:rPr>
                <w:sz w:val="17"/>
              </w:rPr>
            </w:pPr>
            <w:r w:rsidRPr="000F05C8">
              <w:rPr>
                <w:sz w:val="17"/>
              </w:rPr>
              <w:t>wymienia funkcje męskiego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rPr>
                <w:sz w:val="17"/>
              </w:rPr>
            </w:pPr>
            <w:r w:rsidRPr="000F05C8">
              <w:rPr>
                <w:sz w:val="17"/>
              </w:rPr>
              <w:t>opisuje funkcje poszczególnych elementów męskiego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rPr>
                <w:sz w:val="17"/>
              </w:rPr>
            </w:pPr>
            <w:r w:rsidRPr="000F05C8">
              <w:rPr>
                <w:sz w:val="17"/>
              </w:rPr>
              <w:t>uzasadnia, że główka plemnika jest właściwą gametą męską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line="235" w:lineRule="auto"/>
              <w:ind w:right="162"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produkcją hormonów płciowych </w:t>
            </w:r>
            <w:r w:rsidR="009A7FE5" w:rsidRPr="000F05C8">
              <w:rPr>
                <w:sz w:val="17"/>
              </w:rPr>
              <w:t xml:space="preserve">                   </w:t>
            </w:r>
            <w:r w:rsidRPr="000F05C8">
              <w:rPr>
                <w:sz w:val="17"/>
              </w:rPr>
              <w:t>a zmianami zachodzącymi w ciele mężczyzny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61" w:line="235" w:lineRule="auto"/>
              <w:ind w:right="115"/>
              <w:rPr>
                <w:sz w:val="17"/>
              </w:rPr>
            </w:pPr>
            <w:r w:rsidRPr="000F05C8">
              <w:rPr>
                <w:sz w:val="17"/>
              </w:rPr>
              <w:t xml:space="preserve">wyjaśnia wspólną funkcjonalność prącia jako narządu wydalania </w:t>
            </w:r>
            <w:r w:rsidR="009A7FE5" w:rsidRPr="000F05C8">
              <w:rPr>
                <w:sz w:val="17"/>
              </w:rPr>
              <w:t xml:space="preserve">                             </w:t>
            </w:r>
            <w:r w:rsidRPr="000F05C8">
              <w:rPr>
                <w:sz w:val="17"/>
              </w:rPr>
              <w:t>i narządu rozrodczego</w:t>
            </w:r>
          </w:p>
        </w:tc>
      </w:tr>
    </w:tbl>
    <w:p w:rsidR="00C85752" w:rsidRPr="000F05C8" w:rsidRDefault="00C85752">
      <w:pPr>
        <w:spacing w:line="235" w:lineRule="auto"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>
      <w:pPr>
        <w:pStyle w:val="Tekstpodstawowy"/>
        <w:ind w:left="963"/>
        <w:rPr>
          <w:rFonts w:ascii="Humanst521EU"/>
          <w:i w:val="0"/>
          <w:sz w:val="20"/>
        </w:rPr>
      </w:pPr>
    </w:p>
    <w:p w:rsidR="00C85752" w:rsidRPr="000F05C8" w:rsidRDefault="00C85752">
      <w:pPr>
        <w:pStyle w:val="Tekstpodstawowy"/>
        <w:rPr>
          <w:rFonts w:ascii="Humanst521EU"/>
          <w:b/>
          <w:i w:val="0"/>
          <w:sz w:val="20"/>
        </w:rPr>
      </w:pPr>
    </w:p>
    <w:p w:rsidR="00C85752" w:rsidRPr="000F05C8" w:rsidRDefault="00C85752">
      <w:pPr>
        <w:pStyle w:val="Tekstpodstawowy"/>
        <w:spacing w:before="1" w:after="1"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17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3123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9" w:right="572" w:hanging="258"/>
              <w:rPr>
                <w:sz w:val="17"/>
              </w:rPr>
            </w:pPr>
            <w:r w:rsidRPr="000F05C8">
              <w:rPr>
                <w:sz w:val="17"/>
              </w:rPr>
              <w:t>40. Żeński układ rozrodczy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41"/>
              </w:numPr>
              <w:tabs>
                <w:tab w:val="left" w:pos="222"/>
              </w:tabs>
              <w:spacing w:before="61" w:line="235" w:lineRule="auto"/>
              <w:ind w:right="256"/>
              <w:rPr>
                <w:sz w:val="17"/>
              </w:rPr>
            </w:pPr>
            <w:r w:rsidRPr="000F05C8">
              <w:rPr>
                <w:sz w:val="17"/>
              </w:rPr>
              <w:t>wymienia żeńskie narządy rozrodcze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41"/>
              </w:numPr>
              <w:tabs>
                <w:tab w:val="left" w:pos="222"/>
              </w:tabs>
              <w:spacing w:line="235" w:lineRule="auto"/>
              <w:ind w:right="54"/>
              <w:rPr>
                <w:sz w:val="17"/>
              </w:rPr>
            </w:pPr>
            <w:r w:rsidRPr="000F05C8">
              <w:rPr>
                <w:sz w:val="17"/>
              </w:rPr>
              <w:t>wskazuje na ilustracji żeńskie narządy rozrodcze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41"/>
              </w:numPr>
              <w:tabs>
                <w:tab w:val="left" w:pos="222"/>
              </w:tabs>
              <w:spacing w:line="235" w:lineRule="auto"/>
              <w:ind w:right="396"/>
              <w:rPr>
                <w:sz w:val="17"/>
              </w:rPr>
            </w:pPr>
            <w:r w:rsidRPr="000F05C8">
              <w:rPr>
                <w:sz w:val="17"/>
              </w:rPr>
              <w:t>wymienia żeńskie cechy płciowe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40"/>
              </w:numPr>
              <w:tabs>
                <w:tab w:val="left" w:pos="222"/>
              </w:tabs>
              <w:spacing w:before="61" w:line="235" w:lineRule="auto"/>
              <w:ind w:right="300"/>
              <w:rPr>
                <w:sz w:val="17"/>
              </w:rPr>
            </w:pPr>
            <w:r w:rsidRPr="000F05C8">
              <w:rPr>
                <w:sz w:val="17"/>
              </w:rPr>
              <w:t>opisuje funkcje żeńskiego układu rozrodczego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39"/>
              </w:numPr>
              <w:tabs>
                <w:tab w:val="left" w:pos="222"/>
              </w:tabs>
              <w:spacing w:before="61" w:line="235" w:lineRule="auto"/>
              <w:ind w:right="251"/>
              <w:rPr>
                <w:sz w:val="17"/>
              </w:rPr>
            </w:pPr>
            <w:r w:rsidRPr="000F05C8">
              <w:rPr>
                <w:sz w:val="17"/>
              </w:rPr>
              <w:t>charakteryzuje pierwszo-, drugo- i trzeciorzędowe żeńskie cechy płciowe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39"/>
              </w:numPr>
              <w:tabs>
                <w:tab w:val="left" w:pos="222"/>
              </w:tabs>
              <w:spacing w:line="235" w:lineRule="auto"/>
              <w:ind w:right="296"/>
              <w:rPr>
                <w:sz w:val="17"/>
              </w:rPr>
            </w:pPr>
            <w:r w:rsidRPr="000F05C8">
              <w:rPr>
                <w:sz w:val="17"/>
              </w:rPr>
              <w:t>opisuje funkcje wewnętrznych narządów rozrodczych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9A7FE5">
            <w:pPr>
              <w:pStyle w:val="TableParagraph"/>
              <w:numPr>
                <w:ilvl w:val="0"/>
                <w:numId w:val="38"/>
              </w:numPr>
              <w:tabs>
                <w:tab w:val="left" w:pos="222"/>
              </w:tabs>
              <w:spacing w:before="61" w:line="235" w:lineRule="auto"/>
              <w:ind w:right="184"/>
              <w:rPr>
                <w:sz w:val="17"/>
              </w:rPr>
            </w:pPr>
            <w:r w:rsidRPr="000F05C8">
              <w:rPr>
                <w:sz w:val="17"/>
              </w:rPr>
              <w:t>wykazuje związek budowy komórki jajowej</w:t>
            </w:r>
            <w:r w:rsidR="009A7FE5" w:rsidRPr="000F05C8">
              <w:rPr>
                <w:sz w:val="17"/>
              </w:rPr>
              <w:t xml:space="preserve">                          </w:t>
            </w:r>
            <w:r w:rsidRPr="000F05C8">
              <w:rPr>
                <w:sz w:val="17"/>
              </w:rPr>
              <w:t xml:space="preserve"> z</w:t>
            </w:r>
            <w:r w:rsidR="009A7FE5" w:rsidRPr="000F05C8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pełnioną przez nią funkcją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37"/>
              </w:numPr>
              <w:tabs>
                <w:tab w:val="left" w:pos="222"/>
              </w:tabs>
              <w:spacing w:before="61" w:line="235" w:lineRule="auto"/>
              <w:ind w:right="440"/>
              <w:rPr>
                <w:sz w:val="17"/>
              </w:rPr>
            </w:pPr>
            <w:r w:rsidRPr="000F05C8">
              <w:rPr>
                <w:sz w:val="17"/>
              </w:rPr>
              <w:t>analizuje podobieństwa i różnice w budowie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120" w:firstLine="0"/>
              <w:rPr>
                <w:sz w:val="17"/>
              </w:rPr>
            </w:pPr>
            <w:r w:rsidRPr="000F05C8">
              <w:rPr>
                <w:sz w:val="17"/>
              </w:rPr>
              <w:t>męskich i żeńskich układów narządów: rozrodczego</w:t>
            </w:r>
          </w:p>
          <w:p w:rsidR="00C85752" w:rsidRPr="000F05C8" w:rsidRDefault="00E52C26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wydalniczego</w:t>
            </w:r>
          </w:p>
        </w:tc>
      </w:tr>
      <w:tr w:rsidR="00E52C26" w:rsidRPr="000F05C8" w:rsidTr="00E52C26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8" w:right="271" w:hanging="258"/>
              <w:rPr>
                <w:sz w:val="17"/>
              </w:rPr>
            </w:pPr>
            <w:r w:rsidRPr="000F05C8">
              <w:rPr>
                <w:sz w:val="17"/>
              </w:rPr>
              <w:t>41. Funkcjonowanie żeńskiego układu rozrodczego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36"/>
              </w:numPr>
              <w:tabs>
                <w:tab w:val="left" w:pos="222"/>
              </w:tabs>
              <w:spacing w:before="61" w:line="235" w:lineRule="auto"/>
              <w:ind w:right="164"/>
              <w:rPr>
                <w:sz w:val="17"/>
              </w:rPr>
            </w:pPr>
            <w:r w:rsidRPr="000F05C8">
              <w:rPr>
                <w:sz w:val="17"/>
              </w:rPr>
              <w:t>wymienia żeńskie hormony płciowe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36"/>
              </w:numPr>
              <w:tabs>
                <w:tab w:val="left" w:pos="222"/>
              </w:tabs>
              <w:spacing w:line="235" w:lineRule="auto"/>
              <w:ind w:right="137"/>
              <w:rPr>
                <w:sz w:val="17"/>
              </w:rPr>
            </w:pPr>
            <w:r w:rsidRPr="000F05C8">
              <w:rPr>
                <w:sz w:val="17"/>
              </w:rPr>
              <w:t>wymienia kolejne fazy cyklu miesiączkowego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before="61" w:line="235" w:lineRule="auto"/>
              <w:ind w:right="177"/>
              <w:rPr>
                <w:sz w:val="17"/>
              </w:rPr>
            </w:pPr>
            <w:r w:rsidRPr="000F05C8">
              <w:rPr>
                <w:sz w:val="17"/>
              </w:rPr>
              <w:t>wskazuje w cyklu miesiączkowym dni płodne i niepłodne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line="235" w:lineRule="auto"/>
              <w:ind w:right="186"/>
              <w:rPr>
                <w:sz w:val="17"/>
              </w:rPr>
            </w:pPr>
            <w:r w:rsidRPr="000F05C8">
              <w:rPr>
                <w:sz w:val="17"/>
              </w:rPr>
              <w:t>definiuje jajnik jako miejsce powstawania komórki jajowej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34"/>
              </w:numPr>
              <w:tabs>
                <w:tab w:val="left" w:pos="221"/>
              </w:tabs>
              <w:spacing w:before="61" w:line="235" w:lineRule="auto"/>
              <w:ind w:right="569"/>
              <w:rPr>
                <w:sz w:val="17"/>
              </w:rPr>
            </w:pPr>
            <w:r w:rsidRPr="000F05C8">
              <w:rPr>
                <w:sz w:val="17"/>
              </w:rPr>
              <w:t>interpretuje ilustracje przebiegu cyklu miesiączkowego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33"/>
              </w:numPr>
              <w:tabs>
                <w:tab w:val="left" w:pos="221"/>
              </w:tabs>
              <w:spacing w:before="61" w:line="235" w:lineRule="auto"/>
              <w:ind w:right="105"/>
              <w:rPr>
                <w:sz w:val="17"/>
              </w:rPr>
            </w:pPr>
            <w:r w:rsidRPr="000F05C8">
              <w:rPr>
                <w:sz w:val="17"/>
              </w:rPr>
              <w:t xml:space="preserve">omawia zmiany hormonalne i zmiany </w:t>
            </w:r>
            <w:r w:rsidR="009A7FE5" w:rsidRPr="000F05C8">
              <w:rPr>
                <w:sz w:val="17"/>
              </w:rPr>
              <w:t xml:space="preserve">                       </w:t>
            </w:r>
            <w:r w:rsidRPr="000F05C8">
              <w:rPr>
                <w:sz w:val="17"/>
              </w:rPr>
              <w:t xml:space="preserve">w macicy zachodzące </w:t>
            </w:r>
            <w:r w:rsidR="009A7FE5" w:rsidRPr="000F05C8">
              <w:rPr>
                <w:sz w:val="17"/>
              </w:rPr>
              <w:t xml:space="preserve">                   </w:t>
            </w:r>
            <w:r w:rsidRPr="000F05C8">
              <w:rPr>
                <w:sz w:val="17"/>
              </w:rPr>
              <w:t>w trakcie cyklu miesiączkowego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33"/>
              </w:numPr>
              <w:tabs>
                <w:tab w:val="left" w:pos="221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analizuje rolę ciałka żółtego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32"/>
              </w:numPr>
              <w:tabs>
                <w:tab w:val="left" w:pos="221"/>
              </w:tabs>
              <w:spacing w:before="61" w:line="235" w:lineRule="auto"/>
              <w:ind w:right="606"/>
              <w:rPr>
                <w:sz w:val="17"/>
              </w:rPr>
            </w:pPr>
            <w:r w:rsidRPr="000F05C8">
              <w:rPr>
                <w:sz w:val="17"/>
              </w:rPr>
              <w:t xml:space="preserve">wyznacza dni płodne i niepłodne </w:t>
            </w:r>
            <w:r w:rsidR="009A7FE5" w:rsidRPr="000F05C8">
              <w:rPr>
                <w:sz w:val="17"/>
              </w:rPr>
              <w:t xml:space="preserve">                </w:t>
            </w:r>
            <w:r w:rsidRPr="000F05C8">
              <w:rPr>
                <w:sz w:val="17"/>
              </w:rPr>
              <w:t>u kobiet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20" w:right="416" w:firstLine="0"/>
              <w:rPr>
                <w:sz w:val="17"/>
              </w:rPr>
            </w:pPr>
            <w:r w:rsidRPr="000F05C8">
              <w:rPr>
                <w:sz w:val="17"/>
              </w:rPr>
              <w:t>w różnych dniach cyklu miesiączkowego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i z różną długością cyklu</w:t>
            </w:r>
          </w:p>
        </w:tc>
      </w:tr>
      <w:tr w:rsidR="00E52C26" w:rsidRPr="000F05C8" w:rsidTr="00E52C26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9D74BC">
            <w:pPr>
              <w:pStyle w:val="TableParagraph"/>
              <w:spacing w:before="57" w:line="206" w:lineRule="exact"/>
              <w:ind w:left="48" w:firstLine="0"/>
              <w:rPr>
                <w:sz w:val="17"/>
              </w:rPr>
            </w:pPr>
            <w:r w:rsidRPr="000F05C8">
              <w:rPr>
                <w:sz w:val="17"/>
              </w:rPr>
              <w:t>42. Rozwój człowieka</w:t>
            </w:r>
            <w:r w:rsidR="009D74B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– od poczęcia </w:t>
            </w:r>
            <w:r w:rsidR="009A7FE5" w:rsidRPr="000F05C8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do narodzin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rPr>
                <w:sz w:val="17"/>
              </w:rPr>
            </w:pPr>
            <w:r w:rsidRPr="000F05C8">
              <w:rPr>
                <w:sz w:val="17"/>
              </w:rPr>
              <w:t>wymienia nazwy błon płodowych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457"/>
              <w:rPr>
                <w:sz w:val="17"/>
              </w:rPr>
            </w:pPr>
            <w:r w:rsidRPr="000F05C8">
              <w:rPr>
                <w:sz w:val="17"/>
              </w:rPr>
              <w:t>podaje długość trwania rozwoju płodowego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274"/>
              <w:rPr>
                <w:sz w:val="17"/>
              </w:rPr>
            </w:pPr>
            <w:r w:rsidRPr="000F05C8">
              <w:rPr>
                <w:sz w:val="17"/>
              </w:rPr>
              <w:t>wymienia zmiany zachodzące w organizmie kobiety podczas ciąży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61" w:line="235" w:lineRule="auto"/>
              <w:ind w:right="241"/>
              <w:rPr>
                <w:sz w:val="17"/>
              </w:rPr>
            </w:pPr>
            <w:r w:rsidRPr="000F05C8">
              <w:rPr>
                <w:sz w:val="17"/>
              </w:rPr>
              <w:t>porządkuje etapy rozwoju zarodka od zapłodnienia do zagnieżdżenia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wyjaśnia znaczenie pojęcia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20" w:firstLine="0"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rFonts w:ascii="Humanst521EU" w:hAnsi="Humanst521EU"/>
                <w:i/>
                <w:sz w:val="17"/>
              </w:rPr>
              <w:t>zapłodnienie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487"/>
              <w:rPr>
                <w:sz w:val="17"/>
              </w:rPr>
            </w:pPr>
            <w:r w:rsidRPr="000F05C8">
              <w:rPr>
                <w:sz w:val="17"/>
              </w:rPr>
              <w:t>omawia zasady higieny zalecane dla kobiet ciężarnych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podaje czas trwania ciąży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249"/>
              <w:rPr>
                <w:sz w:val="17"/>
              </w:rPr>
            </w:pPr>
            <w:r w:rsidRPr="000F05C8">
              <w:rPr>
                <w:sz w:val="17"/>
              </w:rPr>
              <w:t>omawia wpływ różnych czynników na prawidłowy rozwój zarodka i płodu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61" w:line="235" w:lineRule="auto"/>
              <w:ind w:right="145"/>
              <w:rPr>
                <w:sz w:val="17"/>
              </w:rPr>
            </w:pPr>
            <w:r w:rsidRPr="000F05C8">
              <w:rPr>
                <w:sz w:val="17"/>
              </w:rPr>
              <w:t>charakteryzuje funkcje błon płodowych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599"/>
              <w:rPr>
                <w:sz w:val="17"/>
              </w:rPr>
            </w:pPr>
            <w:r w:rsidRPr="000F05C8">
              <w:rPr>
                <w:sz w:val="17"/>
              </w:rPr>
              <w:t>charakteryzuje okres rozwoju płodowego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122"/>
              <w:rPr>
                <w:sz w:val="17"/>
              </w:rPr>
            </w:pPr>
            <w:r w:rsidRPr="000F05C8">
              <w:rPr>
                <w:sz w:val="17"/>
              </w:rPr>
              <w:t>wyjaśnia przyczyny zmian zachodzących w organizmie kobiety podczas ciąży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charakteryzuje etapy porodu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analizuje funkcje łożyska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2" w:line="235" w:lineRule="auto"/>
              <w:ind w:right="105"/>
              <w:rPr>
                <w:sz w:val="17"/>
              </w:rPr>
            </w:pPr>
            <w:r w:rsidRPr="000F05C8">
              <w:rPr>
                <w:sz w:val="17"/>
              </w:rPr>
              <w:t xml:space="preserve">uzasadnia konieczność przestrzegania zasad higieny przez kobiety </w:t>
            </w:r>
            <w:r w:rsidR="009A7FE5" w:rsidRPr="000F05C8">
              <w:rPr>
                <w:sz w:val="17"/>
              </w:rPr>
              <w:t xml:space="preserve">                  </w:t>
            </w:r>
            <w:r w:rsidRPr="000F05C8">
              <w:rPr>
                <w:sz w:val="17"/>
              </w:rPr>
              <w:t>w ciąży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35" w:lineRule="auto"/>
              <w:ind w:right="557"/>
              <w:rPr>
                <w:sz w:val="17"/>
              </w:rPr>
            </w:pPr>
            <w:r w:rsidRPr="000F05C8">
              <w:rPr>
                <w:sz w:val="17"/>
              </w:rPr>
              <w:t>omawia mechanizm powstawania ciąży pojedynczej</w:t>
            </w:r>
            <w:r w:rsidR="009A7FE5" w:rsidRPr="000F05C8">
              <w:rPr>
                <w:sz w:val="17"/>
              </w:rPr>
              <w:t xml:space="preserve">                                      </w:t>
            </w:r>
            <w:r w:rsidRPr="000F05C8">
              <w:rPr>
                <w:sz w:val="17"/>
              </w:rPr>
              <w:t xml:space="preserve"> i mnogiej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spacing w:before="61" w:line="235" w:lineRule="auto"/>
              <w:ind w:right="560"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9A7FE5" w:rsidRPr="000F05C8">
              <w:rPr>
                <w:sz w:val="17"/>
              </w:rPr>
              <w:t xml:space="preserve">                        </w:t>
            </w:r>
            <w:r w:rsidRPr="000F05C8">
              <w:rPr>
                <w:sz w:val="17"/>
              </w:rPr>
              <w:t>w różnych źródłach informacje na temat rozwoju prenatalnego</w:t>
            </w:r>
          </w:p>
        </w:tc>
      </w:tr>
      <w:tr w:rsidR="00E52C26" w:rsidRPr="000F05C8" w:rsidTr="00E52C26">
        <w:trPr>
          <w:trHeight w:val="27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9D74BC">
            <w:pPr>
              <w:pStyle w:val="TableParagraph"/>
              <w:spacing w:before="61" w:line="235" w:lineRule="auto"/>
              <w:ind w:left="298" w:hanging="252"/>
              <w:rPr>
                <w:sz w:val="17"/>
              </w:rPr>
            </w:pPr>
            <w:r>
              <w:rPr>
                <w:sz w:val="17"/>
              </w:rPr>
              <w:t xml:space="preserve">43. Rozwój człowieka </w:t>
            </w:r>
            <w:r w:rsidR="00E52C26" w:rsidRPr="000F05C8">
              <w:rPr>
                <w:sz w:val="17"/>
              </w:rPr>
              <w:t>– od narodzin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98" w:firstLine="0"/>
              <w:rPr>
                <w:sz w:val="17"/>
              </w:rPr>
            </w:pPr>
            <w:r w:rsidRPr="000F05C8">
              <w:rPr>
                <w:sz w:val="17"/>
              </w:rPr>
              <w:t>do starości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before="61" w:line="235" w:lineRule="auto"/>
              <w:ind w:right="589"/>
              <w:rPr>
                <w:sz w:val="17"/>
              </w:rPr>
            </w:pPr>
            <w:r w:rsidRPr="000F05C8">
              <w:rPr>
                <w:sz w:val="17"/>
              </w:rPr>
              <w:t>wymienia etapy życia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wymienia rodzaje dojrzałości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before="61" w:line="235" w:lineRule="auto"/>
              <w:ind w:right="191"/>
              <w:rPr>
                <w:sz w:val="17"/>
              </w:rPr>
            </w:pPr>
            <w:r w:rsidRPr="000F05C8">
              <w:rPr>
                <w:sz w:val="17"/>
              </w:rPr>
              <w:t>określa zmiany rozwojowe u swoich rówieśników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2"/>
              <w:rPr>
                <w:sz w:val="17"/>
              </w:rPr>
            </w:pPr>
            <w:r w:rsidRPr="000F05C8">
              <w:rPr>
                <w:sz w:val="17"/>
              </w:rPr>
              <w:t>opisuje objawy starzenia się organizmu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1"/>
              <w:rPr>
                <w:sz w:val="17"/>
              </w:rPr>
            </w:pPr>
            <w:r w:rsidRPr="000F05C8">
              <w:rPr>
                <w:sz w:val="17"/>
              </w:rPr>
              <w:t>wymienia różnice w tempie dojrzewania dziewcząt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i chłopców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before="61" w:line="235" w:lineRule="auto"/>
              <w:ind w:right="320"/>
              <w:rPr>
                <w:sz w:val="17"/>
              </w:rPr>
            </w:pPr>
            <w:r w:rsidRPr="000F05C8">
              <w:rPr>
                <w:sz w:val="17"/>
              </w:rPr>
              <w:t>charakteryzuje wskazane okresy rozwojowe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przedstawia cechy</w:t>
            </w:r>
          </w:p>
          <w:p w:rsidR="00C85752" w:rsidRPr="000F05C8" w:rsidRDefault="00E52C26">
            <w:pPr>
              <w:pStyle w:val="TableParagraph"/>
              <w:spacing w:before="2" w:line="235" w:lineRule="auto"/>
              <w:ind w:left="219" w:right="138" w:firstLine="0"/>
              <w:rPr>
                <w:sz w:val="17"/>
              </w:rPr>
            </w:pPr>
            <w:r w:rsidRPr="000F05C8">
              <w:rPr>
                <w:sz w:val="17"/>
              </w:rPr>
              <w:t>oraz przebieg fizycznego, psychicznego i społecznego dojrzewania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before="61" w:line="235" w:lineRule="auto"/>
              <w:ind w:right="259"/>
              <w:rPr>
                <w:sz w:val="17"/>
              </w:rPr>
            </w:pPr>
            <w:r w:rsidRPr="000F05C8">
              <w:rPr>
                <w:sz w:val="17"/>
              </w:rPr>
              <w:t>analizuje różnice między przekwitaniem a starością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line="235" w:lineRule="auto"/>
              <w:ind w:right="98"/>
              <w:rPr>
                <w:sz w:val="17"/>
              </w:rPr>
            </w:pPr>
            <w:r w:rsidRPr="000F05C8">
              <w:rPr>
                <w:sz w:val="17"/>
              </w:rPr>
              <w:t>przyporządkowuje okresom rozwojowym zmiany zachodzące w organizmie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before="61" w:line="235" w:lineRule="auto"/>
              <w:ind w:right="203"/>
              <w:rPr>
                <w:sz w:val="17"/>
              </w:rPr>
            </w:pPr>
            <w:r w:rsidRPr="000F05C8">
              <w:rPr>
                <w:sz w:val="17"/>
              </w:rPr>
              <w:t>tworzy w dowolnej formie prezentację na temat dojrzewania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tworzy portfolio</w:t>
            </w:r>
          </w:p>
          <w:p w:rsidR="00C85752" w:rsidRPr="000F05C8" w:rsidRDefault="00E52C26">
            <w:pPr>
              <w:pStyle w:val="TableParagraph"/>
              <w:spacing w:before="2" w:line="235" w:lineRule="auto"/>
              <w:ind w:left="219" w:right="43" w:firstLine="0"/>
              <w:rPr>
                <w:sz w:val="17"/>
              </w:rPr>
            </w:pPr>
            <w:r w:rsidRPr="000F05C8">
              <w:rPr>
                <w:sz w:val="17"/>
              </w:rPr>
              <w:t>ze zdjęciami swojej rodziny, której członkowie znajdują się w różnych okresach rozwoju</w:t>
            </w:r>
          </w:p>
        </w:tc>
      </w:tr>
    </w:tbl>
    <w:p w:rsidR="00C85752" w:rsidRPr="000F05C8" w:rsidRDefault="00C85752">
      <w:pPr>
        <w:spacing w:line="235" w:lineRule="auto"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480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1053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6" w:right="71" w:hanging="258"/>
              <w:rPr>
                <w:sz w:val="17"/>
              </w:rPr>
            </w:pPr>
            <w:r w:rsidRPr="000F05C8">
              <w:rPr>
                <w:sz w:val="17"/>
              </w:rPr>
              <w:t>44. Higiena i choroby układu rozrodczego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before="61" w:line="235" w:lineRule="auto"/>
              <w:ind w:right="274"/>
              <w:rPr>
                <w:sz w:val="17"/>
              </w:rPr>
            </w:pPr>
            <w:r w:rsidRPr="000F05C8">
              <w:rPr>
                <w:sz w:val="17"/>
              </w:rPr>
              <w:t>wymienia choroby układu rozrodczego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35" w:lineRule="auto"/>
              <w:ind w:right="142"/>
              <w:rPr>
                <w:sz w:val="17"/>
              </w:rPr>
            </w:pPr>
            <w:r w:rsidRPr="000F05C8">
              <w:rPr>
                <w:sz w:val="17"/>
              </w:rPr>
              <w:t>wymienia choroby przenoszone drogą płciową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35" w:lineRule="auto"/>
              <w:ind w:right="701"/>
              <w:rPr>
                <w:sz w:val="17"/>
              </w:rPr>
            </w:pPr>
            <w:r w:rsidRPr="000F05C8">
              <w:rPr>
                <w:sz w:val="17"/>
              </w:rPr>
              <w:t xml:space="preserve">wymienia naturalne </w:t>
            </w:r>
            <w:r w:rsidR="009A7FE5" w:rsidRPr="000F05C8">
              <w:rPr>
                <w:sz w:val="17"/>
              </w:rPr>
              <w:t xml:space="preserve">                                </w:t>
            </w:r>
            <w:r w:rsidRPr="000F05C8">
              <w:rPr>
                <w:sz w:val="17"/>
              </w:rPr>
              <w:t>i sztuczne metody planowania rodziny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61" w:line="235" w:lineRule="auto"/>
              <w:ind w:right="335"/>
              <w:rPr>
                <w:sz w:val="17"/>
              </w:rPr>
            </w:pPr>
            <w:r w:rsidRPr="000F05C8">
              <w:rPr>
                <w:sz w:val="17"/>
              </w:rPr>
              <w:t>wskazuje kontakty płciowe jako potencjalne źródło zakażenia układu rozrodczego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140"/>
              <w:rPr>
                <w:sz w:val="17"/>
              </w:rPr>
            </w:pPr>
            <w:r w:rsidRPr="000F05C8">
              <w:rPr>
                <w:sz w:val="17"/>
              </w:rPr>
              <w:t>przyporządkowuje chorobom źródła zakażenia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377"/>
              <w:rPr>
                <w:sz w:val="17"/>
              </w:rPr>
            </w:pPr>
            <w:r w:rsidRPr="000F05C8">
              <w:rPr>
                <w:sz w:val="17"/>
              </w:rPr>
              <w:t>wyjaśnia różnicę między nosicielstwem HIV</w:t>
            </w:r>
          </w:p>
          <w:p w:rsidR="00C85752" w:rsidRPr="000F05C8" w:rsidRDefault="00E52C26" w:rsidP="009A7FE5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a chorobą AIDS</w:t>
            </w:r>
          </w:p>
          <w:p w:rsidR="00C85752" w:rsidRPr="000F05C8" w:rsidRDefault="00E52C26" w:rsidP="009A7FE5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3" w:line="235" w:lineRule="auto"/>
              <w:ind w:right="281"/>
              <w:rPr>
                <w:sz w:val="17"/>
              </w:rPr>
            </w:pPr>
            <w:r w:rsidRPr="000F05C8">
              <w:rPr>
                <w:sz w:val="17"/>
              </w:rPr>
              <w:t xml:space="preserve">wymienia drogi zakażenia wirusami: </w:t>
            </w:r>
            <w:r w:rsidRPr="000F05C8">
              <w:rPr>
                <w:spacing w:val="-8"/>
                <w:sz w:val="17"/>
              </w:rPr>
              <w:t xml:space="preserve">HIV, </w:t>
            </w:r>
            <w:r w:rsidRPr="000F05C8">
              <w:rPr>
                <w:spacing w:val="-9"/>
                <w:sz w:val="17"/>
              </w:rPr>
              <w:t xml:space="preserve">HBV, </w:t>
            </w:r>
            <w:r w:rsidRPr="000F05C8">
              <w:rPr>
                <w:sz w:val="17"/>
              </w:rPr>
              <w:t>HCV i HPV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1" w:line="235" w:lineRule="auto"/>
              <w:ind w:right="242"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przenoszonych drogą płciową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579"/>
              <w:rPr>
                <w:sz w:val="17"/>
              </w:rPr>
            </w:pPr>
            <w:r w:rsidRPr="000F05C8">
              <w:rPr>
                <w:sz w:val="17"/>
              </w:rPr>
              <w:t>wyjaśnia konieczność regularnych wizyt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u ginekologa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rPr>
                <w:sz w:val="17"/>
              </w:rPr>
            </w:pPr>
            <w:r w:rsidRPr="000F05C8">
              <w:rPr>
                <w:sz w:val="17"/>
              </w:rPr>
              <w:t>przyporządkowuje chorobom ich charakterystyczne objawy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1" w:line="235" w:lineRule="auto"/>
              <w:ind w:right="199"/>
              <w:rPr>
                <w:sz w:val="17"/>
              </w:rPr>
            </w:pPr>
            <w:r w:rsidRPr="000F05C8">
              <w:rPr>
                <w:sz w:val="17"/>
              </w:rPr>
              <w:t xml:space="preserve">omawia zasady profilaktyki chorób wywoływanych przez wirusy: </w:t>
            </w:r>
            <w:r w:rsidRPr="000F05C8">
              <w:rPr>
                <w:spacing w:val="-8"/>
                <w:sz w:val="17"/>
              </w:rPr>
              <w:t xml:space="preserve">HIV, </w:t>
            </w:r>
            <w:r w:rsidRPr="000F05C8">
              <w:rPr>
                <w:spacing w:val="-9"/>
                <w:sz w:val="17"/>
              </w:rPr>
              <w:t xml:space="preserve">HBV, </w:t>
            </w:r>
            <w:r w:rsidRPr="000F05C8">
              <w:rPr>
                <w:sz w:val="17"/>
              </w:rPr>
              <w:t xml:space="preserve">HCV </w:t>
            </w:r>
            <w:r w:rsidR="009A7FE5" w:rsidRPr="000F05C8">
              <w:rPr>
                <w:sz w:val="17"/>
              </w:rPr>
              <w:t xml:space="preserve">                  </w:t>
            </w:r>
            <w:r w:rsidRPr="000F05C8">
              <w:rPr>
                <w:sz w:val="17"/>
              </w:rPr>
              <w:t>i HPV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1" w:line="235" w:lineRule="auto"/>
              <w:ind w:right="602"/>
              <w:rPr>
                <w:sz w:val="17"/>
              </w:rPr>
            </w:pPr>
            <w:r w:rsidRPr="000F05C8">
              <w:rPr>
                <w:sz w:val="17"/>
              </w:rPr>
              <w:t>porównuje naturalne i sztuczne metody planowania rodziny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before="61" w:line="235" w:lineRule="auto"/>
              <w:ind w:right="481"/>
              <w:rPr>
                <w:sz w:val="17"/>
              </w:rPr>
            </w:pPr>
            <w:r w:rsidRPr="000F05C8">
              <w:rPr>
                <w:sz w:val="17"/>
              </w:rPr>
              <w:t>wymienia ryzykowne zachowania seksualne, które mogą prowadzić do zakażenia HIV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przewiduje indywidualne</w:t>
            </w:r>
          </w:p>
          <w:p w:rsidR="00C85752" w:rsidRPr="000F05C8" w:rsidRDefault="00E52C26">
            <w:pPr>
              <w:pStyle w:val="TableParagraph"/>
              <w:spacing w:before="3" w:line="235" w:lineRule="auto"/>
              <w:ind w:right="107" w:firstLine="0"/>
              <w:rPr>
                <w:sz w:val="17"/>
              </w:rPr>
            </w:pPr>
            <w:r w:rsidRPr="000F05C8">
              <w:rPr>
                <w:sz w:val="17"/>
              </w:rPr>
              <w:t>i społeczne skutki zakażenia wirusami: HIV, HBV, HCV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HPV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before="2" w:line="235" w:lineRule="auto"/>
              <w:ind w:right="79"/>
              <w:rPr>
                <w:sz w:val="17"/>
              </w:rPr>
            </w:pPr>
            <w:r w:rsidRPr="000F05C8">
              <w:rPr>
                <w:sz w:val="17"/>
              </w:rPr>
              <w:t>uzasadnia konieczność wykonywania badań kontrolnych jako sposobu wczesnego wykrywania raka piersi, raka szyjki macicy</w:t>
            </w:r>
          </w:p>
          <w:p w:rsidR="00C85752" w:rsidRPr="000F05C8" w:rsidRDefault="00E52C26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raka prostaty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61" w:line="235" w:lineRule="auto"/>
              <w:ind w:right="494"/>
              <w:rPr>
                <w:sz w:val="17"/>
              </w:rPr>
            </w:pPr>
            <w:r w:rsidRPr="000F05C8">
              <w:rPr>
                <w:sz w:val="17"/>
              </w:rPr>
              <w:t>wyszukuje w różnych źródłach  informacje na temat planowanych szczepień przeciwko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193" w:firstLine="0"/>
              <w:rPr>
                <w:sz w:val="17"/>
              </w:rPr>
            </w:pPr>
            <w:r w:rsidRPr="000F05C8">
              <w:rPr>
                <w:sz w:val="17"/>
              </w:rPr>
              <w:t>wirusowi brodawczaka, który wywołuje raka szyjki macicy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line="235" w:lineRule="auto"/>
              <w:ind w:right="191"/>
              <w:rPr>
                <w:sz w:val="17"/>
              </w:rPr>
            </w:pPr>
            <w:r w:rsidRPr="000F05C8">
              <w:rPr>
                <w:sz w:val="17"/>
              </w:rPr>
              <w:t>ocenia naturalne i sztuczne metody antykoncepcji</w:t>
            </w:r>
          </w:p>
        </w:tc>
      </w:tr>
      <w:tr w:rsidR="00E52C26" w:rsidRPr="000F05C8" w:rsidTr="00E52C26">
        <w:trPr>
          <w:trHeight w:val="4100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52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XI.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6" w:right="602" w:hanging="258"/>
              <w:jc w:val="both"/>
              <w:rPr>
                <w:sz w:val="17"/>
              </w:rPr>
            </w:pPr>
            <w:r w:rsidRPr="000F05C8">
              <w:rPr>
                <w:sz w:val="17"/>
              </w:rPr>
              <w:t>45. Równowaga wewnętrzna organizmu – homeostaza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113"/>
              <w:rPr>
                <w:sz w:val="17"/>
              </w:rPr>
            </w:pPr>
            <w:r w:rsidRPr="000F05C8">
              <w:rPr>
                <w:sz w:val="17"/>
              </w:rPr>
              <w:t>własnymi słowami wyjaśnia, na czym polega homeostaza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188"/>
              <w:rPr>
                <w:sz w:val="17"/>
              </w:rPr>
            </w:pPr>
            <w:r w:rsidRPr="000F05C8">
              <w:rPr>
                <w:sz w:val="17"/>
              </w:rPr>
              <w:t xml:space="preserve">wyjaśnia mechanizm termoregulacji </w:t>
            </w:r>
            <w:r w:rsidR="009A7FE5" w:rsidRPr="000F05C8">
              <w:rPr>
                <w:sz w:val="17"/>
              </w:rPr>
              <w:t xml:space="preserve">                               </w:t>
            </w:r>
            <w:r w:rsidRPr="000F05C8">
              <w:rPr>
                <w:sz w:val="17"/>
              </w:rPr>
              <w:t>u człowieka</w:t>
            </w:r>
          </w:p>
          <w:p w:rsidR="00C85752" w:rsidRPr="000F05C8" w:rsidRDefault="00E52C26" w:rsidP="009A7FE5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300"/>
              <w:rPr>
                <w:sz w:val="17"/>
              </w:rPr>
            </w:pPr>
            <w:r w:rsidRPr="000F05C8">
              <w:rPr>
                <w:sz w:val="17"/>
              </w:rPr>
              <w:t>wskazuje drogi wydalania wody</w:t>
            </w:r>
            <w:r w:rsidR="009A7FE5" w:rsidRPr="000F05C8">
              <w:rPr>
                <w:sz w:val="17"/>
              </w:rPr>
              <w:t xml:space="preserve">                              </w:t>
            </w:r>
            <w:r w:rsidRPr="000F05C8">
              <w:rPr>
                <w:sz w:val="17"/>
              </w:rPr>
              <w:t>z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right="226"/>
              <w:rPr>
                <w:sz w:val="17"/>
              </w:rPr>
            </w:pPr>
            <w:r w:rsidRPr="000F05C8">
              <w:rPr>
                <w:sz w:val="17"/>
              </w:rPr>
              <w:t>wykazuje na podstawie wcześniej  zdobytej wiedzy zależność działania układów pokarmowego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krwionośnego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3" w:line="235" w:lineRule="auto"/>
              <w:ind w:right="494"/>
              <w:rPr>
                <w:sz w:val="17"/>
              </w:rPr>
            </w:pPr>
            <w:r w:rsidRPr="000F05C8">
              <w:rPr>
                <w:sz w:val="17"/>
              </w:rPr>
              <w:t>opisuje, jakie układy narządów mają wpływ</w:t>
            </w:r>
          </w:p>
          <w:p w:rsidR="00C85752" w:rsidRPr="000F05C8" w:rsidRDefault="00E52C26">
            <w:pPr>
              <w:pStyle w:val="TableParagraph"/>
              <w:spacing w:before="1" w:line="235" w:lineRule="auto"/>
              <w:ind w:right="136" w:firstLine="0"/>
              <w:rPr>
                <w:sz w:val="17"/>
              </w:rPr>
            </w:pPr>
            <w:r w:rsidRPr="000F05C8">
              <w:rPr>
                <w:sz w:val="17"/>
              </w:rPr>
              <w:t>na regulację poziomu wody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before="61" w:line="235" w:lineRule="auto"/>
              <w:ind w:right="326"/>
              <w:rPr>
                <w:sz w:val="17"/>
              </w:rPr>
            </w:pPr>
            <w:r w:rsidRPr="000F05C8">
              <w:rPr>
                <w:sz w:val="17"/>
              </w:rPr>
              <w:t>wyjaśnia, na czym polega homeostaza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80"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układów: nerwowego, pokarmowego</w:t>
            </w:r>
            <w:r w:rsidR="009A7FE5" w:rsidRPr="000F05C8">
              <w:rPr>
                <w:sz w:val="17"/>
              </w:rPr>
              <w:t xml:space="preserve">                                   </w:t>
            </w:r>
            <w:r w:rsidRPr="000F05C8">
              <w:rPr>
                <w:sz w:val="17"/>
              </w:rPr>
              <w:t xml:space="preserve"> i krwionośnego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265"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wyjaśnia mechanizm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61" w:line="235" w:lineRule="auto"/>
              <w:ind w:right="236"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wykazuje zależność działania poszczególnych układów narządów </w:t>
            </w:r>
            <w:r w:rsidR="009A7FE5" w:rsidRPr="000F05C8">
              <w:rPr>
                <w:sz w:val="17"/>
              </w:rPr>
              <w:t xml:space="preserve">                            </w:t>
            </w:r>
            <w:r w:rsidRPr="000F05C8">
              <w:rPr>
                <w:sz w:val="17"/>
              </w:rPr>
              <w:t>w organizmie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35" w:lineRule="auto"/>
              <w:ind w:right="127"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wyjaśnia, jakie  układy  narządów biorą udział </w:t>
            </w:r>
            <w:r w:rsidR="009A7FE5" w:rsidRPr="000F05C8">
              <w:rPr>
                <w:sz w:val="17"/>
              </w:rPr>
              <w:t xml:space="preserve">                                    </w:t>
            </w:r>
            <w:r w:rsidRPr="000F05C8">
              <w:rPr>
                <w:sz w:val="17"/>
              </w:rPr>
              <w:t>w mechanizmie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61" w:line="235" w:lineRule="auto"/>
              <w:ind w:right="382"/>
              <w:rPr>
                <w:sz w:val="17"/>
              </w:rPr>
            </w:pPr>
            <w:r w:rsidRPr="000F05C8">
              <w:rPr>
                <w:sz w:val="17"/>
              </w:rPr>
              <w:t>analizuje  i  wykazuje rolę regulacji</w:t>
            </w:r>
            <w:r w:rsidRPr="000F05C8">
              <w:rPr>
                <w:spacing w:val="1"/>
                <w:sz w:val="17"/>
              </w:rPr>
              <w:t xml:space="preserve"> </w:t>
            </w:r>
            <w:r w:rsidRPr="000F05C8">
              <w:rPr>
                <w:sz w:val="17"/>
              </w:rPr>
              <w:t>nerwowo-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114" w:firstLine="0"/>
              <w:rPr>
                <w:sz w:val="17"/>
              </w:rPr>
            </w:pPr>
            <w:r w:rsidRPr="000F05C8">
              <w:rPr>
                <w:sz w:val="17"/>
              </w:rPr>
              <w:t>-hormonalnej w utrzymaniu homeostazy</w:t>
            </w:r>
          </w:p>
        </w:tc>
      </w:tr>
    </w:tbl>
    <w:p w:rsidR="00C85752" w:rsidRPr="000F05C8" w:rsidRDefault="00C85752">
      <w:pPr>
        <w:spacing w:line="235" w:lineRule="auto"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>
      <w:pPr>
        <w:pStyle w:val="Tekstpodstawowy"/>
        <w:ind w:left="963"/>
        <w:rPr>
          <w:rFonts w:ascii="Humanst521EU"/>
          <w:i w:val="0"/>
          <w:sz w:val="20"/>
        </w:rPr>
      </w:pPr>
    </w:p>
    <w:p w:rsidR="00C85752" w:rsidRPr="000F05C8" w:rsidRDefault="00C85752">
      <w:pPr>
        <w:pStyle w:val="Tekstpodstawowy"/>
        <w:rPr>
          <w:rFonts w:ascii="Humanst521EU"/>
          <w:b/>
          <w:i w:val="0"/>
          <w:sz w:val="20"/>
        </w:rPr>
      </w:pPr>
    </w:p>
    <w:p w:rsidR="00C85752" w:rsidRPr="000F05C8" w:rsidRDefault="00C85752">
      <w:pPr>
        <w:pStyle w:val="Tekstpodstawowy"/>
        <w:spacing w:before="1" w:after="1"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572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2950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XI.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6" w:right="629" w:hanging="258"/>
              <w:jc w:val="both"/>
              <w:rPr>
                <w:sz w:val="17"/>
              </w:rPr>
            </w:pPr>
            <w:r w:rsidRPr="000F05C8">
              <w:rPr>
                <w:sz w:val="17"/>
              </w:rPr>
              <w:t>46. Choroba – zaburzenie homeostazy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61" w:line="235" w:lineRule="auto"/>
              <w:ind w:right="209"/>
              <w:rPr>
                <w:sz w:val="17"/>
              </w:rPr>
            </w:pPr>
            <w:r w:rsidRPr="000F05C8">
              <w:rPr>
                <w:sz w:val="17"/>
              </w:rPr>
              <w:t>omawia wpływ trybu życia na stan zdrowia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line="235" w:lineRule="auto"/>
              <w:ind w:right="390"/>
              <w:jc w:val="both"/>
              <w:rPr>
                <w:sz w:val="17"/>
              </w:rPr>
            </w:pPr>
            <w:r w:rsidRPr="000F05C8">
              <w:rPr>
                <w:sz w:val="17"/>
              </w:rPr>
              <w:t>podaje przykłady trzech chorób zakaźnych wraz z czynnikami, które</w:t>
            </w:r>
          </w:p>
          <w:p w:rsidR="00C85752" w:rsidRPr="000F05C8" w:rsidRDefault="00E52C26">
            <w:pPr>
              <w:pStyle w:val="TableParagraph"/>
              <w:spacing w:line="202" w:lineRule="exact"/>
              <w:ind w:left="219" w:firstLine="0"/>
              <w:rPr>
                <w:sz w:val="17"/>
              </w:rPr>
            </w:pPr>
            <w:r w:rsidRPr="000F05C8">
              <w:rPr>
                <w:sz w:val="17"/>
              </w:rPr>
              <w:t>je wywołują</w:t>
            </w:r>
          </w:p>
          <w:p w:rsidR="00C85752" w:rsidRPr="000F05C8" w:rsidRDefault="009A7FE5" w:rsidP="009A7FE5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3" w:line="235" w:lineRule="auto"/>
              <w:ind w:right="131"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choroby cywilizacyjne</w:t>
            </w:r>
          </w:p>
          <w:p w:rsidR="00C85752" w:rsidRPr="000F05C8" w:rsidRDefault="009A7FE5" w:rsidP="009A7FE5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1" w:line="235" w:lineRule="auto"/>
              <w:ind w:right="355"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najczęstsze przyczyny nowotworów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61" w:line="235" w:lineRule="auto"/>
              <w:ind w:right="310"/>
              <w:rPr>
                <w:sz w:val="17"/>
              </w:rPr>
            </w:pPr>
            <w:r w:rsidRPr="000F05C8">
              <w:rPr>
                <w:sz w:val="17"/>
              </w:rPr>
              <w:t xml:space="preserve">opisuje zdrowie fizyczne, psychiczne </w:t>
            </w:r>
            <w:r w:rsidR="009A7FE5" w:rsidRPr="000F05C8">
              <w:rPr>
                <w:sz w:val="17"/>
              </w:rPr>
              <w:t xml:space="preserve">                      </w:t>
            </w:r>
            <w:r w:rsidRPr="000F05C8">
              <w:rPr>
                <w:sz w:val="17"/>
              </w:rPr>
              <w:t>i społeczne</w:t>
            </w:r>
          </w:p>
          <w:p w:rsidR="00C85752" w:rsidRPr="000F05C8" w:rsidRDefault="00E52C26" w:rsidP="009A7FE5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line="235" w:lineRule="auto"/>
              <w:ind w:right="283"/>
              <w:rPr>
                <w:sz w:val="17"/>
              </w:rPr>
            </w:pPr>
            <w:r w:rsidRPr="000F05C8">
              <w:rPr>
                <w:sz w:val="17"/>
              </w:rPr>
              <w:t xml:space="preserve">podaje przykłady wpływu środowiska </w:t>
            </w:r>
            <w:r w:rsidR="009A7FE5" w:rsidRPr="000F05C8">
              <w:rPr>
                <w:sz w:val="17"/>
              </w:rPr>
              <w:t xml:space="preserve">                 </w:t>
            </w:r>
            <w:r w:rsidRPr="000F05C8">
              <w:rPr>
                <w:sz w:val="17"/>
              </w:rPr>
              <w:t>na życie</w:t>
            </w:r>
            <w:r w:rsidR="009A7FE5" w:rsidRPr="000F05C8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i zdrowie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3" w:line="235" w:lineRule="auto"/>
              <w:ind w:right="495"/>
              <w:rPr>
                <w:sz w:val="17"/>
              </w:rPr>
            </w:pPr>
            <w:r w:rsidRPr="000F05C8">
              <w:rPr>
                <w:sz w:val="17"/>
              </w:rPr>
              <w:t>przedstawia znaczenie aktywności fizycznej dla prawidłowego</w:t>
            </w:r>
          </w:p>
          <w:p w:rsidR="00C85752" w:rsidRPr="000F05C8" w:rsidRDefault="00E52C26" w:rsidP="009A7FE5">
            <w:pPr>
              <w:pStyle w:val="TableParagraph"/>
              <w:spacing w:before="1" w:line="235" w:lineRule="auto"/>
              <w:ind w:right="184" w:firstLine="0"/>
              <w:rPr>
                <w:sz w:val="17"/>
              </w:rPr>
            </w:pPr>
            <w:r w:rsidRPr="000F05C8">
              <w:rPr>
                <w:sz w:val="17"/>
              </w:rPr>
              <w:t>funkcjonowania organizmu człowieka</w:t>
            </w:r>
          </w:p>
          <w:p w:rsidR="00C85752" w:rsidRPr="000F05C8" w:rsidRDefault="00E52C26" w:rsidP="009A7FE5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42"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nowotworowych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69"/>
              <w:rPr>
                <w:sz w:val="17"/>
              </w:rPr>
            </w:pPr>
            <w:r w:rsidRPr="000F05C8">
              <w:rPr>
                <w:sz w:val="17"/>
              </w:rPr>
              <w:t xml:space="preserve">klasyfikuje podaną chorobę do grupy chorób cywilizacyjnych </w:t>
            </w:r>
            <w:r w:rsidR="009A7FE5" w:rsidRPr="000F05C8">
              <w:rPr>
                <w:sz w:val="17"/>
              </w:rPr>
              <w:t xml:space="preserve">                      </w:t>
            </w:r>
            <w:r w:rsidRPr="000F05C8">
              <w:rPr>
                <w:sz w:val="17"/>
              </w:rPr>
              <w:t>lub zakaźnych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79"/>
              <w:rPr>
                <w:sz w:val="17"/>
              </w:rPr>
            </w:pPr>
            <w:r w:rsidRPr="000F05C8">
              <w:rPr>
                <w:sz w:val="17"/>
              </w:rPr>
              <w:t>omawia znaczenie szczepień ochronnych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67"/>
              <w:rPr>
                <w:sz w:val="17"/>
              </w:rPr>
            </w:pPr>
            <w:r w:rsidRPr="000F05C8">
              <w:rPr>
                <w:sz w:val="17"/>
              </w:rPr>
              <w:t>wskazuje alergie jako skutek zanieczyszczenia środowiska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393"/>
              <w:rPr>
                <w:sz w:val="17"/>
              </w:rPr>
            </w:pPr>
            <w:r w:rsidRPr="000F05C8">
              <w:rPr>
                <w:sz w:val="17"/>
              </w:rPr>
              <w:t>wskazuje metody zapobiegania chorobom cywilizacyjnym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9A7FE5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61" w:line="235" w:lineRule="auto"/>
              <w:ind w:right="426"/>
              <w:rPr>
                <w:sz w:val="17"/>
              </w:rPr>
            </w:pPr>
            <w:r w:rsidRPr="000F05C8">
              <w:rPr>
                <w:sz w:val="17"/>
              </w:rPr>
              <w:t>charakteryzuje czynniki wpływające na zdrowie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przedstawia znaczenie pojęć</w:t>
            </w:r>
          </w:p>
          <w:p w:rsidR="00C85752" w:rsidRPr="000F05C8" w:rsidRDefault="00E52C26">
            <w:pPr>
              <w:pStyle w:val="TableParagraph"/>
              <w:spacing w:line="204" w:lineRule="exact"/>
              <w:ind w:firstLine="0"/>
              <w:rPr>
                <w:rFonts w:ascii="Humanst521EU"/>
                <w:i/>
                <w:sz w:val="17"/>
              </w:rPr>
            </w:pPr>
            <w:r w:rsidRPr="000F05C8">
              <w:rPr>
                <w:rFonts w:ascii="Humanst521EU"/>
                <w:i/>
                <w:sz w:val="17"/>
              </w:rPr>
              <w:t xml:space="preserve">zdrowie </w:t>
            </w:r>
            <w:r w:rsidRPr="000F05C8">
              <w:rPr>
                <w:sz w:val="17"/>
              </w:rPr>
              <w:t xml:space="preserve">i </w:t>
            </w:r>
            <w:r w:rsidRPr="000F05C8">
              <w:rPr>
                <w:rFonts w:ascii="Humanst521EU"/>
                <w:i/>
                <w:sz w:val="17"/>
              </w:rPr>
              <w:t>choroba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2" w:line="235" w:lineRule="auto"/>
              <w:ind w:right="139"/>
              <w:rPr>
                <w:sz w:val="17"/>
              </w:rPr>
            </w:pPr>
            <w:r w:rsidRPr="000F05C8">
              <w:rPr>
                <w:sz w:val="17"/>
              </w:rPr>
              <w:t>rozróżnia zdrowie fizyczne, psychiczne i społeczne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18"/>
              <w:rPr>
                <w:sz w:val="17"/>
              </w:rPr>
            </w:pPr>
            <w:r w:rsidRPr="000F05C8">
              <w:rPr>
                <w:sz w:val="17"/>
              </w:rPr>
              <w:t xml:space="preserve">wymienia najważniejsze choroby człowieka wywoływane przez </w:t>
            </w:r>
            <w:r w:rsidRPr="000F05C8">
              <w:rPr>
                <w:spacing w:val="-3"/>
                <w:sz w:val="17"/>
              </w:rPr>
              <w:t xml:space="preserve">wirusy, </w:t>
            </w:r>
            <w:r w:rsidRPr="000F05C8">
              <w:rPr>
                <w:sz w:val="17"/>
              </w:rPr>
              <w:t>bakterie, protisty i pasożyty zwierzęce oraz przedstawia zasady profilaktyki tych chorób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37"/>
              <w:rPr>
                <w:sz w:val="17"/>
              </w:rPr>
            </w:pPr>
            <w:r w:rsidRPr="000F05C8">
              <w:rPr>
                <w:sz w:val="17"/>
              </w:rPr>
              <w:t>podaje kryterium podziału chorób na choroby zakaźne i cywilizacyjne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211"/>
              <w:rPr>
                <w:sz w:val="17"/>
              </w:rPr>
            </w:pPr>
            <w:r w:rsidRPr="000F05C8">
              <w:rPr>
                <w:sz w:val="17"/>
              </w:rPr>
              <w:t>podaje przykłady szczepień obowiązkowych i nieobowiązkowych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604"/>
              <w:rPr>
                <w:sz w:val="17"/>
              </w:rPr>
            </w:pPr>
            <w:r w:rsidRPr="000F05C8">
              <w:rPr>
                <w:sz w:val="17"/>
              </w:rPr>
              <w:t>wyjaśnia przyczyny powstawania chorób społecznych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61" w:line="235" w:lineRule="auto"/>
              <w:ind w:right="72"/>
              <w:rPr>
                <w:sz w:val="17"/>
              </w:rPr>
            </w:pPr>
            <w:r w:rsidRPr="000F05C8">
              <w:rPr>
                <w:sz w:val="17"/>
              </w:rPr>
              <w:t>wykazuje wpływ środowiska na zdrowie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uzasadnia, że antybiotyki</w:t>
            </w:r>
          </w:p>
          <w:p w:rsidR="00C85752" w:rsidRPr="000F05C8" w:rsidRDefault="00E52C26">
            <w:pPr>
              <w:pStyle w:val="TableParagraph"/>
              <w:spacing w:before="3" w:line="235" w:lineRule="auto"/>
              <w:ind w:right="87" w:firstLine="0"/>
              <w:rPr>
                <w:sz w:val="17"/>
              </w:rPr>
            </w:pPr>
            <w:r w:rsidRPr="000F05C8">
              <w:rPr>
                <w:sz w:val="17"/>
              </w:rPr>
              <w:t xml:space="preserve">i inne leki należy stosować zgodnie z zaleceniami lekarza (dawka, godziny przyjmowania leku </w:t>
            </w:r>
            <w:r w:rsidR="009A7FE5" w:rsidRPr="000F05C8">
              <w:rPr>
                <w:sz w:val="17"/>
              </w:rPr>
              <w:t xml:space="preserve">                          </w:t>
            </w:r>
            <w:r w:rsidRPr="000F05C8">
              <w:rPr>
                <w:sz w:val="17"/>
              </w:rPr>
              <w:t>i długość kuracji)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rPr>
                <w:sz w:val="17"/>
              </w:rPr>
            </w:pPr>
            <w:r w:rsidRPr="000F05C8">
              <w:rPr>
                <w:sz w:val="17"/>
              </w:rPr>
              <w:t>dowodzi, że stres jest przyczyną chorób cywilizacyjnych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rPr>
                <w:sz w:val="17"/>
              </w:rPr>
            </w:pPr>
            <w:r w:rsidRPr="000F05C8">
              <w:rPr>
                <w:sz w:val="17"/>
              </w:rPr>
              <w:t>uzasadnia, że nerwice są chorobami cywilizacyjnymi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rPr>
                <w:sz w:val="17"/>
              </w:rPr>
            </w:pPr>
            <w:r w:rsidRPr="000F05C8">
              <w:rPr>
                <w:sz w:val="17"/>
              </w:rPr>
              <w:t>uzasadnia konieczność okresowego wykonywania podstawowych badań kontrolnych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61" w:line="235" w:lineRule="auto"/>
              <w:ind w:right="469"/>
              <w:rPr>
                <w:sz w:val="17"/>
              </w:rPr>
            </w:pPr>
            <w:r w:rsidRPr="000F05C8">
              <w:rPr>
                <w:sz w:val="17"/>
              </w:rPr>
              <w:t>formułuje argumenty przemawiające za tym,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191" w:firstLine="0"/>
              <w:rPr>
                <w:sz w:val="17"/>
              </w:rPr>
            </w:pPr>
            <w:r w:rsidRPr="000F05C8">
              <w:rPr>
                <w:sz w:val="17"/>
              </w:rPr>
              <w:t>że nie należy bez wyraźnej potrzeby przyjmować ogólnodostępnych leków oraz suplementów</w:t>
            </w:r>
          </w:p>
        </w:tc>
      </w:tr>
      <w:tr w:rsidR="00E52C26" w:rsidRPr="000F05C8" w:rsidTr="00E52C26">
        <w:trPr>
          <w:trHeight w:val="32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57"/>
              <w:ind w:left="48" w:firstLine="0"/>
              <w:rPr>
                <w:sz w:val="17"/>
              </w:rPr>
            </w:pPr>
            <w:r w:rsidRPr="000F05C8">
              <w:rPr>
                <w:sz w:val="17"/>
              </w:rPr>
              <w:t>47. Uzależnienia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podaje przykłady używek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spacing w:before="2" w:line="235" w:lineRule="auto"/>
              <w:ind w:right="200"/>
              <w:rPr>
                <w:sz w:val="17"/>
              </w:rPr>
            </w:pPr>
            <w:r w:rsidRPr="000F05C8">
              <w:rPr>
                <w:sz w:val="17"/>
              </w:rPr>
              <w:t>wymienia skutki zażywania niektórych substancji psychoaktywnych na stan zdrowia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spacing w:before="61" w:line="235" w:lineRule="auto"/>
              <w:ind w:right="119"/>
              <w:rPr>
                <w:sz w:val="17"/>
              </w:rPr>
            </w:pPr>
            <w:r w:rsidRPr="000F05C8">
              <w:rPr>
                <w:sz w:val="17"/>
              </w:rPr>
              <w:t>przedstawia negatywny wpływ na zdrowie człowieka niektórych substancji psychoaktywnych oraz nadużywania kofeiny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244" w:firstLine="0"/>
              <w:rPr>
                <w:sz w:val="17"/>
              </w:rPr>
            </w:pPr>
            <w:r w:rsidRPr="000F05C8">
              <w:rPr>
                <w:sz w:val="17"/>
              </w:rPr>
              <w:t xml:space="preserve">i niektórych leków (zwłaszcza oddziałujących </w:t>
            </w:r>
            <w:r w:rsidR="009A7FE5" w:rsidRPr="000F05C8">
              <w:rPr>
                <w:sz w:val="17"/>
              </w:rPr>
              <w:t xml:space="preserve">                          </w:t>
            </w:r>
            <w:r w:rsidRPr="000F05C8">
              <w:rPr>
                <w:sz w:val="17"/>
              </w:rPr>
              <w:t>na psychikę)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before="61" w:line="235" w:lineRule="auto"/>
              <w:ind w:right="533"/>
              <w:rPr>
                <w:sz w:val="17"/>
              </w:rPr>
            </w:pPr>
            <w:r w:rsidRPr="000F05C8">
              <w:rPr>
                <w:sz w:val="17"/>
              </w:rPr>
              <w:t>opisuje wpływ palenia tytoniu</w:t>
            </w:r>
            <w:r w:rsidR="009A7FE5" w:rsidRPr="000F05C8">
              <w:rPr>
                <w:sz w:val="17"/>
              </w:rPr>
              <w:t xml:space="preserve">                            </w:t>
            </w:r>
            <w:r w:rsidRPr="000F05C8">
              <w:rPr>
                <w:sz w:val="17"/>
              </w:rPr>
              <w:t xml:space="preserve"> na zdrowie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line="235" w:lineRule="auto"/>
              <w:ind w:right="132"/>
              <w:rPr>
                <w:sz w:val="17"/>
              </w:rPr>
            </w:pPr>
            <w:r w:rsidRPr="000F05C8">
              <w:rPr>
                <w:sz w:val="17"/>
              </w:rPr>
              <w:t>omawia skutki działania alkoholu na funkcjonowanie organizmu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line="235" w:lineRule="auto"/>
              <w:ind w:right="382"/>
              <w:rPr>
                <w:sz w:val="17"/>
              </w:rPr>
            </w:pPr>
            <w:r w:rsidRPr="000F05C8">
              <w:rPr>
                <w:sz w:val="17"/>
              </w:rPr>
              <w:t>wyjaśnia mechanizm powstawania uzależnień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line="235" w:lineRule="auto"/>
              <w:ind w:right="512"/>
              <w:rPr>
                <w:sz w:val="17"/>
              </w:rPr>
            </w:pPr>
            <w:r w:rsidRPr="000F05C8">
              <w:rPr>
                <w:sz w:val="17"/>
              </w:rPr>
              <w:t>wyjaśnia znaczenie profilaktyki uzależnień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61" w:line="235" w:lineRule="auto"/>
              <w:ind w:right="162"/>
              <w:rPr>
                <w:sz w:val="17"/>
              </w:rPr>
            </w:pPr>
            <w:r w:rsidRPr="000F05C8">
              <w:rPr>
                <w:sz w:val="17"/>
              </w:rPr>
              <w:t>wykazuje zależność między przyjmowaniem używek</w:t>
            </w:r>
          </w:p>
          <w:p w:rsidR="00C85752" w:rsidRPr="000F05C8" w:rsidRDefault="00E52C26">
            <w:pPr>
              <w:pStyle w:val="TableParagraph"/>
              <w:spacing w:line="202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a powstawaniem nałogu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2" w:line="235" w:lineRule="auto"/>
              <w:ind w:right="171"/>
              <w:rPr>
                <w:sz w:val="17"/>
              </w:rPr>
            </w:pPr>
            <w:r w:rsidRPr="000F05C8">
              <w:rPr>
                <w:sz w:val="17"/>
              </w:rPr>
              <w:t>wskazuje alternatywne zajęcia pomagające uniknąć uzależnień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spacing w:before="61" w:line="235" w:lineRule="auto"/>
              <w:ind w:right="93"/>
              <w:rPr>
                <w:sz w:val="17"/>
              </w:rPr>
            </w:pPr>
            <w:r w:rsidRPr="000F05C8">
              <w:rPr>
                <w:sz w:val="17"/>
              </w:rPr>
              <w:t>wykonuje w dowolnej formie prezentację na temat profilaktyki uzależnień</w:t>
            </w:r>
          </w:p>
        </w:tc>
      </w:tr>
    </w:tbl>
    <w:p w:rsidR="00E52C26" w:rsidRPr="000F05C8" w:rsidRDefault="00E52C26"/>
    <w:sectPr w:rsidR="00E52C26" w:rsidRPr="000F05C8" w:rsidSect="001A26CD">
      <w:pgSz w:w="15600" w:h="11630" w:orient="landscape"/>
      <w:pgMar w:top="0" w:right="88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Humanst521EU">
    <w:altName w:val="Times New Roman"/>
    <w:charset w:val="00"/>
    <w:family w:val="roman"/>
    <w:pitch w:val="variable"/>
  </w:font>
  <w:font w:name="Swis721BlkEU-Italic">
    <w:altName w:val="Times New Roman"/>
    <w:charset w:val="00"/>
    <w:family w:val="roman"/>
    <w:pitch w:val="variable"/>
  </w:font>
  <w:font w:name="Humanst521EU-BoldItalic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 w15:restartNumberingAfterBreak="0">
    <w:nsid w:val="00E800A3"/>
    <w:multiLevelType w:val="hybridMultilevel"/>
    <w:tmpl w:val="1744F1C4"/>
    <w:lvl w:ilvl="0" w:tplc="8D6281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B8B9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5CA99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F42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20062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5DA61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02B52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94E11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9085C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 w15:restartNumberingAfterBreak="0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 w15:restartNumberingAfterBreak="0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 w15:restartNumberingAfterBreak="0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6C15A84"/>
    <w:multiLevelType w:val="hybridMultilevel"/>
    <w:tmpl w:val="7ED2DCEC"/>
    <w:lvl w:ilvl="0" w:tplc="FB0C9C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01882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896AC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BAB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1A461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5FCB1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0E0D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E6CA6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2A32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" w15:restartNumberingAfterBreak="0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 w15:restartNumberingAfterBreak="0">
    <w:nsid w:val="096F170A"/>
    <w:multiLevelType w:val="hybridMultilevel"/>
    <w:tmpl w:val="27124D86"/>
    <w:lvl w:ilvl="0" w:tplc="874020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D04C78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55C1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6486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000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416DD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3C16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C0E7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EC7B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 w15:restartNumberingAfterBreak="0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 w15:restartNumberingAfterBreak="0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 w15:restartNumberingAfterBreak="0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 w15:restartNumberingAfterBreak="0">
    <w:nsid w:val="0CDE5FA2"/>
    <w:multiLevelType w:val="hybridMultilevel"/>
    <w:tmpl w:val="0E74D590"/>
    <w:lvl w:ilvl="0" w:tplc="976203C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2006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709C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DE897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8E2BC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7417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7A17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870D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123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 w15:restartNumberingAfterBreak="0">
    <w:nsid w:val="0EDE06DA"/>
    <w:multiLevelType w:val="hybridMultilevel"/>
    <w:tmpl w:val="019626C0"/>
    <w:lvl w:ilvl="0" w:tplc="E88833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D2FB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1CECDA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560701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647685C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4A408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685629D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210647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C46CDB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 w15:restartNumberingAfterBreak="0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5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0" w15:restartNumberingAfterBreak="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1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 w15:restartNumberingAfterBreak="0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7" w15:restartNumberingAfterBreak="0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9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 w15:restartNumberingAfterBreak="0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1" w15:restartNumberingAfterBreak="0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 w15:restartNumberingAfterBreak="0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 w15:restartNumberingAfterBreak="0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 w15:restartNumberingAfterBreak="0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 w15:restartNumberingAfterBreak="0">
    <w:nsid w:val="1D296523"/>
    <w:multiLevelType w:val="hybridMultilevel"/>
    <w:tmpl w:val="73E44CE8"/>
    <w:lvl w:ilvl="0" w:tplc="B00C4AA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3DE7F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FC76B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48A31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3AAEC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1A1A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EA91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ED28E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028C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 w15:restartNumberingAfterBreak="0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 w15:restartNumberingAfterBreak="0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1ED61E65"/>
    <w:multiLevelType w:val="hybridMultilevel"/>
    <w:tmpl w:val="97B09F42"/>
    <w:lvl w:ilvl="0" w:tplc="33C8D6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F8A9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C8D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05682D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4E0EA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EA27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5829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EC0AE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C662F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 w15:restartNumberingAfterBreak="0">
    <w:nsid w:val="1FDA233F"/>
    <w:multiLevelType w:val="hybridMultilevel"/>
    <w:tmpl w:val="E04A3B38"/>
    <w:lvl w:ilvl="0" w:tplc="370C199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CEAC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C4F23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C41D9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8D83D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86CB5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5C0AA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604A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14C0C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 w15:restartNumberingAfterBreak="0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 w15:restartNumberingAfterBreak="0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27D841B7"/>
    <w:multiLevelType w:val="hybridMultilevel"/>
    <w:tmpl w:val="A36A9BA8"/>
    <w:lvl w:ilvl="0" w:tplc="F68034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98AAF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6F08E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F41A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02F6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3943F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CC2F1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24CE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84A28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 w15:restartNumberingAfterBreak="0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6" w15:restartNumberingAfterBreak="0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9" w15:restartNumberingAfterBreak="0">
    <w:nsid w:val="2A5534AA"/>
    <w:multiLevelType w:val="hybridMultilevel"/>
    <w:tmpl w:val="257697EA"/>
    <w:lvl w:ilvl="0" w:tplc="55D8D17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E87A9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7ADB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A0FF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EBAB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9ECF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4B4C5C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C6F6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6B642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 w15:restartNumberingAfterBreak="0">
    <w:nsid w:val="2AA242D6"/>
    <w:multiLevelType w:val="hybridMultilevel"/>
    <w:tmpl w:val="7E587790"/>
    <w:lvl w:ilvl="0" w:tplc="3D40180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26AA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5648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AC44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7280E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F23FB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A863F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B28C91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6219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2" w15:restartNumberingAfterBreak="0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 w15:restartNumberingAfterBreak="0">
    <w:nsid w:val="2AF07F78"/>
    <w:multiLevelType w:val="hybridMultilevel"/>
    <w:tmpl w:val="F7064EE6"/>
    <w:lvl w:ilvl="0" w:tplc="1BCA65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174E5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CBE6C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8E1B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BA0C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6DEFFB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D6F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18BE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E87E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 w15:restartNumberingAfterBreak="0">
    <w:nsid w:val="2B580531"/>
    <w:multiLevelType w:val="hybridMultilevel"/>
    <w:tmpl w:val="9238F90A"/>
    <w:lvl w:ilvl="0" w:tplc="BC1E3BB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E3EA2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54B3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88D17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03CFC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BE430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BC14E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2263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16AEA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 w15:restartNumberingAfterBreak="0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 w15:restartNumberingAfterBreak="0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32E71768"/>
    <w:multiLevelType w:val="hybridMultilevel"/>
    <w:tmpl w:val="54F4A88E"/>
    <w:lvl w:ilvl="0" w:tplc="F47865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E9830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30EC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0666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168C35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38C7D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C89D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F068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05B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 w15:restartNumberingAfterBreak="0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38EB4138"/>
    <w:multiLevelType w:val="hybridMultilevel"/>
    <w:tmpl w:val="A6A46CAE"/>
    <w:lvl w:ilvl="0" w:tplc="AA2C09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9CAEBE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46D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A94A4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66625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C4C77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62474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D8B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7E8372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 w15:restartNumberingAfterBreak="0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 w15:restartNumberingAfterBreak="0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3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4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117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8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9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1" w15:restartNumberingAfterBreak="0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22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3" w15:restartNumberingAfterBreak="0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4" w15:restartNumberingAfterBreak="0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5" w15:restartNumberingAfterBreak="0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6" w15:restartNumberingAfterBreak="0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7" w15:restartNumberingAfterBreak="0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 w15:restartNumberingAfterBreak="0">
    <w:nsid w:val="44036CA7"/>
    <w:multiLevelType w:val="hybridMultilevel"/>
    <w:tmpl w:val="453095D8"/>
    <w:lvl w:ilvl="0" w:tplc="11F8CC8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12180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B5CE6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3C0CF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94C24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E6B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F9627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78AD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EE479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0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1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 w15:restartNumberingAfterBreak="0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3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 w15:restartNumberingAfterBreak="0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 w15:restartNumberingAfterBreak="0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37" w15:restartNumberingAfterBreak="0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8" w15:restartNumberingAfterBreak="0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39" w15:restartNumberingAfterBreak="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0" w15:restartNumberingAfterBreak="0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 w15:restartNumberingAfterBreak="0">
    <w:nsid w:val="4D96480B"/>
    <w:multiLevelType w:val="hybridMultilevel"/>
    <w:tmpl w:val="3ED6122A"/>
    <w:lvl w:ilvl="0" w:tplc="2DA813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E0FF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9A801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C723F4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0C817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C2EB8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FB0C2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6082C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5DAC9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 w15:restartNumberingAfterBreak="0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3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4" w15:restartNumberingAfterBreak="0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5" w15:restartNumberingAfterBreak="0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6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7" w15:restartNumberingAfterBreak="0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 w15:restartNumberingAfterBreak="0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0" w15:restartNumberingAfterBreak="0">
    <w:nsid w:val="52BB0746"/>
    <w:multiLevelType w:val="hybridMultilevel"/>
    <w:tmpl w:val="703AEF80"/>
    <w:lvl w:ilvl="0" w:tplc="913E969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93EAB6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0AB7D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6ACD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BABC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FBEAA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E26C4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B924D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060C4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 w15:restartNumberingAfterBreak="0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3" w15:restartNumberingAfterBreak="0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 w15:restartNumberingAfterBreak="0">
    <w:nsid w:val="554E672B"/>
    <w:multiLevelType w:val="hybridMultilevel"/>
    <w:tmpl w:val="2D6629CE"/>
    <w:lvl w:ilvl="0" w:tplc="4274DD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022EE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F42D8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70DC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122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D296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3A85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3122B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0862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5" w15:restartNumberingAfterBreak="0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6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7" w15:restartNumberingAfterBreak="0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8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59" w15:restartNumberingAfterBreak="0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0" w15:restartNumberingAfterBreak="0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1" w15:restartNumberingAfterBreak="0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2" w15:restartNumberingAfterBreak="0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3" w15:restartNumberingAfterBreak="0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4" w15:restartNumberingAfterBreak="0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5" w15:restartNumberingAfterBreak="0">
    <w:nsid w:val="5BDF3E04"/>
    <w:multiLevelType w:val="hybridMultilevel"/>
    <w:tmpl w:val="DD3CE142"/>
    <w:lvl w:ilvl="0" w:tplc="3EC67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FEA6E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DC6F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97E62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65080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0022F2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123E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63ACF5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1868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6" w15:restartNumberingAfterBreak="0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7" w15:restartNumberingAfterBreak="0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8" w15:restartNumberingAfterBreak="0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9" w15:restartNumberingAfterBreak="0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0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1" w15:restartNumberingAfterBreak="0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2" w15:restartNumberingAfterBreak="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3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4" w15:restartNumberingAfterBreak="0">
    <w:nsid w:val="60C93E25"/>
    <w:multiLevelType w:val="hybridMultilevel"/>
    <w:tmpl w:val="BA9683D6"/>
    <w:lvl w:ilvl="0" w:tplc="24B4908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FAB6C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232B6B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ED6A89E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2C8857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0A8928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0940C4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B06C50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4C88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5" w15:restartNumberingAfterBreak="0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6" w15:restartNumberingAfterBreak="0">
    <w:nsid w:val="617C1CB1"/>
    <w:multiLevelType w:val="hybridMultilevel"/>
    <w:tmpl w:val="C25A9B90"/>
    <w:lvl w:ilvl="0" w:tplc="91D87A8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F508D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0894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10A59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2C3A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4A28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2436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0D854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D6414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7" w15:restartNumberingAfterBreak="0">
    <w:nsid w:val="61D74CFF"/>
    <w:multiLevelType w:val="hybridMultilevel"/>
    <w:tmpl w:val="3ABA682C"/>
    <w:lvl w:ilvl="0" w:tplc="D0B2BDB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2A41B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ED5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D7AC1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0E4DC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6EA1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02487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6C77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9FC6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8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9" w15:restartNumberingAfterBreak="0">
    <w:nsid w:val="626D3EF6"/>
    <w:multiLevelType w:val="hybridMultilevel"/>
    <w:tmpl w:val="6EB473E6"/>
    <w:lvl w:ilvl="0" w:tplc="A218E2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AA3C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1BA36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60CA6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64845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1CD9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AA9D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108EDE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74D9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0" w15:restartNumberingAfterBreak="0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1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2" w15:restartNumberingAfterBreak="0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3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4" w15:restartNumberingAfterBreak="0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5" w15:restartNumberingAfterBreak="0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6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7" w15:restartNumberingAfterBreak="0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8" w15:restartNumberingAfterBreak="0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9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0" w15:restartNumberingAfterBreak="0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1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2" w15:restartNumberingAfterBreak="0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3" w15:restartNumberingAfterBreak="0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4" w15:restartNumberingAfterBreak="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5" w15:restartNumberingAfterBreak="0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6" w15:restartNumberingAfterBreak="0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7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8" w15:restartNumberingAfterBreak="0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9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0" w15:restartNumberingAfterBreak="0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1" w15:restartNumberingAfterBreak="0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2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3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4" w15:restartNumberingAfterBreak="0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5" w15:restartNumberingAfterBreak="0">
    <w:nsid w:val="71EA5C3A"/>
    <w:multiLevelType w:val="hybridMultilevel"/>
    <w:tmpl w:val="BD0E3B48"/>
    <w:lvl w:ilvl="0" w:tplc="C4FC9D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EC95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2DE50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34C4A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B227E3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3415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50E0A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548D4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B8BBB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6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7" w15:restartNumberingAfterBreak="0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8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9" w15:restartNumberingAfterBreak="0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0" w15:restartNumberingAfterBreak="0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1" w15:restartNumberingAfterBreak="0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2" w15:restartNumberingAfterBreak="0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3" w15:restartNumberingAfterBreak="0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4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5" w15:restartNumberingAfterBreak="0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6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7" w15:restartNumberingAfterBreak="0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8" w15:restartNumberingAfterBreak="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9" w15:restartNumberingAfterBreak="0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0" w15:restartNumberingAfterBreak="0">
    <w:nsid w:val="78CC6F98"/>
    <w:multiLevelType w:val="hybridMultilevel"/>
    <w:tmpl w:val="F6CC8D6E"/>
    <w:lvl w:ilvl="0" w:tplc="3790155C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CC67A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2E40B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F0AF3E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ED86CE6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7725DB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93D03A74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F37A361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AD0B1A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221" w15:restartNumberingAfterBreak="0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2" w15:restartNumberingAfterBreak="0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3" w15:restartNumberingAfterBreak="0">
    <w:nsid w:val="79F45CF0"/>
    <w:multiLevelType w:val="hybridMultilevel"/>
    <w:tmpl w:val="7D2EDF42"/>
    <w:lvl w:ilvl="0" w:tplc="90D48C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81A83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BCCC2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CFA6D8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E0D4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43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0EF9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16E4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15A62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4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5" w15:restartNumberingAfterBreak="0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6" w15:restartNumberingAfterBreak="0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7" w15:restartNumberingAfterBreak="0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8" w15:restartNumberingAfterBreak="0">
    <w:nsid w:val="7C6F70E4"/>
    <w:multiLevelType w:val="hybridMultilevel"/>
    <w:tmpl w:val="65A879FA"/>
    <w:lvl w:ilvl="0" w:tplc="F79E1A0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C53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6F815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E6D3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FE4530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C42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2A825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71A32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7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9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0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1" w15:restartNumberingAfterBreak="0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2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3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4" w15:restartNumberingAfterBreak="0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5" w15:restartNumberingAfterBreak="0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80"/>
  </w:num>
  <w:num w:numId="2">
    <w:abstractNumId w:val="141"/>
  </w:num>
  <w:num w:numId="3">
    <w:abstractNumId w:val="86"/>
  </w:num>
  <w:num w:numId="4">
    <w:abstractNumId w:val="97"/>
  </w:num>
  <w:num w:numId="5">
    <w:abstractNumId w:val="228"/>
  </w:num>
  <w:num w:numId="6">
    <w:abstractNumId w:val="167"/>
  </w:num>
  <w:num w:numId="7">
    <w:abstractNumId w:val="207"/>
  </w:num>
  <w:num w:numId="8">
    <w:abstractNumId w:val="5"/>
  </w:num>
  <w:num w:numId="9">
    <w:abstractNumId w:val="169"/>
  </w:num>
  <w:num w:numId="10">
    <w:abstractNumId w:val="121"/>
  </w:num>
  <w:num w:numId="11">
    <w:abstractNumId w:val="164"/>
  </w:num>
  <w:num w:numId="12">
    <w:abstractNumId w:val="45"/>
  </w:num>
  <w:num w:numId="13">
    <w:abstractNumId w:val="127"/>
  </w:num>
  <w:num w:numId="14">
    <w:abstractNumId w:val="30"/>
  </w:num>
  <w:num w:numId="15">
    <w:abstractNumId w:val="64"/>
  </w:num>
  <w:num w:numId="16">
    <w:abstractNumId w:val="155"/>
  </w:num>
  <w:num w:numId="17">
    <w:abstractNumId w:val="29"/>
  </w:num>
  <w:num w:numId="18">
    <w:abstractNumId w:val="99"/>
  </w:num>
  <w:num w:numId="19">
    <w:abstractNumId w:val="157"/>
  </w:num>
  <w:num w:numId="20">
    <w:abstractNumId w:val="217"/>
  </w:num>
  <w:num w:numId="21">
    <w:abstractNumId w:val="136"/>
  </w:num>
  <w:num w:numId="22">
    <w:abstractNumId w:val="180"/>
  </w:num>
  <w:num w:numId="23">
    <w:abstractNumId w:val="209"/>
  </w:num>
  <w:num w:numId="24">
    <w:abstractNumId w:val="210"/>
  </w:num>
  <w:num w:numId="25">
    <w:abstractNumId w:val="145"/>
  </w:num>
  <w:num w:numId="26">
    <w:abstractNumId w:val="213"/>
  </w:num>
  <w:num w:numId="27">
    <w:abstractNumId w:val="37"/>
  </w:num>
  <w:num w:numId="28">
    <w:abstractNumId w:val="185"/>
  </w:num>
  <w:num w:numId="29">
    <w:abstractNumId w:val="62"/>
  </w:num>
  <w:num w:numId="30">
    <w:abstractNumId w:val="200"/>
  </w:num>
  <w:num w:numId="31">
    <w:abstractNumId w:val="44"/>
  </w:num>
  <w:num w:numId="32">
    <w:abstractNumId w:val="23"/>
  </w:num>
  <w:num w:numId="33">
    <w:abstractNumId w:val="60"/>
  </w:num>
  <w:num w:numId="34">
    <w:abstractNumId w:val="79"/>
  </w:num>
  <w:num w:numId="35">
    <w:abstractNumId w:val="176"/>
  </w:num>
  <w:num w:numId="36">
    <w:abstractNumId w:val="106"/>
  </w:num>
  <w:num w:numId="37">
    <w:abstractNumId w:val="174"/>
  </w:num>
  <w:num w:numId="38">
    <w:abstractNumId w:val="205"/>
  </w:num>
  <w:num w:numId="39">
    <w:abstractNumId w:val="84"/>
  </w:num>
  <w:num w:numId="40">
    <w:abstractNumId w:val="179"/>
  </w:num>
  <w:num w:numId="41">
    <w:abstractNumId w:val="56"/>
  </w:num>
  <w:num w:numId="42">
    <w:abstractNumId w:val="14"/>
  </w:num>
  <w:num w:numId="43">
    <w:abstractNumId w:val="15"/>
  </w:num>
  <w:num w:numId="44">
    <w:abstractNumId w:val="104"/>
  </w:num>
  <w:num w:numId="45">
    <w:abstractNumId w:val="85"/>
  </w:num>
  <w:num w:numId="46">
    <w:abstractNumId w:val="82"/>
  </w:num>
  <w:num w:numId="47">
    <w:abstractNumId w:val="105"/>
  </w:num>
  <w:num w:numId="48">
    <w:abstractNumId w:val="41"/>
  </w:num>
  <w:num w:numId="49">
    <w:abstractNumId w:val="221"/>
  </w:num>
  <w:num w:numId="50">
    <w:abstractNumId w:val="149"/>
  </w:num>
  <w:num w:numId="51">
    <w:abstractNumId w:val="59"/>
  </w:num>
  <w:num w:numId="52">
    <w:abstractNumId w:val="132"/>
  </w:num>
  <w:num w:numId="53">
    <w:abstractNumId w:val="42"/>
  </w:num>
  <w:num w:numId="54">
    <w:abstractNumId w:val="201"/>
  </w:num>
  <w:num w:numId="55">
    <w:abstractNumId w:val="138"/>
  </w:num>
  <w:num w:numId="56">
    <w:abstractNumId w:val="67"/>
  </w:num>
  <w:num w:numId="57">
    <w:abstractNumId w:val="21"/>
  </w:num>
  <w:num w:numId="58">
    <w:abstractNumId w:val="3"/>
  </w:num>
  <w:num w:numId="59">
    <w:abstractNumId w:val="140"/>
  </w:num>
  <w:num w:numId="60">
    <w:abstractNumId w:val="195"/>
  </w:num>
  <w:num w:numId="61">
    <w:abstractNumId w:val="74"/>
  </w:num>
  <w:num w:numId="62">
    <w:abstractNumId w:val="2"/>
  </w:num>
  <w:num w:numId="63">
    <w:abstractNumId w:val="71"/>
  </w:num>
  <w:num w:numId="64">
    <w:abstractNumId w:val="13"/>
  </w:num>
  <w:num w:numId="65">
    <w:abstractNumId w:val="73"/>
  </w:num>
  <w:num w:numId="66">
    <w:abstractNumId w:val="192"/>
  </w:num>
  <w:num w:numId="67">
    <w:abstractNumId w:val="199"/>
  </w:num>
  <w:num w:numId="68">
    <w:abstractNumId w:val="70"/>
  </w:num>
  <w:num w:numId="69">
    <w:abstractNumId w:val="122"/>
  </w:num>
  <w:num w:numId="70">
    <w:abstractNumId w:val="35"/>
  </w:num>
  <w:num w:numId="71">
    <w:abstractNumId w:val="63"/>
  </w:num>
  <w:num w:numId="72">
    <w:abstractNumId w:val="1"/>
  </w:num>
  <w:num w:numId="73">
    <w:abstractNumId w:val="183"/>
  </w:num>
  <w:num w:numId="74">
    <w:abstractNumId w:val="148"/>
  </w:num>
  <w:num w:numId="75">
    <w:abstractNumId w:val="123"/>
  </w:num>
  <w:num w:numId="76">
    <w:abstractNumId w:val="43"/>
  </w:num>
  <w:num w:numId="77">
    <w:abstractNumId w:val="135"/>
  </w:num>
  <w:num w:numId="78">
    <w:abstractNumId w:val="61"/>
  </w:num>
  <w:num w:numId="79">
    <w:abstractNumId w:val="232"/>
  </w:num>
  <w:num w:numId="80">
    <w:abstractNumId w:val="53"/>
  </w:num>
  <w:num w:numId="81">
    <w:abstractNumId w:val="233"/>
  </w:num>
  <w:num w:numId="82">
    <w:abstractNumId w:val="49"/>
  </w:num>
  <w:num w:numId="83">
    <w:abstractNumId w:val="20"/>
  </w:num>
  <w:num w:numId="84">
    <w:abstractNumId w:val="6"/>
  </w:num>
  <w:num w:numId="85">
    <w:abstractNumId w:val="134"/>
  </w:num>
  <w:num w:numId="86">
    <w:abstractNumId w:val="95"/>
  </w:num>
  <w:num w:numId="87">
    <w:abstractNumId w:val="143"/>
  </w:num>
  <w:num w:numId="88">
    <w:abstractNumId w:val="230"/>
  </w:num>
  <w:num w:numId="89">
    <w:abstractNumId w:val="197"/>
  </w:num>
  <w:num w:numId="90">
    <w:abstractNumId w:val="22"/>
  </w:num>
  <w:num w:numId="91">
    <w:abstractNumId w:val="118"/>
  </w:num>
  <w:num w:numId="92">
    <w:abstractNumId w:val="11"/>
  </w:num>
  <w:num w:numId="93">
    <w:abstractNumId w:val="117"/>
  </w:num>
  <w:num w:numId="94">
    <w:abstractNumId w:val="208"/>
  </w:num>
  <w:num w:numId="95">
    <w:abstractNumId w:val="38"/>
  </w:num>
  <w:num w:numId="96">
    <w:abstractNumId w:val="66"/>
  </w:num>
  <w:num w:numId="97">
    <w:abstractNumId w:val="108"/>
  </w:num>
  <w:num w:numId="98">
    <w:abstractNumId w:val="184"/>
  </w:num>
  <w:num w:numId="99">
    <w:abstractNumId w:val="139"/>
  </w:num>
  <w:num w:numId="100">
    <w:abstractNumId w:val="26"/>
  </w:num>
  <w:num w:numId="101">
    <w:abstractNumId w:val="58"/>
  </w:num>
  <w:num w:numId="102">
    <w:abstractNumId w:val="12"/>
  </w:num>
  <w:num w:numId="103">
    <w:abstractNumId w:val="151"/>
  </w:num>
  <w:num w:numId="104">
    <w:abstractNumId w:val="203"/>
  </w:num>
  <w:num w:numId="105">
    <w:abstractNumId w:val="186"/>
  </w:num>
  <w:num w:numId="106">
    <w:abstractNumId w:val="110"/>
  </w:num>
  <w:num w:numId="107">
    <w:abstractNumId w:val="218"/>
  </w:num>
  <w:num w:numId="108">
    <w:abstractNumId w:val="177"/>
  </w:num>
  <w:num w:numId="109">
    <w:abstractNumId w:val="25"/>
  </w:num>
  <w:num w:numId="110">
    <w:abstractNumId w:val="194"/>
  </w:num>
  <w:num w:numId="111">
    <w:abstractNumId w:val="172"/>
  </w:num>
  <w:num w:numId="112">
    <w:abstractNumId w:val="107"/>
  </w:num>
  <w:num w:numId="113">
    <w:abstractNumId w:val="147"/>
  </w:num>
  <w:num w:numId="114">
    <w:abstractNumId w:val="216"/>
  </w:num>
  <w:num w:numId="115">
    <w:abstractNumId w:val="137"/>
  </w:num>
  <w:num w:numId="116">
    <w:abstractNumId w:val="113"/>
  </w:num>
  <w:num w:numId="117">
    <w:abstractNumId w:val="18"/>
  </w:num>
  <w:num w:numId="118">
    <w:abstractNumId w:val="125"/>
  </w:num>
  <w:num w:numId="119">
    <w:abstractNumId w:val="111"/>
  </w:num>
  <w:num w:numId="120">
    <w:abstractNumId w:val="91"/>
  </w:num>
  <w:num w:numId="121">
    <w:abstractNumId w:val="81"/>
  </w:num>
  <w:num w:numId="122">
    <w:abstractNumId w:val="170"/>
  </w:num>
  <w:num w:numId="123">
    <w:abstractNumId w:val="156"/>
  </w:num>
  <w:num w:numId="124">
    <w:abstractNumId w:val="146"/>
  </w:num>
  <w:num w:numId="125">
    <w:abstractNumId w:val="131"/>
  </w:num>
  <w:num w:numId="126">
    <w:abstractNumId w:val="189"/>
  </w:num>
  <w:num w:numId="127">
    <w:abstractNumId w:val="102"/>
  </w:num>
  <w:num w:numId="128">
    <w:abstractNumId w:val="4"/>
  </w:num>
  <w:num w:numId="129">
    <w:abstractNumId w:val="173"/>
  </w:num>
  <w:num w:numId="130">
    <w:abstractNumId w:val="34"/>
  </w:num>
  <w:num w:numId="131">
    <w:abstractNumId w:val="178"/>
  </w:num>
  <w:num w:numId="132">
    <w:abstractNumId w:val="114"/>
  </w:num>
  <w:num w:numId="133">
    <w:abstractNumId w:val="68"/>
  </w:num>
  <w:num w:numId="134">
    <w:abstractNumId w:val="55"/>
  </w:num>
  <w:num w:numId="135">
    <w:abstractNumId w:val="100"/>
  </w:num>
  <w:num w:numId="136">
    <w:abstractNumId w:val="57"/>
  </w:num>
  <w:num w:numId="137">
    <w:abstractNumId w:val="92"/>
  </w:num>
  <w:num w:numId="138">
    <w:abstractNumId w:val="103"/>
  </w:num>
  <w:num w:numId="139">
    <w:abstractNumId w:val="65"/>
  </w:num>
  <w:num w:numId="140">
    <w:abstractNumId w:val="187"/>
  </w:num>
  <w:num w:numId="141">
    <w:abstractNumId w:val="0"/>
  </w:num>
  <w:num w:numId="142">
    <w:abstractNumId w:val="36"/>
  </w:num>
  <w:num w:numId="143">
    <w:abstractNumId w:val="72"/>
  </w:num>
  <w:num w:numId="144">
    <w:abstractNumId w:val="190"/>
  </w:num>
  <w:num w:numId="145">
    <w:abstractNumId w:val="144"/>
  </w:num>
  <w:num w:numId="146">
    <w:abstractNumId w:val="75"/>
  </w:num>
  <w:num w:numId="147">
    <w:abstractNumId w:val="101"/>
  </w:num>
  <w:num w:numId="148">
    <w:abstractNumId w:val="152"/>
  </w:num>
  <w:num w:numId="149">
    <w:abstractNumId w:val="175"/>
  </w:num>
  <w:num w:numId="150">
    <w:abstractNumId w:val="94"/>
  </w:num>
  <w:num w:numId="151">
    <w:abstractNumId w:val="88"/>
  </w:num>
  <w:num w:numId="152">
    <w:abstractNumId w:val="52"/>
  </w:num>
  <w:num w:numId="153">
    <w:abstractNumId w:val="222"/>
  </w:num>
  <w:num w:numId="154">
    <w:abstractNumId w:val="204"/>
  </w:num>
  <w:num w:numId="155">
    <w:abstractNumId w:val="161"/>
  </w:num>
  <w:num w:numId="156">
    <w:abstractNumId w:val="31"/>
  </w:num>
  <w:num w:numId="157">
    <w:abstractNumId w:val="214"/>
  </w:num>
  <w:num w:numId="158">
    <w:abstractNumId w:val="231"/>
  </w:num>
  <w:num w:numId="159">
    <w:abstractNumId w:val="32"/>
  </w:num>
  <w:num w:numId="160">
    <w:abstractNumId w:val="159"/>
  </w:num>
  <w:num w:numId="161">
    <w:abstractNumId w:val="96"/>
  </w:num>
  <w:num w:numId="162">
    <w:abstractNumId w:val="202"/>
  </w:num>
  <w:num w:numId="163">
    <w:abstractNumId w:val="182"/>
  </w:num>
  <w:num w:numId="164">
    <w:abstractNumId w:val="83"/>
  </w:num>
  <w:num w:numId="165">
    <w:abstractNumId w:val="212"/>
  </w:num>
  <w:num w:numId="166">
    <w:abstractNumId w:val="158"/>
  </w:num>
  <w:num w:numId="167">
    <w:abstractNumId w:val="89"/>
  </w:num>
  <w:num w:numId="168">
    <w:abstractNumId w:val="39"/>
  </w:num>
  <w:num w:numId="169">
    <w:abstractNumId w:val="126"/>
  </w:num>
  <w:num w:numId="170">
    <w:abstractNumId w:val="226"/>
  </w:num>
  <w:num w:numId="171">
    <w:abstractNumId w:val="224"/>
  </w:num>
  <w:num w:numId="172">
    <w:abstractNumId w:val="8"/>
  </w:num>
  <w:num w:numId="173">
    <w:abstractNumId w:val="235"/>
  </w:num>
  <w:num w:numId="174">
    <w:abstractNumId w:val="142"/>
  </w:num>
  <w:num w:numId="175">
    <w:abstractNumId w:val="163"/>
  </w:num>
  <w:num w:numId="176">
    <w:abstractNumId w:val="7"/>
  </w:num>
  <w:num w:numId="177">
    <w:abstractNumId w:val="130"/>
  </w:num>
  <w:num w:numId="178">
    <w:abstractNumId w:val="120"/>
  </w:num>
  <w:num w:numId="179">
    <w:abstractNumId w:val="234"/>
  </w:num>
  <w:num w:numId="180">
    <w:abstractNumId w:val="188"/>
  </w:num>
  <w:num w:numId="181">
    <w:abstractNumId w:val="162"/>
  </w:num>
  <w:num w:numId="182">
    <w:abstractNumId w:val="150"/>
  </w:num>
  <w:num w:numId="183">
    <w:abstractNumId w:val="206"/>
  </w:num>
  <w:num w:numId="184">
    <w:abstractNumId w:val="168"/>
  </w:num>
  <w:num w:numId="185">
    <w:abstractNumId w:val="191"/>
  </w:num>
  <w:num w:numId="186">
    <w:abstractNumId w:val="220"/>
  </w:num>
  <w:num w:numId="187">
    <w:abstractNumId w:val="128"/>
  </w:num>
  <w:num w:numId="188">
    <w:abstractNumId w:val="24"/>
  </w:num>
  <w:num w:numId="189">
    <w:abstractNumId w:val="153"/>
  </w:num>
  <w:num w:numId="190">
    <w:abstractNumId w:val="28"/>
  </w:num>
  <w:num w:numId="191">
    <w:abstractNumId w:val="129"/>
  </w:num>
  <w:num w:numId="192">
    <w:abstractNumId w:val="16"/>
  </w:num>
  <w:num w:numId="193">
    <w:abstractNumId w:val="166"/>
  </w:num>
  <w:num w:numId="194">
    <w:abstractNumId w:val="46"/>
  </w:num>
  <w:num w:numId="195">
    <w:abstractNumId w:val="196"/>
  </w:num>
  <w:num w:numId="196">
    <w:abstractNumId w:val="198"/>
  </w:num>
  <w:num w:numId="197">
    <w:abstractNumId w:val="17"/>
  </w:num>
  <w:num w:numId="198">
    <w:abstractNumId w:val="225"/>
  </w:num>
  <w:num w:numId="199">
    <w:abstractNumId w:val="112"/>
  </w:num>
  <w:num w:numId="200">
    <w:abstractNumId w:val="171"/>
  </w:num>
  <w:num w:numId="201">
    <w:abstractNumId w:val="115"/>
  </w:num>
  <w:num w:numId="202">
    <w:abstractNumId w:val="154"/>
  </w:num>
  <w:num w:numId="203">
    <w:abstractNumId w:val="93"/>
  </w:num>
  <w:num w:numId="204">
    <w:abstractNumId w:val="124"/>
  </w:num>
  <w:num w:numId="205">
    <w:abstractNumId w:val="47"/>
  </w:num>
  <w:num w:numId="206">
    <w:abstractNumId w:val="33"/>
  </w:num>
  <w:num w:numId="207">
    <w:abstractNumId w:val="165"/>
  </w:num>
  <w:num w:numId="208">
    <w:abstractNumId w:val="40"/>
  </w:num>
  <w:num w:numId="209">
    <w:abstractNumId w:val="69"/>
  </w:num>
  <w:num w:numId="210">
    <w:abstractNumId w:val="211"/>
  </w:num>
  <w:num w:numId="211">
    <w:abstractNumId w:val="181"/>
  </w:num>
  <w:num w:numId="212">
    <w:abstractNumId w:val="219"/>
  </w:num>
  <w:num w:numId="213">
    <w:abstractNumId w:val="116"/>
  </w:num>
  <w:num w:numId="214">
    <w:abstractNumId w:val="227"/>
  </w:num>
  <w:num w:numId="215">
    <w:abstractNumId w:val="51"/>
  </w:num>
  <w:num w:numId="216">
    <w:abstractNumId w:val="109"/>
  </w:num>
  <w:num w:numId="217">
    <w:abstractNumId w:val="27"/>
  </w:num>
  <w:num w:numId="218">
    <w:abstractNumId w:val="48"/>
  </w:num>
  <w:num w:numId="219">
    <w:abstractNumId w:val="10"/>
  </w:num>
  <w:num w:numId="220">
    <w:abstractNumId w:val="54"/>
  </w:num>
  <w:num w:numId="221">
    <w:abstractNumId w:val="9"/>
  </w:num>
  <w:num w:numId="222">
    <w:abstractNumId w:val="76"/>
  </w:num>
  <w:num w:numId="223">
    <w:abstractNumId w:val="193"/>
  </w:num>
  <w:num w:numId="224">
    <w:abstractNumId w:val="98"/>
  </w:num>
  <w:num w:numId="225">
    <w:abstractNumId w:val="160"/>
  </w:num>
  <w:num w:numId="226">
    <w:abstractNumId w:val="77"/>
  </w:num>
  <w:num w:numId="227">
    <w:abstractNumId w:val="133"/>
  </w:num>
  <w:num w:numId="228">
    <w:abstractNumId w:val="215"/>
  </w:num>
  <w:num w:numId="229">
    <w:abstractNumId w:val="223"/>
  </w:num>
  <w:num w:numId="230">
    <w:abstractNumId w:val="87"/>
  </w:num>
  <w:num w:numId="231">
    <w:abstractNumId w:val="78"/>
  </w:num>
  <w:num w:numId="232">
    <w:abstractNumId w:val="50"/>
  </w:num>
  <w:num w:numId="233">
    <w:abstractNumId w:val="229"/>
  </w:num>
  <w:num w:numId="234">
    <w:abstractNumId w:val="119"/>
  </w:num>
  <w:num w:numId="235">
    <w:abstractNumId w:val="19"/>
  </w:num>
  <w:num w:numId="236">
    <w:abstractNumId w:val="90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52"/>
    <w:rsid w:val="000F05C8"/>
    <w:rsid w:val="001A26CD"/>
    <w:rsid w:val="004D01D3"/>
    <w:rsid w:val="00745A02"/>
    <w:rsid w:val="009A7FE5"/>
    <w:rsid w:val="009D74BC"/>
    <w:rsid w:val="00AF35A5"/>
    <w:rsid w:val="00BF2AA0"/>
    <w:rsid w:val="00C85752"/>
    <w:rsid w:val="00E52C26"/>
    <w:rsid w:val="00F4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456CA9-1573-438D-ABFC-8F677E7A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A26CD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26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A26CD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  <w:rsid w:val="001A26CD"/>
  </w:style>
  <w:style w:type="paragraph" w:customStyle="1" w:styleId="TableParagraph">
    <w:name w:val="Table Paragraph"/>
    <w:basedOn w:val="Normalny"/>
    <w:uiPriority w:val="1"/>
    <w:qFormat/>
    <w:rsid w:val="001A26CD"/>
    <w:pPr>
      <w:ind w:left="221" w:hanging="1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6549</Words>
  <Characters>39297</Characters>
  <Application>Microsoft Office Word</Application>
  <DocSecurity>0</DocSecurity>
  <Lines>327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Mieczysław Wełnicki</cp:lastModifiedBy>
  <cp:revision>3</cp:revision>
  <dcterms:created xsi:type="dcterms:W3CDTF">2020-09-28T17:51:00Z</dcterms:created>
  <dcterms:modified xsi:type="dcterms:W3CDTF">2020-09-28T17:51:00Z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