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2046" w14:textId="7930D16A" w:rsidR="0030010E" w:rsidRPr="00167C3A" w:rsidRDefault="00000000" w:rsidP="00E65095">
      <w:pPr>
        <w:pStyle w:val="Nagwek1"/>
        <w:jc w:val="center"/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br/>
      </w:r>
      <w:r w:rsidRPr="00167C3A">
        <w:rPr>
          <w:rFonts w:ascii="Calibri Light" w:hAnsi="Calibri Light" w:cs="Calibri Light"/>
          <w:color w:val="000000" w:themeColor="text1"/>
          <w:lang w:val="pl-PL"/>
        </w:rPr>
        <w:br/>
        <w:t>KLAUZULA INFORMACYJNA</w:t>
      </w:r>
      <w:r w:rsidR="00E65095" w:rsidRPr="00167C3A">
        <w:rPr>
          <w:rFonts w:ascii="Calibri Light" w:hAnsi="Calibri Light" w:cs="Calibri Light"/>
          <w:color w:val="000000" w:themeColor="text1"/>
          <w:lang w:val="pl-PL"/>
        </w:rPr>
        <w:t>- MONITORING WIZYJNY</w:t>
      </w:r>
    </w:p>
    <w:p w14:paraId="771DFEE9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54C9168C" w14:textId="14FDF65E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1. Administratorem danych osobowych pozyskanych w ramach monitoringu wizyjnego jest:</w:t>
      </w:r>
      <w:r w:rsidR="00167C3A">
        <w:rPr>
          <w:rFonts w:ascii="Calibri Light" w:hAnsi="Calibri Light" w:cs="Calibri Light"/>
          <w:color w:val="000000" w:themeColor="text1"/>
          <w:lang w:val="pl-PL"/>
        </w:rPr>
        <w:t xml:space="preserve"> Szkoła Podstawowa im. Armii Krajowej w Kaczkowie z siedzibą w Rojęczynie</w:t>
      </w:r>
      <w:r w:rsidRPr="00167C3A">
        <w:rPr>
          <w:rFonts w:ascii="Calibri Light" w:hAnsi="Calibri Light" w:cs="Calibri Light"/>
          <w:color w:val="000000" w:themeColor="text1"/>
          <w:lang w:val="pl-PL"/>
        </w:rPr>
        <w:t>,</w:t>
      </w:r>
      <w:r w:rsidR="00167C3A">
        <w:rPr>
          <w:rFonts w:ascii="Calibri Light" w:hAnsi="Calibri Light" w:cs="Calibri Light"/>
          <w:color w:val="000000" w:themeColor="text1"/>
          <w:lang w:val="pl-PL"/>
        </w:rPr>
        <w:t xml:space="preserve"> Rojęczyn 17</w:t>
      </w:r>
      <w:r w:rsidRPr="00167C3A">
        <w:rPr>
          <w:rFonts w:ascii="Calibri Light" w:hAnsi="Calibri Light" w:cs="Calibri Light"/>
          <w:color w:val="000000" w:themeColor="text1"/>
          <w:lang w:val="pl-PL"/>
        </w:rPr>
        <w:t>, 6</w:t>
      </w:r>
      <w:r w:rsidR="00167C3A">
        <w:rPr>
          <w:rFonts w:ascii="Calibri Light" w:hAnsi="Calibri Light" w:cs="Calibri Light"/>
          <w:color w:val="000000" w:themeColor="text1"/>
          <w:lang w:val="pl-PL"/>
        </w:rPr>
        <w:t>4-130 Rydzyna</w:t>
      </w:r>
      <w:r w:rsidRPr="00167C3A">
        <w:rPr>
          <w:rFonts w:ascii="Calibri Light" w:hAnsi="Calibri Light" w:cs="Calibri Light"/>
          <w:color w:val="000000" w:themeColor="text1"/>
          <w:lang w:val="pl-PL"/>
        </w:rPr>
        <w:t>, e-mail:</w:t>
      </w:r>
      <w:r w:rsidR="00167C3A">
        <w:rPr>
          <w:rFonts w:ascii="Calibri Light" w:hAnsi="Calibri Light" w:cs="Calibri Light"/>
          <w:color w:val="000000" w:themeColor="text1"/>
          <w:lang w:val="pl-PL"/>
        </w:rPr>
        <w:t xml:space="preserve"> </w:t>
      </w:r>
      <w:hyperlink r:id="rId6" w:history="1">
        <w:r w:rsidR="00167C3A" w:rsidRPr="00167C3A">
          <w:rPr>
            <w:rStyle w:val="Hipercze"/>
            <w:rFonts w:ascii="Calibri Light" w:hAnsi="Calibri Light" w:cs="Calibri Light"/>
            <w:color w:val="auto"/>
            <w:u w:val="none"/>
            <w:lang w:val="pl-PL"/>
          </w:rPr>
          <w:t>spkaczkowo@rydzyna.pl</w:t>
        </w:r>
      </w:hyperlink>
      <w:r w:rsidRPr="00167C3A">
        <w:rPr>
          <w:rFonts w:ascii="Calibri Light" w:hAnsi="Calibri Light" w:cs="Calibri Light"/>
          <w:color w:val="000000" w:themeColor="text1"/>
          <w:lang w:val="pl-PL"/>
        </w:rPr>
        <w:t>.</w:t>
      </w:r>
    </w:p>
    <w:p w14:paraId="4172D3E6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2. Kontakt z Inspektorem Ochrony Danych: kontakt@rodo-leszno.com.pl, tel. 783 479 791.</w:t>
      </w:r>
    </w:p>
    <w:p w14:paraId="6D37ECA1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3. Dane osobowe w postaci wizerunku oraz zdarzeń zarejestrowanych przez system monitoringu są przetwarzane w celu zapewnienia bezpieczeństwa uczniów, pracowników oraz ochrony mienia szkoły.</w:t>
      </w:r>
    </w:p>
    <w:p w14:paraId="157DC0AC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4. Podstawą prawną przetwarzania danych jest art. 6 ust. 1 lit. c RODO (obowiązek prawny ciążący na administratorze) w związku z art. 108a ustawy Prawo oświatowe oraz art. 222 Kodeksu pracy.</w:t>
      </w:r>
    </w:p>
    <w:p w14:paraId="1455346B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5. Dane z monitoringu mogą być udostępniane wyłącznie podmiotom uprawnionym na podstawie przepisów prawa (np. Policja, sądy, organy administracji publicznej).</w:t>
      </w:r>
    </w:p>
    <w:p w14:paraId="23C8AD9C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6. Nagrania z monitoringu przechowywane są przez okres nie dłuższy niż 3 miesiące od dnia nagrania, chyba że stanowią dowód w postępowaniu prowadzonym na podstawie prawa – wówczas do czasu prawomocnego zakończenia sprawy.</w:t>
      </w:r>
    </w:p>
    <w:p w14:paraId="64B9111C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7. Osobom, których dane dotyczą, przysługuje prawo do: dostępu do danych, ich sprostowania, usunięcia, ograniczenia przetwarzania, wniesienia sprzeciwu oraz skargi do Prezesa Urzędu Ochrony Danych Osobowych.</w:t>
      </w:r>
    </w:p>
    <w:p w14:paraId="2AD25E67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8. Dane osobowe nie są przekazywane do państw trzecich ani organizacji międzynarodowych.</w:t>
      </w:r>
    </w:p>
    <w:p w14:paraId="637C593A" w14:textId="77777777" w:rsidR="0030010E" w:rsidRPr="00167C3A" w:rsidRDefault="00000000">
      <w:pPr>
        <w:rPr>
          <w:rFonts w:ascii="Calibri Light" w:hAnsi="Calibri Light" w:cs="Calibri Light"/>
          <w:color w:val="000000" w:themeColor="text1"/>
          <w:lang w:val="pl-PL"/>
        </w:rPr>
      </w:pPr>
      <w:r w:rsidRPr="00167C3A">
        <w:rPr>
          <w:rFonts w:ascii="Calibri Light" w:hAnsi="Calibri Light" w:cs="Calibri Light"/>
          <w:color w:val="000000" w:themeColor="text1"/>
          <w:lang w:val="pl-PL"/>
        </w:rPr>
        <w:t>9. Dane osobowe nie podlegają profilowaniu ani zautomatyzowanemu podejmowaniu decyzji.</w:t>
      </w:r>
    </w:p>
    <w:sectPr w:rsidR="0030010E" w:rsidRPr="00167C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5748226">
    <w:abstractNumId w:val="8"/>
  </w:num>
  <w:num w:numId="2" w16cid:durableId="1552613650">
    <w:abstractNumId w:val="6"/>
  </w:num>
  <w:num w:numId="3" w16cid:durableId="774983163">
    <w:abstractNumId w:val="5"/>
  </w:num>
  <w:num w:numId="4" w16cid:durableId="1268663351">
    <w:abstractNumId w:val="4"/>
  </w:num>
  <w:num w:numId="5" w16cid:durableId="1206210691">
    <w:abstractNumId w:val="7"/>
  </w:num>
  <w:num w:numId="6" w16cid:durableId="752898051">
    <w:abstractNumId w:val="3"/>
  </w:num>
  <w:num w:numId="7" w16cid:durableId="2107920986">
    <w:abstractNumId w:val="2"/>
  </w:num>
  <w:num w:numId="8" w16cid:durableId="622155937">
    <w:abstractNumId w:val="1"/>
  </w:num>
  <w:num w:numId="9" w16cid:durableId="61108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167C3A"/>
    <w:rsid w:val="00171D72"/>
    <w:rsid w:val="0029639D"/>
    <w:rsid w:val="0030010E"/>
    <w:rsid w:val="00326F90"/>
    <w:rsid w:val="00AA1D8D"/>
    <w:rsid w:val="00B47730"/>
    <w:rsid w:val="00CB0664"/>
    <w:rsid w:val="00E650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75B40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167C3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aczkowo@ryd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1553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2025-09-24T08:27:00Z</dcterms:created>
  <dcterms:modified xsi:type="dcterms:W3CDTF">2025-11-18T12:30:00Z</dcterms:modified>
  <cp:category/>
</cp:coreProperties>
</file>