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A7" w:rsidRPr="00E3753D" w:rsidRDefault="005761A7" w:rsidP="005761A7">
      <w:pPr>
        <w:spacing w:after="0" w:line="360" w:lineRule="auto"/>
        <w:jc w:val="right"/>
        <w:rPr>
          <w:rStyle w:val="oypena"/>
          <w:rFonts w:ascii="Times New Roman" w:hAnsi="Times New Roman"/>
          <w:b/>
          <w:sz w:val="28"/>
          <w:szCs w:val="28"/>
        </w:rPr>
      </w:pPr>
      <w:bookmarkStart w:id="0" w:name="_GoBack"/>
      <w:bookmarkEnd w:id="0"/>
    </w:p>
    <w:p w:rsidR="005761A7" w:rsidRPr="00E3753D" w:rsidRDefault="005761A7" w:rsidP="005761A7">
      <w:pPr>
        <w:keepNext/>
        <w:keepLines/>
        <w:widowControl w:val="0"/>
        <w:spacing w:after="0" w:line="720" w:lineRule="exact"/>
        <w:ind w:left="380"/>
        <w:jc w:val="center"/>
        <w:outlineLvl w:val="0"/>
        <w:rPr>
          <w:rFonts w:ascii="Times New Roman" w:eastAsia="Times New Roman" w:hAnsi="Times New Roman"/>
          <w:b/>
          <w:bCs/>
          <w:kern w:val="0"/>
          <w:sz w:val="48"/>
          <w:szCs w:val="48"/>
          <w:lang w:eastAsia="pl-PL" w:bidi="pl-PL"/>
        </w:rPr>
      </w:pPr>
      <w:bookmarkStart w:id="1" w:name="bookmark0"/>
      <w:r w:rsidRPr="00E3753D">
        <w:rPr>
          <w:rFonts w:ascii="Times New Roman" w:eastAsia="Times New Roman" w:hAnsi="Times New Roman"/>
          <w:b/>
          <w:bCs/>
          <w:kern w:val="0"/>
          <w:sz w:val="48"/>
          <w:szCs w:val="48"/>
          <w:lang w:eastAsia="pl-PL" w:bidi="pl-PL"/>
        </w:rPr>
        <w:t>STANDARDY</w:t>
      </w:r>
      <w:bookmarkEnd w:id="1"/>
    </w:p>
    <w:p w:rsidR="005761A7" w:rsidRPr="00E3753D" w:rsidRDefault="005761A7" w:rsidP="005761A7">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bookmarkStart w:id="2" w:name="bookmark1"/>
      <w:r w:rsidRPr="00E3753D">
        <w:rPr>
          <w:rFonts w:ascii="Times New Roman" w:eastAsia="Times New Roman" w:hAnsi="Times New Roman"/>
          <w:b/>
          <w:bCs/>
          <w:kern w:val="0"/>
          <w:sz w:val="48"/>
          <w:szCs w:val="48"/>
          <w:lang w:eastAsia="pl-PL" w:bidi="pl-PL"/>
        </w:rPr>
        <w:t>OCHRONY MAŁOLETNICH</w:t>
      </w:r>
      <w:bookmarkEnd w:id="2"/>
      <w:r w:rsidRPr="00E3753D">
        <w:rPr>
          <w:rFonts w:ascii="Times New Roman" w:eastAsia="Times New Roman" w:hAnsi="Times New Roman"/>
          <w:b/>
          <w:bCs/>
          <w:kern w:val="0"/>
          <w:sz w:val="48"/>
          <w:szCs w:val="48"/>
          <w:lang w:eastAsia="pl-PL" w:bidi="pl-PL"/>
        </w:rPr>
        <w:t xml:space="preserve"> </w:t>
      </w:r>
    </w:p>
    <w:p w:rsidR="005761A7" w:rsidRPr="00E3753D" w:rsidRDefault="005761A7" w:rsidP="005761A7">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t xml:space="preserve">W SZKOLE PODSTAWOWEJ </w:t>
      </w:r>
    </w:p>
    <w:p w:rsidR="005761A7" w:rsidRPr="00E3753D" w:rsidRDefault="005761A7" w:rsidP="005761A7">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t xml:space="preserve">IM. ARMII KRAJOWEJ W KACZKOWIE </w:t>
      </w:r>
    </w:p>
    <w:p w:rsidR="005761A7" w:rsidRPr="00E3753D" w:rsidRDefault="005761A7" w:rsidP="005761A7">
      <w:pPr>
        <w:keepNext/>
        <w:keepLines/>
        <w:widowControl w:val="0"/>
        <w:spacing w:after="0" w:line="720" w:lineRule="exact"/>
        <w:jc w:val="center"/>
        <w:outlineLvl w:val="0"/>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t>Z SIEDZIBĄ W ROJĘCZYNIE</w:t>
      </w:r>
    </w:p>
    <w:p w:rsidR="005761A7" w:rsidRPr="00E3753D" w:rsidRDefault="005761A7" w:rsidP="005761A7">
      <w:pPr>
        <w:keepNext/>
        <w:keepLines/>
        <w:widowControl w:val="0"/>
        <w:spacing w:after="0" w:line="720" w:lineRule="exact"/>
        <w:outlineLvl w:val="0"/>
        <w:rPr>
          <w:rFonts w:ascii="Times New Roman" w:eastAsia="Times New Roman" w:hAnsi="Times New Roman"/>
          <w:b/>
          <w:bCs/>
          <w:kern w:val="0"/>
          <w:sz w:val="40"/>
          <w:szCs w:val="40"/>
          <w:lang w:eastAsia="pl-PL" w:bidi="pl-PL"/>
        </w:rPr>
      </w:pPr>
    </w:p>
    <w:p w:rsidR="005761A7" w:rsidRPr="00E3753D" w:rsidRDefault="005761A7" w:rsidP="005761A7">
      <w:pPr>
        <w:keepNext/>
        <w:keepLines/>
        <w:widowControl w:val="0"/>
        <w:spacing w:after="0" w:line="720" w:lineRule="exact"/>
        <w:jc w:val="center"/>
        <w:outlineLvl w:val="0"/>
        <w:rPr>
          <w:rFonts w:ascii="Times New Roman" w:eastAsia="Times New Roman" w:hAnsi="Times New Roman"/>
          <w:b/>
          <w:bCs/>
          <w:kern w:val="0"/>
          <w:sz w:val="40"/>
          <w:szCs w:val="40"/>
          <w:lang w:eastAsia="pl-PL" w:bidi="pl-PL"/>
        </w:rPr>
      </w:pPr>
    </w:p>
    <w:p w:rsidR="005761A7" w:rsidRPr="00E3753D" w:rsidRDefault="005761A7" w:rsidP="005761A7">
      <w:pPr>
        <w:keepNext/>
        <w:keepLines/>
        <w:widowControl w:val="0"/>
        <w:spacing w:after="0" w:line="720" w:lineRule="exact"/>
        <w:jc w:val="center"/>
        <w:outlineLvl w:val="0"/>
        <w:rPr>
          <w:rFonts w:ascii="Times New Roman" w:eastAsia="Times New Roman" w:hAnsi="Times New Roman"/>
          <w:b/>
          <w:bCs/>
          <w:kern w:val="0"/>
          <w:sz w:val="40"/>
          <w:szCs w:val="40"/>
          <w:lang w:eastAsia="pl-PL" w:bidi="pl-PL"/>
        </w:rPr>
      </w:pPr>
    </w:p>
    <w:p w:rsidR="005761A7" w:rsidRPr="00E3753D" w:rsidRDefault="005761A7" w:rsidP="005761A7">
      <w:pPr>
        <w:shd w:val="clear" w:color="auto" w:fill="FEF2E8"/>
        <w:spacing w:after="0" w:line="240" w:lineRule="auto"/>
        <w:ind w:right="-142"/>
        <w:jc w:val="both"/>
        <w:rPr>
          <w:rFonts w:ascii="Times New Roman" w:hAnsi="Times New Roman"/>
          <w:i/>
          <w:iCs/>
          <w:sz w:val="20"/>
          <w:szCs w:val="20"/>
        </w:rPr>
      </w:pPr>
      <w:r w:rsidRPr="00E3753D">
        <w:rPr>
          <w:rFonts w:ascii="Times New Roman" w:hAnsi="Times New Roman"/>
          <w:i/>
          <w:iCs/>
          <w:sz w:val="20"/>
          <w:szCs w:val="20"/>
        </w:rPr>
        <w:t>Podstawy prawne:</w:t>
      </w:r>
    </w:p>
    <w:p w:rsidR="005761A7" w:rsidRPr="00E3753D" w:rsidRDefault="005761A7" w:rsidP="005761A7">
      <w:pPr>
        <w:shd w:val="clear" w:color="auto" w:fill="FEF2E8"/>
        <w:spacing w:after="0" w:line="240" w:lineRule="auto"/>
        <w:ind w:right="-142"/>
        <w:jc w:val="both"/>
        <w:rPr>
          <w:rFonts w:ascii="Times New Roman" w:hAnsi="Times New Roman"/>
          <w:i/>
          <w:iCs/>
          <w:sz w:val="20"/>
          <w:szCs w:val="20"/>
        </w:rPr>
      </w:pPr>
    </w:p>
    <w:p w:rsidR="005761A7" w:rsidRPr="00E3753D" w:rsidRDefault="005761A7" w:rsidP="005761A7">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13 maja 2016 r. o przeciwdziałaniu zagrożeniom przestępczością na tle seksualnym i ochronie małoletnich  (t. j. Dz. U. z 2023 r. poz. 1304 ze zm.)</w:t>
      </w:r>
    </w:p>
    <w:p w:rsidR="005761A7" w:rsidRPr="00E3753D" w:rsidRDefault="005761A7" w:rsidP="005761A7">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28 lipca 2023 r. o zmianie ustawy - Kodeks rodzinny i opiekuńczy oraz niektórych innych ustaw (Dz.U. z 2023 r. poz. 1606);</w:t>
      </w:r>
    </w:p>
    <w:p w:rsidR="005761A7" w:rsidRPr="00E3753D" w:rsidRDefault="005761A7" w:rsidP="005761A7">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29 lipca 2005 r. o przeciwdziałaniu przemocy w rodzinie (t. j. Dz. U. z 2021 r. poz. 1249);</w:t>
      </w:r>
    </w:p>
    <w:p w:rsidR="005761A7" w:rsidRPr="00E3753D" w:rsidRDefault="005761A7" w:rsidP="005761A7">
      <w:pPr>
        <w:numPr>
          <w:ilvl w:val="0"/>
          <w:numId w:val="68"/>
        </w:numPr>
        <w:spacing w:after="0"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Ustawa z dnia 6 czerwca 1997 r. - Kodeks karny (t. j. Dz. U z 2022 r. poz. 1138 ze zm.);</w:t>
      </w:r>
    </w:p>
    <w:p w:rsidR="005761A7" w:rsidRPr="00E3753D" w:rsidRDefault="005761A7" w:rsidP="005761A7">
      <w:pPr>
        <w:numPr>
          <w:ilvl w:val="0"/>
          <w:numId w:val="68"/>
        </w:numPr>
        <w:spacing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Zmiana ustawy - Kodeks rodzinny i opiekuńczy oraz niektórych innych ustaw. Dz.U.2023.1606 z dnia 2023.08.14</w:t>
      </w:r>
    </w:p>
    <w:p w:rsidR="005761A7" w:rsidRPr="00E3753D" w:rsidRDefault="005761A7" w:rsidP="005761A7">
      <w:pPr>
        <w:numPr>
          <w:ilvl w:val="0"/>
          <w:numId w:val="68"/>
        </w:numPr>
        <w:spacing w:line="240" w:lineRule="auto"/>
        <w:ind w:left="1134" w:hanging="283"/>
        <w:contextualSpacing/>
        <w:rPr>
          <w:rFonts w:ascii="Times New Roman" w:eastAsia="Times New Roman" w:hAnsi="Times New Roman"/>
          <w:kern w:val="0"/>
          <w:sz w:val="24"/>
          <w:szCs w:val="24"/>
          <w:lang w:eastAsia="pl-PL"/>
        </w:rPr>
      </w:pPr>
      <w:r w:rsidRPr="00E3753D">
        <w:rPr>
          <w:rFonts w:asciiTheme="minorHAnsi" w:eastAsiaTheme="minorEastAsia" w:cstheme="minorBidi"/>
          <w:kern w:val="24"/>
          <w:sz w:val="24"/>
          <w:szCs w:val="24"/>
          <w:lang w:eastAsia="pl-PL"/>
        </w:rPr>
        <w:t>Rozporządzenie Rady Ministrów z dnia z dnia 6 września 2023 r. w sprawie procedury "Niebieskie Karty" oraz wzorów formularzy "Niebieska Karta" (Dz. U. z 2023 r. poz. 1870).</w:t>
      </w:r>
    </w:p>
    <w:p w:rsidR="005761A7" w:rsidRPr="00E3753D" w:rsidRDefault="005761A7" w:rsidP="005761A7">
      <w:pPr>
        <w:spacing w:after="0" w:line="240" w:lineRule="auto"/>
        <w:jc w:val="center"/>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br w:type="page"/>
      </w:r>
      <w:r w:rsidRPr="00E3753D">
        <w:rPr>
          <w:rFonts w:ascii="Times New Roman" w:eastAsia="Times New Roman" w:hAnsi="Times New Roman"/>
          <w:b/>
          <w:kern w:val="0"/>
          <w:lang w:eastAsia="pl-PL"/>
        </w:rPr>
        <w:lastRenderedPageBreak/>
        <w:t>SPIS TREŚCI</w:t>
      </w:r>
    </w:p>
    <w:p w:rsidR="005761A7" w:rsidRPr="00E3753D" w:rsidRDefault="005761A7" w:rsidP="005761A7">
      <w:pPr>
        <w:spacing w:after="240" w:line="240" w:lineRule="auto"/>
        <w:rPr>
          <w:rFonts w:ascii="Times New Roman" w:eastAsia="Times New Roman" w:hAnsi="Times New Roman"/>
          <w:b/>
          <w:kern w:val="0"/>
          <w:lang w:eastAsia="pl-PL"/>
        </w:rPr>
      </w:pPr>
    </w:p>
    <w:p w:rsidR="005761A7" w:rsidRPr="00E3753D" w:rsidRDefault="005761A7" w:rsidP="005761A7">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1  Postanowienia ogólne</w:t>
      </w:r>
    </w:p>
    <w:p w:rsidR="005761A7" w:rsidRPr="00E3753D" w:rsidRDefault="005761A7" w:rsidP="005761A7">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2  Zasady bezpiecznej rekrutacji personelu</w:t>
      </w:r>
    </w:p>
    <w:p w:rsidR="005761A7" w:rsidRPr="00E3753D" w:rsidRDefault="005761A7" w:rsidP="005761A7">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3  Zasady bezpiecznych relacji personel – małoletni. w tym zachowania niedozwolone.</w:t>
      </w:r>
    </w:p>
    <w:p w:rsidR="005761A7" w:rsidRPr="00E3753D" w:rsidRDefault="005761A7" w:rsidP="005761A7">
      <w:pPr>
        <w:spacing w:after="240" w:line="240" w:lineRule="auto"/>
        <w:rPr>
          <w:rFonts w:ascii="Times New Roman" w:hAnsi="Times New Roman"/>
        </w:rPr>
      </w:pPr>
      <w:r w:rsidRPr="00E3753D">
        <w:rPr>
          <w:rFonts w:ascii="Times New Roman" w:hAnsi="Times New Roman"/>
          <w:b/>
        </w:rPr>
        <w:t>Rozdział 4 Rozpoznawanie i reagowanie na czynniki ryzyka krzywdzenia uczniów</w:t>
      </w:r>
    </w:p>
    <w:p w:rsidR="005761A7" w:rsidRPr="00E3753D" w:rsidRDefault="005761A7" w:rsidP="005761A7">
      <w:pPr>
        <w:keepNext/>
        <w:keepLines/>
        <w:widowControl w:val="0"/>
        <w:spacing w:after="240" w:line="240" w:lineRule="auto"/>
        <w:outlineLvl w:val="2"/>
        <w:rPr>
          <w:rFonts w:ascii="Times New Roman" w:eastAsia="Times New Roman" w:hAnsi="Times New Roman"/>
          <w:b/>
          <w:bCs/>
          <w:kern w:val="0"/>
          <w:lang w:eastAsia="pl-PL"/>
        </w:rPr>
      </w:pPr>
      <w:r w:rsidRPr="00E3753D">
        <w:rPr>
          <w:rFonts w:ascii="Times New Roman" w:eastAsiaTheme="minorHAnsi" w:hAnsi="Times New Roman" w:cstheme="minorBidi"/>
          <w:b/>
        </w:rPr>
        <w:t xml:space="preserve">Rozdział 5 </w:t>
      </w:r>
      <w:r w:rsidRPr="00E3753D">
        <w:rPr>
          <w:rFonts w:asciiTheme="minorHAnsi" w:eastAsiaTheme="minorHAnsi" w:hAnsiTheme="minorHAnsi" w:cstheme="minorBidi"/>
          <w:b/>
        </w:rPr>
        <w:t>Procedury reagowania na krzywdzenie.</w:t>
      </w:r>
    </w:p>
    <w:p w:rsidR="005761A7" w:rsidRPr="00E3753D" w:rsidRDefault="005761A7" w:rsidP="005761A7">
      <w:pPr>
        <w:keepNext/>
        <w:keepLines/>
        <w:widowControl w:val="0"/>
        <w:spacing w:after="240" w:line="240" w:lineRule="auto"/>
        <w:outlineLvl w:val="2"/>
        <w:rPr>
          <w:rFonts w:ascii="Times New Roman" w:hAnsi="Times New Roman"/>
          <w:b/>
        </w:rPr>
      </w:pPr>
      <w:r w:rsidRPr="00E3753D">
        <w:rPr>
          <w:rFonts w:ascii="Times New Roman" w:eastAsia="Times New Roman" w:hAnsi="Times New Roman"/>
          <w:b/>
          <w:kern w:val="0"/>
          <w:lang w:eastAsia="pl-PL"/>
        </w:rPr>
        <w:t>Rozdział 6</w:t>
      </w:r>
      <w:r w:rsidRPr="00E3753D">
        <w:rPr>
          <w:rFonts w:ascii="Times New Roman" w:eastAsia="Times New Roman" w:hAnsi="Times New Roman"/>
          <w:b/>
          <w:bCs/>
          <w:kern w:val="0"/>
          <w:lang w:eastAsia="pl-PL"/>
        </w:rPr>
        <w:t xml:space="preserve"> </w:t>
      </w:r>
      <w:r w:rsidRPr="00E3753D">
        <w:rPr>
          <w:rFonts w:ascii="Times New Roman" w:hAnsi="Times New Roman"/>
          <w:b/>
        </w:rPr>
        <w:t>Procedury i osoby odpowiedzialne za przyjęcie zgłoszenia, dokumentowanie i dalsze działania pomocowe.</w:t>
      </w:r>
    </w:p>
    <w:p w:rsidR="005761A7" w:rsidRPr="00E3753D" w:rsidRDefault="005761A7" w:rsidP="005761A7">
      <w:pPr>
        <w:keepNext/>
        <w:keepLines/>
        <w:widowControl w:val="0"/>
        <w:spacing w:after="240" w:line="240" w:lineRule="auto"/>
        <w:outlineLvl w:val="2"/>
        <w:rPr>
          <w:rFonts w:ascii="Times New Roman" w:eastAsia="Times New Roman" w:hAnsi="Times New Roman"/>
          <w:b/>
          <w:bCs/>
          <w:kern w:val="0"/>
          <w:lang w:eastAsia="pl-PL"/>
        </w:rPr>
      </w:pPr>
      <w:r w:rsidRPr="00E3753D">
        <w:rPr>
          <w:rFonts w:ascii="Times New Roman" w:eastAsia="Times New Roman" w:hAnsi="Times New Roman"/>
          <w:b/>
          <w:kern w:val="0"/>
          <w:lang w:eastAsia="pl-PL"/>
        </w:rPr>
        <w:t>Rozdział 7</w:t>
      </w:r>
      <w:r w:rsidRPr="00E3753D">
        <w:rPr>
          <w:rFonts w:ascii="Times New Roman" w:hAnsi="Times New Roman"/>
        </w:rPr>
        <w:t xml:space="preserve"> </w:t>
      </w:r>
      <w:r w:rsidRPr="00E3753D">
        <w:rPr>
          <w:rFonts w:ascii="Times New Roman" w:eastAsia="Times New Roman" w:hAnsi="Times New Roman"/>
          <w:b/>
          <w:kern w:val="0"/>
          <w:lang w:eastAsia="pl-PL"/>
        </w:rPr>
        <w:t>Zasady bezpiecznych relacji małoletni – małoletni, w tym zachowania niedozwolone.</w:t>
      </w:r>
    </w:p>
    <w:p w:rsidR="005761A7" w:rsidRPr="00E3753D" w:rsidRDefault="005761A7" w:rsidP="005761A7">
      <w:pPr>
        <w:spacing w:after="240" w:line="240" w:lineRule="auto"/>
        <w:rPr>
          <w:rFonts w:ascii="Times New Roman" w:hAnsi="Times New Roman"/>
        </w:rPr>
      </w:pPr>
      <w:r w:rsidRPr="00E3753D">
        <w:rPr>
          <w:rFonts w:ascii="Times New Roman" w:eastAsia="Times New Roman" w:hAnsi="Times New Roman"/>
          <w:b/>
          <w:kern w:val="0"/>
          <w:lang w:eastAsia="pl-PL"/>
        </w:rPr>
        <w:t>Rozdział 8</w:t>
      </w:r>
      <w:r w:rsidRPr="00E3753D">
        <w:rPr>
          <w:rFonts w:ascii="Times New Roman" w:hAnsi="Times New Roman"/>
        </w:rPr>
        <w:t xml:space="preserve"> </w:t>
      </w:r>
      <w:r w:rsidRPr="00E3753D">
        <w:rPr>
          <w:rFonts w:ascii="Times New Roman" w:eastAsia="Times New Roman" w:hAnsi="Times New Roman"/>
          <w:b/>
          <w:kern w:val="0"/>
          <w:lang w:eastAsia="pl-PL"/>
        </w:rPr>
        <w:t>Zasady korzystania z urządzeń elektronicznych z dostępem do Internetu</w:t>
      </w:r>
    </w:p>
    <w:p w:rsidR="005761A7" w:rsidRPr="00E3753D" w:rsidRDefault="005761A7" w:rsidP="005761A7">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9 Procedury ochrony dzieci przed treściami szkodliwymi w Internecie oraz utrwalonymi w innej formie</w:t>
      </w:r>
    </w:p>
    <w:p w:rsidR="005761A7" w:rsidRPr="00E3753D" w:rsidRDefault="005761A7" w:rsidP="005761A7">
      <w:pPr>
        <w:spacing w:after="240" w:line="240" w:lineRule="auto"/>
        <w:rPr>
          <w:rFonts w:ascii="Times New Roman" w:eastAsia="Times New Roman" w:hAnsi="Times New Roman"/>
          <w:b/>
          <w:kern w:val="0"/>
          <w:lang w:eastAsia="pl-PL"/>
        </w:rPr>
      </w:pPr>
      <w:r w:rsidRPr="00E3753D">
        <w:rPr>
          <w:rFonts w:ascii="Times New Roman" w:eastAsia="Times New Roman" w:hAnsi="Times New Roman"/>
          <w:b/>
          <w:kern w:val="0"/>
          <w:lang w:eastAsia="pl-PL"/>
        </w:rPr>
        <w:t>Rozdział  10 Zasady ochrony wizerunku i ochrony danych osobowych</w:t>
      </w:r>
    </w:p>
    <w:p w:rsidR="005761A7" w:rsidRPr="00E3753D" w:rsidRDefault="005761A7" w:rsidP="005761A7">
      <w:pPr>
        <w:spacing w:after="240" w:line="240" w:lineRule="auto"/>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Rozdział 11 Zasady ustalania planu wsparcia małoletniego po ujawnieniu krzywdzenia</w:t>
      </w:r>
    </w:p>
    <w:p w:rsidR="005761A7" w:rsidRPr="00E3753D" w:rsidRDefault="005761A7" w:rsidP="005761A7">
      <w:pPr>
        <w:keepNext/>
        <w:keepLines/>
        <w:widowControl w:val="0"/>
        <w:spacing w:after="24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Rozdział 12 Procedury określające zakładanie „ Niebieskiej Karty”</w:t>
      </w: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Rozdział  13 Zasady aktualizacji standardu ochrony małoletnich oraz zakres kompetencji osób </w:t>
      </w: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odpowiedzialnych za przygotowanie personelu szkoły do stosowania standardów ochrony </w:t>
      </w: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małoletnich. Monitoring Standardów Ochrony Małoletnich.</w:t>
      </w: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 xml:space="preserve">Rozdział 14 Zasady Udostępniania rodzicom i uczniom standardów do zapoznania się z nimi </w:t>
      </w: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i ich stosowania</w:t>
      </w:r>
    </w:p>
    <w:p w:rsidR="005761A7" w:rsidRPr="00E3753D" w:rsidRDefault="005761A7" w:rsidP="005761A7">
      <w:pPr>
        <w:keepNext/>
        <w:keepLines/>
        <w:widowControl w:val="0"/>
        <w:spacing w:after="0" w:line="240" w:lineRule="auto"/>
        <w:outlineLvl w:val="2"/>
        <w:rPr>
          <w:rFonts w:ascii="Times New Roman" w:eastAsia="Times New Roman" w:hAnsi="Times New Roman"/>
          <w:b/>
          <w:bCs/>
          <w:kern w:val="0"/>
          <w:lang w:eastAsia="pl-PL" w:bidi="pl-PL"/>
        </w:rPr>
      </w:pPr>
    </w:p>
    <w:p w:rsidR="005761A7" w:rsidRPr="00E3753D" w:rsidRDefault="005761A7" w:rsidP="005761A7">
      <w:pPr>
        <w:keepNext/>
        <w:keepLines/>
        <w:widowControl w:val="0"/>
        <w:spacing w:after="0" w:line="240" w:lineRule="auto"/>
        <w:ind w:right="20"/>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Rozdział 15 Zapisy końcowe</w:t>
      </w:r>
    </w:p>
    <w:p w:rsidR="005761A7" w:rsidRPr="00E3753D" w:rsidRDefault="005761A7" w:rsidP="005761A7">
      <w:pPr>
        <w:keepNext/>
        <w:keepLines/>
        <w:widowControl w:val="0"/>
        <w:spacing w:after="0" w:line="240" w:lineRule="auto"/>
        <w:ind w:right="20"/>
        <w:outlineLvl w:val="2"/>
        <w:rPr>
          <w:rFonts w:ascii="Times New Roman" w:eastAsia="Times New Roman" w:hAnsi="Times New Roman"/>
          <w:b/>
          <w:bCs/>
          <w:kern w:val="0"/>
          <w:lang w:eastAsia="pl-PL" w:bidi="pl-PL"/>
        </w:rPr>
      </w:pPr>
    </w:p>
    <w:p w:rsidR="005761A7" w:rsidRPr="00E3753D" w:rsidRDefault="005761A7" w:rsidP="005761A7">
      <w:pPr>
        <w:keepNext/>
        <w:keepLines/>
        <w:widowControl w:val="0"/>
        <w:spacing w:after="240" w:line="240" w:lineRule="auto"/>
        <w:ind w:right="20"/>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Załączniki</w:t>
      </w:r>
    </w:p>
    <w:p w:rsidR="005761A7" w:rsidRPr="00E3753D" w:rsidRDefault="005761A7" w:rsidP="005761A7">
      <w:pPr>
        <w:spacing w:after="0" w:line="240" w:lineRule="auto"/>
        <w:rPr>
          <w:rFonts w:ascii="Times New Roman" w:eastAsia="Times New Roman" w:hAnsi="Times New Roman"/>
          <w:b/>
          <w:bCs/>
          <w:kern w:val="0"/>
          <w:sz w:val="48"/>
          <w:szCs w:val="48"/>
          <w:lang w:eastAsia="pl-PL" w:bidi="pl-PL"/>
        </w:rPr>
      </w:pPr>
      <w:r w:rsidRPr="00E3753D">
        <w:rPr>
          <w:rFonts w:ascii="Times New Roman" w:eastAsia="Times New Roman" w:hAnsi="Times New Roman"/>
          <w:b/>
          <w:bCs/>
          <w:kern w:val="0"/>
          <w:sz w:val="48"/>
          <w:szCs w:val="48"/>
          <w:lang w:eastAsia="pl-PL" w:bidi="pl-PL"/>
        </w:rPr>
        <w:br w:type="page"/>
      </w:r>
    </w:p>
    <w:p w:rsidR="005761A7" w:rsidRPr="00E3753D" w:rsidRDefault="005761A7" w:rsidP="005761A7">
      <w:pPr>
        <w:widowControl w:val="0"/>
        <w:spacing w:after="0" w:line="240" w:lineRule="auto"/>
        <w:jc w:val="both"/>
        <w:rPr>
          <w:rFonts w:ascii="Times New Roman" w:hAnsi="Times New Roman"/>
          <w:sz w:val="24"/>
          <w:szCs w:val="24"/>
        </w:rPr>
      </w:pPr>
      <w:r w:rsidRPr="00E3753D">
        <w:rPr>
          <w:rFonts w:ascii="Times New Roman" w:hAnsi="Times New Roman"/>
          <w:sz w:val="24"/>
          <w:szCs w:val="24"/>
        </w:rPr>
        <w:lastRenderedPageBreak/>
        <w:t xml:space="preserve">Działając na podstawie art. 22b ustawy z 13 maja 2016 r. o przeciwdziałaniu zagrożeniom przestępczością na tle seksualnym i ochronie małoletnich Dyrektor Szkoły Podstawowej w Kaczkowie z siedzibą w Rojęczynie z dniem 1 września 2024r. wprowadza do stosowania „Standardy Ochrony Małoletnich” (zwane dalej „Standardami”), których naczelnym celem jest zapewnienie bezpieczeństwa małoletnim uczniom, dbałość o ich dobro, uwzględnianie ich potrzeb i podejmowanie działań w ich jak najlepszym interesie. </w:t>
      </w:r>
    </w:p>
    <w:p w:rsidR="005761A7" w:rsidRPr="00E3753D" w:rsidRDefault="005761A7" w:rsidP="005761A7">
      <w:pPr>
        <w:pStyle w:val="NormalnyWeb"/>
        <w:spacing w:before="0" w:beforeAutospacing="0" w:after="0" w:afterAutospacing="0" w:line="276" w:lineRule="auto"/>
        <w:ind w:firstLine="357"/>
        <w:jc w:val="both"/>
      </w:pPr>
    </w:p>
    <w:p w:rsidR="005761A7" w:rsidRPr="00E3753D" w:rsidRDefault="005761A7" w:rsidP="005761A7">
      <w:pPr>
        <w:pStyle w:val="NormalnyWeb"/>
        <w:spacing w:before="0" w:beforeAutospacing="0" w:after="0" w:afterAutospacing="0" w:line="276" w:lineRule="auto"/>
        <w:jc w:val="both"/>
      </w:pPr>
      <w:r w:rsidRPr="00E3753D">
        <w:rPr>
          <w:b/>
        </w:rPr>
        <w:t>Standard 1</w:t>
      </w:r>
      <w:r w:rsidRPr="00E3753D">
        <w:t xml:space="preserve"> – Szkoła/ placówka opracowała, przyjęła i wdrożyła do realizacji Standardy Ochrony Małoletnich, które określają:</w:t>
      </w:r>
    </w:p>
    <w:p w:rsidR="005761A7" w:rsidRPr="00E3753D" w:rsidRDefault="005761A7" w:rsidP="005761A7">
      <w:pPr>
        <w:pStyle w:val="NormalnyWeb"/>
        <w:numPr>
          <w:ilvl w:val="0"/>
          <w:numId w:val="12"/>
        </w:numPr>
        <w:spacing w:before="0" w:beforeAutospacing="0" w:after="0" w:afterAutospacing="0" w:line="276" w:lineRule="auto"/>
        <w:jc w:val="both"/>
      </w:pPr>
      <w:bookmarkStart w:id="3" w:name="_Hlk152188336"/>
      <w:r w:rsidRPr="00E3753D">
        <w:t>Zasady bezpiecznej rekrutacji personelu.</w:t>
      </w:r>
    </w:p>
    <w:p w:rsidR="005761A7" w:rsidRPr="00E3753D" w:rsidRDefault="005761A7" w:rsidP="005761A7">
      <w:pPr>
        <w:pStyle w:val="NormalnyWeb"/>
        <w:numPr>
          <w:ilvl w:val="0"/>
          <w:numId w:val="12"/>
        </w:numPr>
        <w:spacing w:before="0" w:beforeAutospacing="0" w:after="0" w:afterAutospacing="0" w:line="276" w:lineRule="auto"/>
        <w:jc w:val="both"/>
      </w:pPr>
      <w:r w:rsidRPr="00E3753D">
        <w:t>Procedury reagowania na krzywdzenie.</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Procedury i osoby odpowiedzialne za przyjęcie zgłoszenia, dokumentowanie i dalsze działania pomocowe.</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 xml:space="preserve">Zasady ustalania planu wsparcia małoletniego </w:t>
      </w:r>
      <w:r w:rsidRPr="00E3753D">
        <w:t>po ujawnieniu krzywdzenia.</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 xml:space="preserve">Zasady bezpiecznych relacji personel – małoletni. w tym </w:t>
      </w:r>
      <w:r w:rsidRPr="00E3753D">
        <w:t>zachowania niedozwolone.</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 xml:space="preserve">Zasady bezpiecznych relacji małoletni – małoletni, w tym </w:t>
      </w:r>
      <w:r w:rsidRPr="00E3753D">
        <w:t>zachowania niedozwolone.</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Zasady korzystania z urządzeń elektronicznych z dostępem do Internetu.</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Procedury ochrony dzieci przed treściami szkodliwymi i zagrożeniami w Internecie, w tym ochrony wizerunku i danych osobowych.</w:t>
      </w:r>
    </w:p>
    <w:p w:rsidR="005761A7" w:rsidRPr="00E3753D" w:rsidRDefault="005761A7" w:rsidP="005761A7">
      <w:pPr>
        <w:pStyle w:val="NormalnyWeb"/>
        <w:numPr>
          <w:ilvl w:val="0"/>
          <w:numId w:val="12"/>
        </w:numPr>
        <w:spacing w:before="0" w:beforeAutospacing="0" w:after="0" w:afterAutospacing="0" w:line="276" w:lineRule="auto"/>
        <w:jc w:val="both"/>
      </w:pPr>
      <w:r w:rsidRPr="00E3753D">
        <w:rPr>
          <w:bCs/>
        </w:rPr>
        <w:t>Zasady upowszechniania i ewaluacji Standardów.</w:t>
      </w:r>
    </w:p>
    <w:bookmarkEnd w:id="3"/>
    <w:p w:rsidR="005761A7" w:rsidRPr="00E3753D" w:rsidRDefault="005761A7" w:rsidP="005761A7">
      <w:pPr>
        <w:spacing w:line="276" w:lineRule="auto"/>
        <w:jc w:val="both"/>
        <w:rPr>
          <w:rFonts w:ascii="Arial" w:hAnsi="Arial" w:cs="Arial"/>
          <w:sz w:val="24"/>
          <w:szCs w:val="24"/>
        </w:rPr>
      </w:pPr>
    </w:p>
    <w:p w:rsidR="005761A7" w:rsidRPr="00E3753D" w:rsidRDefault="005761A7" w:rsidP="005761A7">
      <w:pPr>
        <w:spacing w:line="276" w:lineRule="auto"/>
        <w:jc w:val="both"/>
        <w:rPr>
          <w:rFonts w:ascii="Times New Roman" w:hAnsi="Times New Roman"/>
          <w:sz w:val="24"/>
          <w:szCs w:val="24"/>
        </w:rPr>
      </w:pPr>
      <w:r w:rsidRPr="00E3753D">
        <w:rPr>
          <w:rFonts w:ascii="Times New Roman" w:hAnsi="Times New Roman"/>
          <w:b/>
          <w:sz w:val="24"/>
          <w:szCs w:val="24"/>
        </w:rPr>
        <w:t>Standard 2</w:t>
      </w:r>
      <w:r w:rsidRPr="00E3753D">
        <w:rPr>
          <w:rFonts w:ascii="Times New Roman" w:hAnsi="Times New Roman"/>
          <w:sz w:val="24"/>
          <w:szCs w:val="24"/>
        </w:rPr>
        <w:t xml:space="preserve"> – Szkoła/ placówka stosuje zasady bezpiecznej rekrutacji personelu, regularnie szkoli personel ze Standardów.</w:t>
      </w:r>
    </w:p>
    <w:p w:rsidR="005761A7" w:rsidRPr="00E3753D" w:rsidRDefault="005761A7" w:rsidP="005761A7">
      <w:pPr>
        <w:spacing w:line="276" w:lineRule="auto"/>
        <w:jc w:val="both"/>
        <w:rPr>
          <w:rFonts w:ascii="Times New Roman" w:hAnsi="Times New Roman"/>
          <w:sz w:val="24"/>
          <w:szCs w:val="24"/>
        </w:rPr>
      </w:pPr>
      <w:r w:rsidRPr="00E3753D">
        <w:rPr>
          <w:rFonts w:ascii="Times New Roman" w:hAnsi="Times New Roman"/>
          <w:b/>
          <w:sz w:val="24"/>
          <w:szCs w:val="24"/>
        </w:rPr>
        <w:t>Standard 3</w:t>
      </w:r>
      <w:r w:rsidRPr="00E3753D">
        <w:rPr>
          <w:rFonts w:ascii="Times New Roman" w:hAnsi="Times New Roman"/>
          <w:sz w:val="24"/>
          <w:szCs w:val="24"/>
        </w:rPr>
        <w:t xml:space="preserve"> – Szkoła/ placówka wdrożyła i stosuje procedury interwencyjne, które znane są i udostępnione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w:t>
      </w:r>
    </w:p>
    <w:p w:rsidR="005761A7" w:rsidRPr="00E3753D" w:rsidRDefault="005761A7" w:rsidP="005761A7">
      <w:pPr>
        <w:spacing w:line="276" w:lineRule="auto"/>
        <w:jc w:val="both"/>
        <w:rPr>
          <w:rFonts w:ascii="Times New Roman" w:hAnsi="Times New Roman"/>
          <w:sz w:val="24"/>
          <w:szCs w:val="24"/>
        </w:rPr>
      </w:pPr>
      <w:r w:rsidRPr="00E3753D">
        <w:rPr>
          <w:rFonts w:ascii="Times New Roman" w:hAnsi="Times New Roman"/>
          <w:b/>
          <w:sz w:val="24"/>
          <w:szCs w:val="24"/>
        </w:rPr>
        <w:t>Standard 4</w:t>
      </w:r>
      <w:r w:rsidRPr="00E3753D">
        <w:rPr>
          <w:rFonts w:ascii="Times New Roman" w:hAnsi="Times New Roman"/>
          <w:sz w:val="24"/>
          <w:szCs w:val="24"/>
        </w:rPr>
        <w:t xml:space="preserve"> – Szkoła/ placówka co najmniej raz na 2 lata monitoruje i w razie konieczności ewaluuje zapisy Standardów, konsultując się z personelem, uczniami i rodzicami oraz aktualizując </w:t>
      </w:r>
    </w:p>
    <w:p w:rsidR="005761A7" w:rsidRPr="00E3753D" w:rsidRDefault="005761A7" w:rsidP="005761A7">
      <w:pPr>
        <w:spacing w:line="276" w:lineRule="auto"/>
        <w:jc w:val="both"/>
        <w:rPr>
          <w:rFonts w:ascii="Arial" w:hAnsi="Arial" w:cs="Arial"/>
          <w:sz w:val="24"/>
          <w:szCs w:val="24"/>
        </w:rPr>
      </w:pPr>
    </w:p>
    <w:p w:rsidR="005761A7" w:rsidRPr="00E3753D" w:rsidRDefault="005761A7" w:rsidP="005761A7">
      <w:pPr>
        <w:spacing w:after="0" w:line="240" w:lineRule="auto"/>
      </w:pPr>
    </w:p>
    <w:p w:rsidR="005761A7" w:rsidRPr="00E3753D" w:rsidRDefault="005761A7" w:rsidP="005761A7">
      <w:pPr>
        <w:spacing w:after="0" w:line="240" w:lineRule="auto"/>
      </w:pPr>
    </w:p>
    <w:p w:rsidR="005761A7" w:rsidRPr="00E3753D" w:rsidRDefault="005761A7" w:rsidP="005761A7">
      <w:pPr>
        <w:spacing w:after="0" w:line="240" w:lineRule="auto"/>
      </w:pPr>
    </w:p>
    <w:p w:rsidR="005761A7" w:rsidRPr="00E3753D" w:rsidRDefault="005761A7" w:rsidP="005761A7">
      <w:pPr>
        <w:spacing w:after="0" w:line="240" w:lineRule="auto"/>
      </w:pPr>
    </w:p>
    <w:p w:rsidR="005761A7" w:rsidRPr="00E3753D" w:rsidRDefault="005761A7" w:rsidP="005761A7">
      <w:pPr>
        <w:spacing w:after="0" w:line="240" w:lineRule="auto"/>
      </w:pPr>
    </w:p>
    <w:p w:rsidR="005761A7" w:rsidRPr="00E3753D" w:rsidRDefault="005761A7" w:rsidP="005761A7">
      <w:pPr>
        <w:spacing w:after="0" w:line="240" w:lineRule="auto"/>
      </w:pPr>
    </w:p>
    <w:p w:rsidR="005761A7" w:rsidRPr="00E3753D" w:rsidRDefault="005761A7" w:rsidP="005761A7">
      <w:pPr>
        <w:spacing w:after="0" w:line="240" w:lineRule="auto"/>
        <w:rPr>
          <w:rFonts w:ascii="Times New Roman" w:eastAsia="Times New Roman" w:hAnsi="Times New Roman"/>
          <w:kern w:val="0"/>
          <w:sz w:val="24"/>
          <w:szCs w:val="24"/>
          <w:lang w:eastAsia="pl-PL"/>
        </w:rPr>
      </w:pPr>
    </w:p>
    <w:p w:rsidR="005761A7" w:rsidRPr="00E3753D" w:rsidRDefault="005761A7" w:rsidP="005761A7">
      <w:pPr>
        <w:pStyle w:val="NormalnyWeb"/>
        <w:spacing w:before="0" w:beforeAutospacing="0" w:after="0" w:afterAutospacing="0" w:line="276" w:lineRule="auto"/>
        <w:jc w:val="center"/>
        <w:rPr>
          <w:b/>
        </w:rPr>
      </w:pPr>
      <w:r w:rsidRPr="00E3753D">
        <w:rPr>
          <w:b/>
        </w:rPr>
        <w:lastRenderedPageBreak/>
        <w:t>Rozdział 1</w:t>
      </w:r>
    </w:p>
    <w:p w:rsidR="005761A7" w:rsidRPr="00E3753D" w:rsidRDefault="005761A7" w:rsidP="005761A7">
      <w:pPr>
        <w:pStyle w:val="NormalnyWeb"/>
        <w:spacing w:before="0" w:beforeAutospacing="0" w:after="0" w:afterAutospacing="0" w:line="276" w:lineRule="auto"/>
        <w:jc w:val="center"/>
        <w:rPr>
          <w:b/>
        </w:rPr>
      </w:pPr>
      <w:r w:rsidRPr="00E3753D">
        <w:rPr>
          <w:b/>
        </w:rPr>
        <w:t>Postanowienia ogólne</w:t>
      </w:r>
    </w:p>
    <w:p w:rsidR="005761A7" w:rsidRPr="00E3753D" w:rsidRDefault="005761A7" w:rsidP="005761A7">
      <w:pPr>
        <w:pStyle w:val="NormalnyWeb"/>
        <w:spacing w:before="0" w:beforeAutospacing="0" w:after="0" w:afterAutospacing="0" w:line="276" w:lineRule="auto"/>
        <w:jc w:val="center"/>
        <w:rPr>
          <w:b/>
        </w:rPr>
      </w:pPr>
    </w:p>
    <w:p w:rsidR="005761A7" w:rsidRPr="00E3753D" w:rsidRDefault="005761A7" w:rsidP="005761A7">
      <w:pPr>
        <w:pStyle w:val="NormalnyWeb"/>
        <w:numPr>
          <w:ilvl w:val="0"/>
          <w:numId w:val="13"/>
        </w:numPr>
        <w:spacing w:before="0" w:beforeAutospacing="0" w:after="0" w:afterAutospacing="0" w:line="360" w:lineRule="auto"/>
        <w:ind w:left="284" w:hanging="284"/>
        <w:jc w:val="both"/>
      </w:pPr>
      <w:r w:rsidRPr="00E3753D">
        <w:t>Celem Standardów Ochrony Małoletnich jest:</w:t>
      </w:r>
    </w:p>
    <w:p w:rsidR="005761A7" w:rsidRPr="00E3753D" w:rsidRDefault="005761A7" w:rsidP="005761A7">
      <w:pPr>
        <w:pStyle w:val="NormalnyWeb"/>
        <w:numPr>
          <w:ilvl w:val="0"/>
          <w:numId w:val="15"/>
        </w:numPr>
        <w:spacing w:before="0" w:beforeAutospacing="0" w:after="0" w:afterAutospacing="0" w:line="360" w:lineRule="auto"/>
        <w:ind w:left="284" w:firstLine="0"/>
        <w:jc w:val="both"/>
      </w:pPr>
      <w:r w:rsidRPr="00E3753D">
        <w:t>zwrócenie uwagi personelu szkoły, rodziców i podmiotów współpracujących na konieczność podejmowania wzmożonych działań na rzecz ochrony małoletnich uczniów przed krzywdzeniem;</w:t>
      </w:r>
    </w:p>
    <w:p w:rsidR="005761A7" w:rsidRPr="00E3753D" w:rsidRDefault="005761A7" w:rsidP="005761A7">
      <w:pPr>
        <w:pStyle w:val="NormalnyWeb"/>
        <w:numPr>
          <w:ilvl w:val="0"/>
          <w:numId w:val="15"/>
        </w:numPr>
        <w:spacing w:before="0" w:beforeAutospacing="0" w:after="0" w:afterAutospacing="0" w:line="360" w:lineRule="auto"/>
        <w:ind w:left="284" w:firstLine="0"/>
        <w:jc w:val="both"/>
      </w:pPr>
      <w:r w:rsidRPr="00E3753D">
        <w:t>określenie zakresu obowiązków przedstawicieli szkoły w działaniach podejmowanych na rzecz ochrony uczniów przed krzywdzeniem;</w:t>
      </w:r>
    </w:p>
    <w:p w:rsidR="005761A7" w:rsidRPr="00E3753D" w:rsidRDefault="005761A7" w:rsidP="005761A7">
      <w:pPr>
        <w:pStyle w:val="NormalnyWeb"/>
        <w:numPr>
          <w:ilvl w:val="0"/>
          <w:numId w:val="15"/>
        </w:numPr>
        <w:spacing w:before="0" w:beforeAutospacing="0" w:after="0" w:afterAutospacing="0" w:line="360" w:lineRule="auto"/>
        <w:ind w:left="284" w:firstLine="0"/>
        <w:jc w:val="both"/>
      </w:pPr>
      <w:r w:rsidRPr="00E3753D">
        <w:t>wypracowanie adekwatnej procedury do wykorzystania podczas interwencji w przypadku podejrzenia krzywdzenia małoletnich;</w:t>
      </w:r>
    </w:p>
    <w:p w:rsidR="005761A7" w:rsidRPr="00E3753D" w:rsidRDefault="005761A7" w:rsidP="005761A7">
      <w:pPr>
        <w:pStyle w:val="NormalnyWeb"/>
        <w:numPr>
          <w:ilvl w:val="0"/>
          <w:numId w:val="15"/>
        </w:numPr>
        <w:spacing w:before="0" w:beforeAutospacing="0" w:after="0" w:afterAutospacing="0" w:line="360" w:lineRule="auto"/>
        <w:ind w:left="284" w:firstLine="0"/>
        <w:jc w:val="both"/>
      </w:pPr>
      <w:r w:rsidRPr="00E3753D">
        <w:t>wprowadzenie wzmożonej działalności wychowawczo  - profilaktycznej w zakresie zapewnienia ochrony uczniów przed przemocą.</w:t>
      </w:r>
    </w:p>
    <w:p w:rsidR="005761A7" w:rsidRPr="00E3753D" w:rsidRDefault="005761A7" w:rsidP="005761A7">
      <w:pPr>
        <w:pStyle w:val="NormalnyWeb"/>
        <w:numPr>
          <w:ilvl w:val="0"/>
          <w:numId w:val="13"/>
        </w:numPr>
        <w:spacing w:before="0" w:beforeAutospacing="0" w:after="0" w:afterAutospacing="0" w:line="360" w:lineRule="auto"/>
        <w:ind w:left="284" w:hanging="284"/>
        <w:jc w:val="both"/>
      </w:pPr>
      <w:r w:rsidRPr="00E3753D">
        <w:t>Personel szkoły w ramach wykonywanych obowiązków zwraca uwagę na czynniki ryzyka krzywdzenia dziecka, monitoruje sytuację i dobrostan dziecka oraz stosuje zasady określone w Standardach.</w:t>
      </w:r>
    </w:p>
    <w:p w:rsidR="005761A7" w:rsidRPr="00E3753D" w:rsidRDefault="005761A7" w:rsidP="005761A7">
      <w:pPr>
        <w:pStyle w:val="NormalnyWeb"/>
        <w:numPr>
          <w:ilvl w:val="0"/>
          <w:numId w:val="13"/>
        </w:numPr>
        <w:spacing w:before="0" w:beforeAutospacing="0" w:after="0" w:afterAutospacing="0" w:line="360" w:lineRule="auto"/>
        <w:ind w:left="284" w:hanging="284"/>
        <w:jc w:val="both"/>
      </w:pPr>
      <w:r w:rsidRPr="00E3753D">
        <w:t>Niedopuszczalne jest stosowanie przez personel wobec dziecka jakiejkolwiek formy przemocy. Pracownik może ograniczyć swobodę fizyczną dziecka w celu zapewnienia mu bezpieczeństwa.</w:t>
      </w:r>
    </w:p>
    <w:p w:rsidR="005761A7" w:rsidRPr="00E3753D" w:rsidRDefault="005761A7" w:rsidP="005761A7">
      <w:pPr>
        <w:pStyle w:val="NormalnyWeb"/>
        <w:numPr>
          <w:ilvl w:val="0"/>
          <w:numId w:val="13"/>
        </w:numPr>
        <w:spacing w:before="0" w:beforeAutospacing="0" w:after="0" w:afterAutospacing="0" w:line="360" w:lineRule="auto"/>
        <w:ind w:left="284" w:hanging="284"/>
        <w:jc w:val="both"/>
      </w:pPr>
      <w:r w:rsidRPr="00E3753D">
        <w:t>Ze Standardami zapoznawany jest cały personel placówki, a także uczniowie i ich rodzice, zgodnie z procedurami określonymi w treści Standardów.</w:t>
      </w:r>
    </w:p>
    <w:p w:rsidR="005761A7" w:rsidRPr="00E3753D" w:rsidRDefault="005761A7" w:rsidP="005761A7">
      <w:pPr>
        <w:pStyle w:val="NormalnyWeb"/>
        <w:numPr>
          <w:ilvl w:val="0"/>
          <w:numId w:val="13"/>
        </w:numPr>
        <w:spacing w:before="0" w:beforeAutospacing="0" w:after="0" w:afterAutospacing="0" w:line="360" w:lineRule="auto"/>
        <w:ind w:left="284" w:hanging="284"/>
        <w:jc w:val="both"/>
      </w:pPr>
      <w:r w:rsidRPr="00E3753D">
        <w:t>Dyrektor szkoły wyznacza psychologa jako osobę odpowiedzialną za monitorowanie realizacji Standardów, reagowanie na sygnały ich naruszenia, ewaluowanie i modyfikowanie zapisów Standardów i prowadzenie rejestru interwencji i zgłoszeń. W przypadku nieobecności  psychologa sprawy kierowane są do dyrektora szkoły.</w:t>
      </w:r>
    </w:p>
    <w:p w:rsidR="005761A7" w:rsidRPr="00E3753D" w:rsidRDefault="005761A7" w:rsidP="005761A7">
      <w:pPr>
        <w:pStyle w:val="NormalnyWeb"/>
        <w:numPr>
          <w:ilvl w:val="0"/>
          <w:numId w:val="13"/>
        </w:numPr>
        <w:spacing w:before="0" w:beforeAutospacing="0" w:after="0" w:afterAutospacing="0" w:line="360" w:lineRule="auto"/>
        <w:ind w:left="284" w:hanging="284"/>
        <w:jc w:val="both"/>
      </w:pPr>
      <w:r w:rsidRPr="00E3753D">
        <w:t>Za monitoring bezpieczeństwa urządzeń teleinformatycznych z dostępem do Internetu, Dyrektor czyni odpowiedzialnym p. I. Kowala, administratora sieci szkolnej.</w:t>
      </w:r>
    </w:p>
    <w:p w:rsidR="005761A7" w:rsidRPr="00E3753D" w:rsidRDefault="005761A7" w:rsidP="005761A7">
      <w:pPr>
        <w:pStyle w:val="NormalnyWeb"/>
        <w:spacing w:before="0" w:beforeAutospacing="0" w:after="0" w:afterAutospacing="0" w:line="276" w:lineRule="auto"/>
        <w:ind w:firstLine="357"/>
        <w:jc w:val="center"/>
        <w:rPr>
          <w:b/>
        </w:rPr>
      </w:pPr>
    </w:p>
    <w:p w:rsidR="005761A7" w:rsidRPr="00E3753D" w:rsidRDefault="005761A7" w:rsidP="005761A7">
      <w:pPr>
        <w:pStyle w:val="NormalnyWeb"/>
        <w:spacing w:before="0" w:beforeAutospacing="0" w:after="0" w:afterAutospacing="0" w:line="276" w:lineRule="auto"/>
        <w:ind w:firstLine="357"/>
        <w:jc w:val="center"/>
        <w:rPr>
          <w:b/>
        </w:rPr>
      </w:pPr>
    </w:p>
    <w:p w:rsidR="005761A7" w:rsidRPr="00E3753D" w:rsidRDefault="005761A7" w:rsidP="005761A7">
      <w:pPr>
        <w:pStyle w:val="NormalnyWeb"/>
        <w:spacing w:before="0" w:beforeAutospacing="0" w:after="0" w:afterAutospacing="0" w:line="276" w:lineRule="auto"/>
        <w:ind w:firstLine="357"/>
        <w:jc w:val="center"/>
        <w:rPr>
          <w:b/>
        </w:rPr>
      </w:pPr>
    </w:p>
    <w:p w:rsidR="005761A7" w:rsidRPr="00E3753D" w:rsidRDefault="005761A7" w:rsidP="005761A7">
      <w:pPr>
        <w:pStyle w:val="NormalnyWeb"/>
        <w:spacing w:before="0" w:beforeAutospacing="0" w:after="0" w:afterAutospacing="0" w:line="276" w:lineRule="auto"/>
        <w:ind w:firstLine="357"/>
        <w:jc w:val="center"/>
        <w:rPr>
          <w:b/>
        </w:rPr>
      </w:pPr>
    </w:p>
    <w:p w:rsidR="005761A7" w:rsidRPr="00E3753D" w:rsidRDefault="005761A7" w:rsidP="005761A7">
      <w:pPr>
        <w:pStyle w:val="NormalnyWeb"/>
        <w:spacing w:before="0" w:beforeAutospacing="0" w:after="0" w:afterAutospacing="0" w:line="276" w:lineRule="auto"/>
        <w:ind w:firstLine="357"/>
        <w:jc w:val="center"/>
        <w:rPr>
          <w:b/>
        </w:rPr>
      </w:pPr>
      <w:r w:rsidRPr="00E3753D">
        <w:rPr>
          <w:b/>
        </w:rPr>
        <w:t>Rozdział 2</w:t>
      </w:r>
    </w:p>
    <w:p w:rsidR="005761A7" w:rsidRPr="00E3753D" w:rsidRDefault="005761A7" w:rsidP="005761A7">
      <w:pPr>
        <w:pStyle w:val="NormalnyWeb"/>
        <w:spacing w:before="0" w:beforeAutospacing="0" w:after="0" w:afterAutospacing="0" w:line="276" w:lineRule="auto"/>
        <w:ind w:firstLine="357"/>
        <w:jc w:val="center"/>
        <w:rPr>
          <w:b/>
        </w:rPr>
      </w:pPr>
      <w:r w:rsidRPr="00E3753D">
        <w:rPr>
          <w:b/>
        </w:rPr>
        <w:lastRenderedPageBreak/>
        <w:t>Zasady bezpiecznej rekrutacji personelu</w:t>
      </w:r>
    </w:p>
    <w:p w:rsidR="005761A7" w:rsidRPr="00E3753D" w:rsidRDefault="005761A7" w:rsidP="005761A7">
      <w:pPr>
        <w:numPr>
          <w:ilvl w:val="0"/>
          <w:numId w:val="1"/>
        </w:numPr>
        <w:spacing w:after="0" w:line="360" w:lineRule="auto"/>
        <w:ind w:left="284" w:hanging="284"/>
        <w:jc w:val="both"/>
        <w:rPr>
          <w:rFonts w:ascii="Times New Roman" w:hAnsi="Times New Roman"/>
          <w:strike/>
          <w:sz w:val="24"/>
          <w:szCs w:val="24"/>
        </w:rPr>
      </w:pPr>
      <w:r w:rsidRPr="00E3753D">
        <w:rPr>
          <w:rFonts w:ascii="Times New Roman" w:hAnsi="Times New Roman"/>
          <w:sz w:val="24"/>
          <w:szCs w:val="24"/>
        </w:rPr>
        <w:t>Standardem jest rekrutacja pracowników pedagogicznych i niepedagogicznych odbywająca się zgodnie z zasadami bezpiecznej rekrutacji, a pracodawca dąży do jak najlepszej weryfikacji kwalifikacji kandydata, w tym stosunek do wartości podzielanych przez placówkę, takich jak ochrona praw dzieci i szacunek do ich godności.</w:t>
      </w:r>
    </w:p>
    <w:p w:rsidR="005761A7" w:rsidRPr="00E3753D" w:rsidRDefault="005761A7" w:rsidP="005761A7">
      <w:pPr>
        <w:numPr>
          <w:ilvl w:val="0"/>
          <w:numId w:val="1"/>
        </w:numPr>
        <w:spacing w:after="0" w:line="360" w:lineRule="auto"/>
        <w:ind w:left="284" w:hanging="284"/>
        <w:jc w:val="both"/>
        <w:rPr>
          <w:rFonts w:ascii="Times New Roman" w:hAnsi="Times New Roman"/>
          <w:strike/>
          <w:sz w:val="24"/>
          <w:szCs w:val="24"/>
        </w:rPr>
      </w:pPr>
      <w:r w:rsidRPr="00E3753D">
        <w:rPr>
          <w:rFonts w:ascii="Times New Roman" w:hAnsi="Times New Roman"/>
          <w:sz w:val="24"/>
          <w:szCs w:val="24"/>
        </w:rPr>
        <w:t>Szkoła dba, aby osoby w niej zatrudnione – zarówno pracownicy pedagogiczni, jak i niepedagogiczni, w tym osoby pracujące na podstawie umowy-zlecenia oraz wolontariusze, stażyści i praktykanci, posiadały odpowiednie kwalifikacje do pracy z dziećmi oraz nie stanowiła dla nich zagrożenia.</w:t>
      </w:r>
    </w:p>
    <w:p w:rsidR="005761A7" w:rsidRPr="00E3753D" w:rsidRDefault="005761A7" w:rsidP="005761A7">
      <w:pPr>
        <w:numPr>
          <w:ilvl w:val="0"/>
          <w:numId w:val="1"/>
        </w:numPr>
        <w:spacing w:after="0" w:line="360" w:lineRule="auto"/>
        <w:ind w:left="284" w:hanging="284"/>
        <w:jc w:val="both"/>
        <w:rPr>
          <w:rFonts w:ascii="Times New Roman" w:hAnsi="Times New Roman"/>
          <w:strike/>
          <w:sz w:val="24"/>
          <w:szCs w:val="24"/>
        </w:rPr>
      </w:pPr>
      <w:r w:rsidRPr="00E3753D">
        <w:rPr>
          <w:rFonts w:ascii="Times New Roman" w:hAnsi="Times New Roman"/>
          <w:sz w:val="24"/>
          <w:szCs w:val="24"/>
        </w:rPr>
        <w:t>W każdym przypadku szkoła musi posiadać dane pozwalające zidentyfikować osobę przez nią zatrudnioną, niezależnie od podstawy zatrudnienia, tj, imię (imiona) i nazwisko, datę urodzenia oraz dane kontaktowe osoby zatrudnianej.</w:t>
      </w:r>
    </w:p>
    <w:p w:rsidR="005761A7" w:rsidRPr="00E3753D" w:rsidRDefault="005761A7" w:rsidP="005761A7">
      <w:pPr>
        <w:numPr>
          <w:ilvl w:val="0"/>
          <w:numId w:val="1"/>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Zgodnie z art. 21 </w:t>
      </w:r>
      <w:r w:rsidRPr="00E3753D">
        <w:rPr>
          <w:rFonts w:ascii="Times New Roman" w:hAnsi="Times New Roman"/>
          <w:i/>
          <w:sz w:val="24"/>
          <w:szCs w:val="24"/>
        </w:rPr>
        <w:t>Ustawy o przeciwdziałaniu zagrożeniom przestępstwami na tle seksualnym</w:t>
      </w:r>
      <w:r w:rsidRPr="00E3753D">
        <w:rPr>
          <w:rFonts w:ascii="Times New Roman" w:hAnsi="Times New Roman"/>
          <w:sz w:val="24"/>
          <w:szCs w:val="24"/>
        </w:rPr>
        <w:t xml:space="preserve"> osoba zatrudniająca przed zawarciem umowy sprawdza kandydata w Rejestrze Sprawców Przestępstw na Tle Seksualnym</w:t>
      </w:r>
      <w:r w:rsidRPr="00E3753D">
        <w:rPr>
          <w:rStyle w:val="Odwoanieprzypisudolnego"/>
          <w:rFonts w:ascii="Times New Roman" w:hAnsi="Times New Roman"/>
          <w:sz w:val="24"/>
          <w:szCs w:val="24"/>
        </w:rPr>
        <w:footnoteReference w:id="1"/>
      </w:r>
      <w:r w:rsidRPr="00E3753D">
        <w:rPr>
          <w:rFonts w:ascii="Times New Roman" w:hAnsi="Times New Roman"/>
          <w:sz w:val="24"/>
          <w:szCs w:val="24"/>
        </w:rPr>
        <w:t xml:space="preserve">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rps.ms.gov.pl, po założeniu profilu placówki). Sprawdzenie w rejestrze sprawców dokumentuje się wydrukiem informacji zwrotnej wygenerowanej z Rejestru, a figurowanie w Rejestrze wyklucza możliwość zatrudnienia kandydata.</w:t>
      </w:r>
    </w:p>
    <w:p w:rsidR="005761A7" w:rsidRPr="00E3753D" w:rsidRDefault="005761A7" w:rsidP="005761A7">
      <w:pPr>
        <w:numPr>
          <w:ilvl w:val="0"/>
          <w:numId w:val="1"/>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Pracodawca jest zobowiązany do domagania się od osoby zatrudnianej lub od innej osoby (wolontariusza, praktykanta i in.) przed dopuszczeniem do wykonywania czynności z małoletnimi w szkole/ placówce, zaświadczenia z Krajowego Rejestru Karnego</w:t>
      </w:r>
      <w:r w:rsidRPr="00E3753D">
        <w:rPr>
          <w:rStyle w:val="Odwoanieprzypisudolnego"/>
          <w:rFonts w:ascii="Times New Roman" w:hAnsi="Times New Roman"/>
          <w:sz w:val="24"/>
          <w:szCs w:val="24"/>
        </w:rPr>
        <w:footnoteReference w:id="2"/>
      </w:r>
      <w:r w:rsidRPr="00E3753D">
        <w:rPr>
          <w:rFonts w:ascii="Times New Roman" w:hAnsi="Times New Roman"/>
          <w:sz w:val="24"/>
          <w:szCs w:val="24"/>
        </w:rPr>
        <w:t xml:space="preserve"> o niekaralności </w:t>
      </w:r>
      <w:r w:rsidRPr="00E3753D">
        <w:rPr>
          <w:rFonts w:ascii="Times New Roman" w:hAnsi="Times New Roman"/>
          <w:sz w:val="24"/>
          <w:szCs w:val="24"/>
        </w:rPr>
        <w:lastRenderedPageBreak/>
        <w:t xml:space="preserve">w zakresie przestępstw określonych w rozdziale XIX i XXV Kodeksu karnego, w art. 189a i art. 207 Kodeksu karnego </w:t>
      </w:r>
      <w:r w:rsidRPr="00E3753D">
        <w:footnoteReference w:id="3"/>
      </w:r>
      <w:r w:rsidRPr="00E3753D">
        <w:rPr>
          <w:rFonts w:ascii="Times New Roman" w:hAnsi="Times New Roman"/>
          <w:sz w:val="24"/>
          <w:szCs w:val="24"/>
        </w:rPr>
        <w:t xml:space="preserve"> oraz w Ustawie o przeciwdziałaniu narkomanii.</w:t>
      </w:r>
    </w:p>
    <w:p w:rsidR="005761A7" w:rsidRPr="00E3753D" w:rsidRDefault="005761A7" w:rsidP="005761A7">
      <w:pPr>
        <w:pStyle w:val="Akapitzlist"/>
        <w:numPr>
          <w:ilvl w:val="0"/>
          <w:numId w:val="1"/>
        </w:numPr>
        <w:spacing w:before="100" w:beforeAutospacing="1" w:after="100" w:afterAutospacing="1" w:line="276" w:lineRule="auto"/>
        <w:ind w:right="141"/>
        <w:jc w:val="both"/>
        <w:outlineLvl w:val="4"/>
        <w:rPr>
          <w:rFonts w:ascii="Times New Roman" w:hAnsi="Times New Roman"/>
          <w:sz w:val="24"/>
          <w:szCs w:val="24"/>
        </w:rPr>
      </w:pPr>
      <w:r w:rsidRPr="00E3753D">
        <w:rPr>
          <w:rFonts w:ascii="Times New Roman" w:hAnsi="Times New Roman"/>
          <w:sz w:val="24"/>
          <w:szCs w:val="24"/>
        </w:rPr>
        <w:t>W przypadku zatrudnienia osoby na stanowisku pedagogicznym, w tym praktykantów i wolontariuszy dopuszczonych do pracy z uczniami/ wychowankami zaświadczenie z Rejestru Orzeczeń Dyscyplinarnych dla Nauczycieli;</w:t>
      </w:r>
    </w:p>
    <w:p w:rsidR="005761A7" w:rsidRPr="00E3753D" w:rsidRDefault="005761A7" w:rsidP="005761A7">
      <w:pPr>
        <w:numPr>
          <w:ilvl w:val="0"/>
          <w:numId w:val="1"/>
        </w:numPr>
        <w:spacing w:after="0" w:line="360" w:lineRule="auto"/>
        <w:ind w:left="284" w:hanging="284"/>
        <w:jc w:val="both"/>
        <w:rPr>
          <w:rFonts w:ascii="Times New Roman" w:hAnsi="Times New Roman"/>
          <w:b/>
          <w:bCs/>
          <w:sz w:val="24"/>
          <w:szCs w:val="24"/>
          <w:u w:val="single"/>
        </w:rPr>
      </w:pPr>
      <w:r w:rsidRPr="00E3753D">
        <w:rPr>
          <w:rFonts w:ascii="Times New Roman" w:hAnsi="Times New Roman"/>
          <w:sz w:val="24"/>
          <w:szCs w:val="24"/>
        </w:rPr>
        <w:t>Kandydat/kandydatka składa oświadczenia o posiadaniu przez niego/nią pełnej zdolności do czynności prawnych i korzystaniu z praw publicznych; o niekaralności oraz o toczących się postępowaniach przygotowawczych, sądowych i dyscyplinarnych zgodnie ze wzorem z </w:t>
      </w:r>
      <w:r w:rsidRPr="00E3753D">
        <w:rPr>
          <w:rFonts w:ascii="Times New Roman" w:hAnsi="Times New Roman"/>
          <w:b/>
          <w:bCs/>
          <w:sz w:val="24"/>
          <w:szCs w:val="24"/>
          <w:u w:val="single"/>
        </w:rPr>
        <w:t>załącznika nr 1.</w:t>
      </w:r>
    </w:p>
    <w:p w:rsidR="005761A7" w:rsidRPr="00E3753D" w:rsidRDefault="005761A7" w:rsidP="005761A7">
      <w:pPr>
        <w:numPr>
          <w:ilvl w:val="0"/>
          <w:numId w:val="1"/>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Jeżeli osoba posiada obywatelstwo inne niż polskie przedkłada pracodawcy:</w:t>
      </w:r>
    </w:p>
    <w:p w:rsidR="005761A7" w:rsidRPr="00E3753D" w:rsidRDefault="005761A7" w:rsidP="005761A7">
      <w:pPr>
        <w:numPr>
          <w:ilvl w:val="0"/>
          <w:numId w:val="16"/>
        </w:numPr>
        <w:spacing w:after="0" w:line="360" w:lineRule="auto"/>
        <w:jc w:val="both"/>
        <w:rPr>
          <w:rFonts w:ascii="Times New Roman" w:hAnsi="Times New Roman"/>
          <w:sz w:val="24"/>
          <w:szCs w:val="24"/>
        </w:rPr>
      </w:pPr>
      <w:r w:rsidRPr="00E3753D">
        <w:rPr>
          <w:rFonts w:ascii="Times New Roman" w:hAnsi="Times New Roman"/>
          <w:sz w:val="24"/>
          <w:szCs w:val="24"/>
        </w:rPr>
        <w:t>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rsidR="005761A7" w:rsidRPr="00E3753D" w:rsidRDefault="005761A7" w:rsidP="005761A7">
      <w:pPr>
        <w:numPr>
          <w:ilvl w:val="0"/>
          <w:numId w:val="16"/>
        </w:numPr>
        <w:spacing w:after="0" w:line="360" w:lineRule="auto"/>
        <w:jc w:val="both"/>
        <w:rPr>
          <w:rFonts w:ascii="Times New Roman" w:hAnsi="Times New Roman"/>
          <w:sz w:val="24"/>
          <w:szCs w:val="24"/>
        </w:rPr>
      </w:pPr>
      <w:r w:rsidRPr="00E3753D">
        <w:rPr>
          <w:rFonts w:ascii="Times New Roman" w:hAnsi="Times New Roman"/>
          <w:sz w:val="24"/>
          <w:szCs w:val="24"/>
        </w:rPr>
        <w:t xml:space="preserve"> pod rygorem odpowiedzialności karnej, oświadczenie o państwie/ach zamieszkiwania w ciągu ostatnich 20 lat, innych niż Rzeczypospolita Polska i państwo obywatelstwa.</w:t>
      </w:r>
    </w:p>
    <w:p w:rsidR="005761A7" w:rsidRPr="00E3753D" w:rsidRDefault="005761A7" w:rsidP="005761A7">
      <w:pPr>
        <w:numPr>
          <w:ilvl w:val="0"/>
          <w:numId w:val="16"/>
        </w:numPr>
        <w:spacing w:after="0" w:line="360" w:lineRule="auto"/>
        <w:jc w:val="both"/>
        <w:rPr>
          <w:rFonts w:ascii="Times New Roman" w:hAnsi="Times New Roman"/>
          <w:sz w:val="24"/>
          <w:szCs w:val="24"/>
        </w:rPr>
      </w:pPr>
      <w:r w:rsidRPr="00E3753D">
        <w:rPr>
          <w:rFonts w:ascii="Times New Roman" w:hAnsi="Times New Roman"/>
          <w:sz w:val="24"/>
          <w:szCs w:val="24"/>
        </w:rPr>
        <w:t>jeżeli mieszkała w innych państwach w ciągu 20 lat niż Rzeczypospolita Polska i państwo obywatelstwa, informację z rejestrów karnych tych państw uzyskiwaną do celów działalności zawodowej lub wolontariackiej związanej z kontaktami z dziećmi.</w:t>
      </w:r>
    </w:p>
    <w:p w:rsidR="005761A7" w:rsidRPr="00E3753D" w:rsidRDefault="005761A7" w:rsidP="005761A7">
      <w:pPr>
        <w:numPr>
          <w:ilvl w:val="0"/>
          <w:numId w:val="17"/>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skazany(-a).</w:t>
      </w:r>
    </w:p>
    <w:p w:rsidR="005761A7" w:rsidRPr="00E3753D" w:rsidRDefault="005761A7" w:rsidP="005761A7">
      <w:pPr>
        <w:numPr>
          <w:ilvl w:val="0"/>
          <w:numId w:val="17"/>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O zawieraniu oświadczeń pod rygorem odpowiedzialności karnej za złożenie fałszywego oświadczenia świadczy zawarta w ich treści klauzula „</w:t>
      </w:r>
      <w:r w:rsidRPr="00E3753D">
        <w:rPr>
          <w:rFonts w:ascii="Times New Roman" w:hAnsi="Times New Roman"/>
          <w:i/>
          <w:iCs/>
          <w:sz w:val="24"/>
          <w:szCs w:val="24"/>
        </w:rPr>
        <w:t>Jestem świadomy(-a) odpowiedzialności karnej za złożenie fałszywego oświadczenia”, która zastępuje pouczenie organu o odpowiedzialności karnej za złożenie fałszywego oświadczenia.</w:t>
      </w:r>
    </w:p>
    <w:p w:rsidR="005761A7" w:rsidRPr="00E3753D" w:rsidRDefault="005761A7" w:rsidP="005761A7">
      <w:pPr>
        <w:numPr>
          <w:ilvl w:val="0"/>
          <w:numId w:val="17"/>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lastRenderedPageBreak/>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rsidR="005761A7" w:rsidRPr="00E3753D" w:rsidRDefault="005761A7" w:rsidP="005761A7">
      <w:pPr>
        <w:spacing w:after="0" w:line="360" w:lineRule="auto"/>
        <w:ind w:left="284"/>
        <w:jc w:val="right"/>
        <w:rPr>
          <w:rFonts w:ascii="Times New Roman" w:hAnsi="Times New Roman"/>
          <w:sz w:val="24"/>
          <w:szCs w:val="24"/>
        </w:rPr>
      </w:pPr>
    </w:p>
    <w:p w:rsidR="005761A7" w:rsidRPr="00E3753D" w:rsidRDefault="005761A7" w:rsidP="005761A7">
      <w:pPr>
        <w:pStyle w:val="NormalnyWeb"/>
        <w:spacing w:before="0" w:beforeAutospacing="0" w:after="0" w:afterAutospacing="0" w:line="276" w:lineRule="auto"/>
        <w:jc w:val="center"/>
        <w:rPr>
          <w:b/>
        </w:rPr>
      </w:pPr>
      <w:r w:rsidRPr="00E3753D">
        <w:rPr>
          <w:b/>
        </w:rPr>
        <w:t>Rozdział 3</w:t>
      </w:r>
    </w:p>
    <w:p w:rsidR="005761A7" w:rsidRPr="00E3753D" w:rsidRDefault="005761A7" w:rsidP="005761A7">
      <w:pPr>
        <w:spacing w:after="0" w:line="360" w:lineRule="auto"/>
        <w:jc w:val="both"/>
        <w:rPr>
          <w:rFonts w:ascii="Times New Roman" w:hAnsi="Times New Roman"/>
          <w:sz w:val="24"/>
          <w:szCs w:val="24"/>
        </w:rPr>
      </w:pPr>
      <w:r w:rsidRPr="00E3753D">
        <w:rPr>
          <w:rFonts w:ascii="Times New Roman" w:eastAsia="Times New Roman" w:hAnsi="Times New Roman"/>
          <w:b/>
          <w:kern w:val="0"/>
          <w:sz w:val="24"/>
          <w:szCs w:val="24"/>
          <w:lang w:eastAsia="pl-PL"/>
        </w:rPr>
        <w:t>Zasady bezpiecznych relacji personel – małoletni. w tym zachowania niedozwolone.</w:t>
      </w:r>
    </w:p>
    <w:p w:rsidR="005761A7" w:rsidRPr="00E3753D" w:rsidRDefault="005761A7" w:rsidP="005761A7">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Podstawową zasadą relacji między małoletnimi a personelem szkoły jest działanie dla dobra ucznia, z poszanowaniem jego godności, z uwzględnieniem jego emocji i potrzeb oraz w jego najlepszym interesie.</w:t>
      </w:r>
    </w:p>
    <w:p w:rsidR="005761A7" w:rsidRPr="00E3753D" w:rsidRDefault="005761A7" w:rsidP="005761A7">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Personel działa wyłącznie w ramach obowiązującego prawa powszechnego, przepisów wewnętrznych szkoły oraz swoich uprawnień i kompetencji. </w:t>
      </w:r>
    </w:p>
    <w:p w:rsidR="005761A7" w:rsidRPr="00E3753D" w:rsidRDefault="005761A7" w:rsidP="005761A7">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Zasady bezpiecznych relacji personelu z dziećmi obowiązują wszystkich pracowników (pedagogicznych i niepedagogicznych), stażystów, praktykantów i wolontariuszy. </w:t>
      </w:r>
    </w:p>
    <w:p w:rsidR="005761A7" w:rsidRPr="00E3753D" w:rsidRDefault="005761A7" w:rsidP="005761A7">
      <w:pPr>
        <w:numPr>
          <w:ilvl w:val="0"/>
          <w:numId w:val="1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Podstawowe standardy określające zasady, o których mowa w ust. 3 obejmują w szczególności:</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Utrzymywanie profesjonalnej relacji z dziećmi i reagowanie względem nich w sposób niezagrażający, adekwatny do sytuacji i sprawiedliwy wobec innych uczniów.</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Zachowanie cierpliwości i szacunku w komunikacji z dziećmi, podkreślające zrozumienie dla uczuć przeżywanych przez nich, nie wymuszające zwierzeń na siłę i okazujące zainteresowanie, wsparcie i gotowość do rozmowy.</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Nie zostawianie dziecku nieograniczonej wolności, wyznaczanie jasnych granic w postępowaniu i oczekiwań, egzekwując konsekwencje za ich nieprzestrzeganie, ucząc tym samym, że odpowiedzialność jest po stronie dziecka, a konsekwencje wynikają z jego działania.</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Reagowanie w sposób adekwatny do sytuacji i możliwości psychofizycznych dziecka, w tym dostosowanie poziomu komunikacji do dziecka ze specjalnymi potrzebami edukacyjnymi, w tym niepełnosprawnego.</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lastRenderedPageBreak/>
        <w:t xml:space="preserve">Uwzględnianie potrzeb dziecka oraz dostosowanie wymagań edukacyjnych do indywidualnych potrzeb rozwojowych i możliwości psychofizycznych uczniów, w tym dostosowanie metod i form pracy dla dzieci ze specjalnymi potrzebami edukacyjnymi, ucznia niepełnosprawnego i dziecka zdolnego. </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Równe traktowanie dzieci bez względu na płeć, orientację seksualną, niepełnosprawność, status społeczny, kulturowy, religijny i światopogląd.</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 xml:space="preserve">Fizyczny kontakt z dzieckiem możliwy tylko jako odpowiedź na realne potrzeby ucznia w danym momencie, z uwzględnieniem jego wieku, płci, kontekstu kulturowego i sytuacyjnego. Na kontakt fizyczny (np. przytulenie) dziecko zawsze musi wyrazić zgodę. </w:t>
      </w:r>
    </w:p>
    <w:p w:rsidR="005761A7" w:rsidRPr="00E3753D" w:rsidRDefault="005761A7" w:rsidP="005761A7">
      <w:pPr>
        <w:widowControl w:val="0"/>
        <w:tabs>
          <w:tab w:val="left" w:pos="344"/>
        </w:tabs>
        <w:spacing w:after="60" w:line="317" w:lineRule="exact"/>
        <w:ind w:left="320"/>
        <w:jc w:val="both"/>
        <w:rPr>
          <w:rFonts w:ascii="Times New Roman" w:eastAsia="Times New Roman" w:hAnsi="Times New Roman"/>
          <w:kern w:val="0"/>
          <w:sz w:val="24"/>
          <w:szCs w:val="24"/>
          <w:lang w:eastAsia="pl-PL" w:bidi="pl-PL"/>
        </w:rPr>
      </w:pPr>
      <w:r w:rsidRPr="00E3753D">
        <w:rPr>
          <w:rFonts w:ascii="Times New Roman" w:eastAsia="Times New Roman" w:hAnsi="Times New Roman"/>
          <w:kern w:val="0"/>
          <w:lang w:eastAsia="pl-PL" w:bidi="pl-PL"/>
        </w:rPr>
        <w:t xml:space="preserve">W uzasadnionych przypadkach dopuszczalny jest kontakt fizyczny pracownika z dzieckiem. </w:t>
      </w:r>
      <w:r w:rsidRPr="00E3753D">
        <w:rPr>
          <w:rFonts w:ascii="Times New Roman" w:eastAsia="Times New Roman" w:hAnsi="Times New Roman"/>
          <w:kern w:val="0"/>
          <w:sz w:val="24"/>
          <w:szCs w:val="24"/>
          <w:lang w:eastAsia="pl-PL" w:bidi="pl-PL"/>
        </w:rPr>
        <w:t>Do sytuacji takich zaliczyć można:</w:t>
      </w:r>
    </w:p>
    <w:p w:rsidR="005761A7" w:rsidRPr="00E3753D" w:rsidRDefault="005761A7" w:rsidP="005761A7">
      <w:pPr>
        <w:widowControl w:val="0"/>
        <w:numPr>
          <w:ilvl w:val="0"/>
          <w:numId w:val="34"/>
        </w:numPr>
        <w:tabs>
          <w:tab w:val="left" w:pos="683"/>
        </w:tabs>
        <w:spacing w:after="138" w:line="317" w:lineRule="exact"/>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pomoc dziecku niepełnosprawnemu w czynnościach higienicznych, jeśli typ niepełnosprawności tego wymaga, a dziecko jego opiekun wyrazi zgodę;</w:t>
      </w:r>
    </w:p>
    <w:p w:rsidR="005761A7" w:rsidRPr="00E3753D" w:rsidRDefault="005761A7" w:rsidP="005761A7">
      <w:pPr>
        <w:widowControl w:val="0"/>
        <w:numPr>
          <w:ilvl w:val="0"/>
          <w:numId w:val="34"/>
        </w:numPr>
        <w:tabs>
          <w:tab w:val="left" w:pos="707"/>
        </w:tabs>
        <w:spacing w:after="133" w:line="220" w:lineRule="exact"/>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pomoc dziecku niepełnosprawnemu w spożywaniu posiłków;</w:t>
      </w:r>
    </w:p>
    <w:p w:rsidR="005761A7" w:rsidRPr="00E3753D" w:rsidRDefault="005761A7" w:rsidP="005761A7">
      <w:pPr>
        <w:widowControl w:val="0"/>
        <w:numPr>
          <w:ilvl w:val="0"/>
          <w:numId w:val="34"/>
        </w:numPr>
        <w:tabs>
          <w:tab w:val="left" w:pos="360"/>
        </w:tabs>
        <w:spacing w:after="329" w:line="220" w:lineRule="exact"/>
        <w:ind w:left="284" w:hanging="284"/>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pomoc uczniowi niepełnosprawnemu w poruszaniu się po szkole.</w:t>
      </w:r>
    </w:p>
    <w:p w:rsidR="005761A7" w:rsidRPr="00E3753D" w:rsidRDefault="005761A7" w:rsidP="005761A7">
      <w:pPr>
        <w:widowControl w:val="0"/>
        <w:numPr>
          <w:ilvl w:val="0"/>
          <w:numId w:val="34"/>
        </w:numPr>
        <w:tabs>
          <w:tab w:val="left" w:pos="360"/>
        </w:tabs>
        <w:spacing w:after="329" w:line="220" w:lineRule="exact"/>
        <w:ind w:left="284" w:hanging="284"/>
        <w:rPr>
          <w:rFonts w:ascii="Times New Roman" w:eastAsia="Times New Roman" w:hAnsi="Times New Roman"/>
          <w:kern w:val="0"/>
          <w:sz w:val="24"/>
          <w:szCs w:val="24"/>
          <w:lang w:eastAsia="pl-PL" w:bidi="pl-PL"/>
        </w:rPr>
      </w:pPr>
      <w:r w:rsidRPr="00E3753D">
        <w:rPr>
          <w:rFonts w:ascii="Times New Roman" w:eastAsia="Times New Roman" w:hAnsi="Times New Roman"/>
          <w:kern w:val="0"/>
          <w:sz w:val="24"/>
          <w:szCs w:val="24"/>
          <w:lang w:eastAsia="pl-PL" w:bidi="pl-PL"/>
        </w:rPr>
        <w:t>Pomoc dziecku przedszkolnemu w czynnościach samoobsługowych, jeżeli wynika to z jego potrzeb rozwojowych (np.nieopanowanie czynności higienicznych) .</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Ustalanie reguł i zasad pracy w grupie, jasne określanie wymagań i oczekiwań wobec dziecka, stanowcze reagowanie na zachowania niepożądane.</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Udział personelu w doskonaleniu zawodowym w zakresie przeciwdziałania przemocy wobec małoletnich, komunikacji interpersonalnej, diagnozy czynników ryzyka, świadczących o możliwości stosowania przemocy wobec małoletniego.</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Panowanie pracownika nad własnymi emocjami.</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Kontakt z dziećmi odbywa się do celów edukacyjnych lub wychowawczych, a jeśli istnieje potrzeba spotkania z dziećmi w dniach wolnych, należy poinformować o tym dyrekcję i uzyskać zgodę rodziców małoletniego dziecka.</w:t>
      </w:r>
    </w:p>
    <w:p w:rsidR="005761A7" w:rsidRPr="00E3753D" w:rsidRDefault="005761A7" w:rsidP="005761A7">
      <w:pPr>
        <w:numPr>
          <w:ilvl w:val="0"/>
          <w:numId w:val="22"/>
        </w:numPr>
        <w:spacing w:after="0" w:line="360" w:lineRule="auto"/>
        <w:jc w:val="both"/>
        <w:rPr>
          <w:rFonts w:ascii="Times New Roman" w:hAnsi="Times New Roman"/>
          <w:sz w:val="24"/>
          <w:szCs w:val="24"/>
          <w:lang w:bidi="pl-PL"/>
        </w:rPr>
      </w:pPr>
      <w:r w:rsidRPr="00E3753D">
        <w:rPr>
          <w:rFonts w:ascii="Times New Roman" w:hAnsi="Times New Roman"/>
          <w:sz w:val="24"/>
          <w:szCs w:val="24"/>
          <w:lang w:bidi="pl-PL"/>
        </w:rPr>
        <w:t xml:space="preserve">Jeśli zachodzi konieczność kontaktu z </w:t>
      </w:r>
      <w:r w:rsidRPr="00E3753D">
        <w:rPr>
          <w:rFonts w:ascii="Times New Roman" w:hAnsi="Times New Roman"/>
          <w:sz w:val="24"/>
          <w:szCs w:val="24"/>
        </w:rPr>
        <w:t>dzieckiem</w:t>
      </w:r>
      <w:r w:rsidRPr="00E3753D">
        <w:rPr>
          <w:rFonts w:ascii="Times New Roman" w:hAnsi="Times New Roman"/>
          <w:sz w:val="24"/>
          <w:szCs w:val="24"/>
          <w:lang w:bidi="pl-PL"/>
        </w:rPr>
        <w:t>, opiekunem lub też nauczycielem poza godzinami pracy Szkoły, preferowane są środki:</w:t>
      </w:r>
    </w:p>
    <w:p w:rsidR="005761A7" w:rsidRPr="00E3753D" w:rsidRDefault="005761A7" w:rsidP="005761A7">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t>służbowy telefon;</w:t>
      </w:r>
    </w:p>
    <w:p w:rsidR="005761A7" w:rsidRPr="00E3753D" w:rsidRDefault="005761A7" w:rsidP="005761A7">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t>służbowy e-mail;</w:t>
      </w:r>
    </w:p>
    <w:p w:rsidR="005761A7" w:rsidRPr="00E3753D" w:rsidRDefault="005761A7" w:rsidP="005761A7">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lastRenderedPageBreak/>
        <w:t>służbowy komunikator;</w:t>
      </w:r>
    </w:p>
    <w:p w:rsidR="005761A7" w:rsidRPr="00E3753D" w:rsidRDefault="005761A7" w:rsidP="005761A7">
      <w:pPr>
        <w:numPr>
          <w:ilvl w:val="0"/>
          <w:numId w:val="35"/>
        </w:numPr>
        <w:spacing w:after="0" w:line="360" w:lineRule="auto"/>
        <w:ind w:firstLine="1276"/>
        <w:jc w:val="both"/>
        <w:rPr>
          <w:rFonts w:ascii="Times New Roman" w:hAnsi="Times New Roman"/>
          <w:sz w:val="24"/>
          <w:szCs w:val="24"/>
          <w:lang w:bidi="pl-PL"/>
        </w:rPr>
      </w:pPr>
      <w:r w:rsidRPr="00E3753D">
        <w:rPr>
          <w:rFonts w:ascii="Times New Roman" w:hAnsi="Times New Roman"/>
          <w:sz w:val="24"/>
          <w:szCs w:val="24"/>
          <w:lang w:bidi="pl-PL"/>
        </w:rPr>
        <w:t>dziennik elektroniczny</w:t>
      </w:r>
    </w:p>
    <w:p w:rsidR="005761A7" w:rsidRPr="00E3753D" w:rsidRDefault="005761A7" w:rsidP="005761A7">
      <w:pPr>
        <w:numPr>
          <w:ilvl w:val="0"/>
          <w:numId w:val="22"/>
        </w:numPr>
        <w:spacing w:after="0" w:line="360" w:lineRule="auto"/>
        <w:jc w:val="both"/>
        <w:rPr>
          <w:rFonts w:ascii="Times New Roman" w:hAnsi="Times New Roman"/>
          <w:sz w:val="24"/>
          <w:szCs w:val="24"/>
        </w:rPr>
      </w:pPr>
      <w:r w:rsidRPr="00E3753D">
        <w:rPr>
          <w:rFonts w:ascii="Times New Roman" w:hAnsi="Times New Roman"/>
          <w:sz w:val="24"/>
          <w:szCs w:val="24"/>
        </w:rPr>
        <w:t>Jeśli dziecko i jego rodzice są osobami bliskimi wobec pracownika, zachowuje on poufność wszystkich informacji dotyczących innych dzieci.</w:t>
      </w:r>
    </w:p>
    <w:p w:rsidR="005761A7" w:rsidRPr="00E3753D" w:rsidRDefault="005761A7" w:rsidP="005761A7">
      <w:pPr>
        <w:numPr>
          <w:ilvl w:val="0"/>
          <w:numId w:val="23"/>
        </w:numPr>
        <w:spacing w:after="0" w:line="360" w:lineRule="auto"/>
        <w:ind w:left="426" w:hanging="426"/>
        <w:jc w:val="both"/>
        <w:rPr>
          <w:rFonts w:ascii="Times New Roman" w:hAnsi="Times New Roman"/>
          <w:sz w:val="24"/>
          <w:szCs w:val="24"/>
        </w:rPr>
      </w:pPr>
      <w:r w:rsidRPr="00E3753D">
        <w:rPr>
          <w:rFonts w:ascii="Times New Roman" w:hAnsi="Times New Roman"/>
          <w:sz w:val="24"/>
          <w:szCs w:val="24"/>
        </w:rPr>
        <w:t>W relacji personelu z małoletnimi dziećmi niedopuszczalne jest w szczególności:</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stosowanie wobec dziecka przemocy w jakiejkolwiek formie, w tym stosowanie kar fizycznych, wykorzystywanie relacji władzy lub przewagi fizycznej (zastraszanie, przymuszanie, groźby);</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zawstydzanie, upokarzanie, lekceważenie i obrażanie dzieci;</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krzyczenie na uczniów, wywoływanie u nich lęku;</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ujawnianie informacji wrażliwych (wizerunek, informacja o sytuacji rodzinnej, medycznej, prawnej itp.) dotyczących dziecka wobec osób nieuprawnionych, w tym wobec innych uczniów;</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zachowywanie się w obecności dzieci w sposób niestosowny, np. poprzez używanie słów wulgarnych, czynienie obraźliwych uwag oraz nawiązywanie w wypowiedziach do atrakcyjności seksualnej;</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nawiązywanie z dzieckiem jakichkolwiek relacji romantycznych lub seksualnych, ani składanie mu propozycji o nieodpowiednim charakterze, kierowanie do niego seksualnych komentarzy, żartów, gestów oraz udostępnianie uczniom treści erotycznych i pornograficznych, bez względu na ich formę;</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faworyzowanie dzieci;</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utrwalanie wizerunku dziecka (filmowanie, nagrywanie głosu, fotografowanie) dla potrzeb prywatnych pracownika;</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proponowanie dzieciom alkoholu, wyrobów tytoniowych ani nielegalnych substancji psychoaktywnych, spożywanie ich wspólnie z uczniami lub w ich obecności;</w:t>
      </w:r>
    </w:p>
    <w:p w:rsidR="005761A7" w:rsidRPr="00E3753D" w:rsidRDefault="005761A7" w:rsidP="005761A7">
      <w:pPr>
        <w:pStyle w:val="Akapitzlist"/>
        <w:numPr>
          <w:ilvl w:val="0"/>
          <w:numId w:val="24"/>
        </w:numPr>
        <w:spacing w:after="0" w:line="360" w:lineRule="auto"/>
        <w:jc w:val="both"/>
        <w:rPr>
          <w:rFonts w:ascii="Times New Roman" w:hAnsi="Times New Roman"/>
          <w:sz w:val="24"/>
          <w:szCs w:val="24"/>
        </w:rPr>
      </w:pPr>
      <w:r w:rsidRPr="00E3753D">
        <w:rPr>
          <w:rFonts w:ascii="Times New Roman" w:hAnsi="Times New Roman"/>
          <w:sz w:val="24"/>
          <w:szCs w:val="24"/>
        </w:rPr>
        <w:t>zapraszanie  dzieci do swojego miejsca zamieszkania.</w:t>
      </w:r>
      <w:r w:rsidRPr="00E3753D">
        <w:rPr>
          <w:b/>
        </w:rPr>
        <w:t xml:space="preserve"> </w:t>
      </w:r>
    </w:p>
    <w:p w:rsidR="005761A7" w:rsidRPr="00E3753D" w:rsidRDefault="005761A7" w:rsidP="005761A7">
      <w:pPr>
        <w:pStyle w:val="Akapitzlist"/>
        <w:numPr>
          <w:ilvl w:val="0"/>
          <w:numId w:val="23"/>
        </w:numPr>
        <w:spacing w:after="0" w:line="360" w:lineRule="auto"/>
        <w:ind w:left="0" w:firstLine="0"/>
        <w:jc w:val="both"/>
        <w:rPr>
          <w:rFonts w:ascii="Times New Roman" w:hAnsi="Times New Roman"/>
          <w:sz w:val="24"/>
          <w:szCs w:val="24"/>
        </w:rPr>
      </w:pPr>
      <w:r w:rsidRPr="00E3753D">
        <w:rPr>
          <w:rFonts w:ascii="Times New Roman" w:hAnsi="Times New Roman"/>
          <w:sz w:val="24"/>
          <w:szCs w:val="24"/>
          <w:u w:val="single"/>
        </w:rPr>
        <w:t>Każdy pracownik zna i stosuje Standardy Ochrony Małoletnich zgodnie z oświadczeniem</w:t>
      </w:r>
      <w:r w:rsidRPr="00E3753D">
        <w:rPr>
          <w:rFonts w:ascii="Times New Roman" w:hAnsi="Times New Roman"/>
          <w:sz w:val="24"/>
          <w:szCs w:val="24"/>
        </w:rPr>
        <w:t xml:space="preserve">: </w:t>
      </w:r>
      <w:r w:rsidRPr="00E3753D">
        <w:rPr>
          <w:rFonts w:ascii="Times New Roman" w:hAnsi="Times New Roman"/>
          <w:i/>
          <w:iCs/>
          <w:sz w:val="24"/>
          <w:szCs w:val="24"/>
        </w:rPr>
        <w:t>Ja,……………………………</w:t>
      </w:r>
      <w:r w:rsidRPr="00E3753D">
        <w:rPr>
          <w:rFonts w:ascii="Times New Roman" w:hAnsi="Times New Roman"/>
          <w:i/>
          <w:iCs/>
          <w:sz w:val="24"/>
          <w:szCs w:val="24"/>
        </w:rPr>
        <w:tab/>
        <w:t>nr PESEL oświadczam, że zapoznałam/em się ze Standardami Ochrony Małoletnich stosowanymi w Szkole ……………….w oraz deklaruję, że będę ich przestrzegać.</w:t>
      </w:r>
    </w:p>
    <w:p w:rsidR="005761A7" w:rsidRPr="00E3753D" w:rsidRDefault="005761A7" w:rsidP="005761A7">
      <w:pPr>
        <w:spacing w:after="0" w:line="360" w:lineRule="auto"/>
        <w:jc w:val="both"/>
        <w:rPr>
          <w:rFonts w:ascii="Times New Roman" w:hAnsi="Times New Roman"/>
          <w:sz w:val="24"/>
          <w:szCs w:val="24"/>
        </w:rPr>
      </w:pPr>
    </w:p>
    <w:p w:rsidR="005761A7" w:rsidRPr="00E3753D" w:rsidRDefault="005761A7" w:rsidP="005761A7">
      <w:pPr>
        <w:pStyle w:val="Akapitzlist"/>
        <w:spacing w:after="0" w:line="360" w:lineRule="auto"/>
        <w:jc w:val="both"/>
        <w:rPr>
          <w:rFonts w:ascii="Times New Roman" w:hAnsi="Times New Roman"/>
          <w:sz w:val="24"/>
          <w:szCs w:val="24"/>
        </w:rPr>
      </w:pPr>
    </w:p>
    <w:p w:rsidR="005761A7" w:rsidRPr="00E3753D" w:rsidRDefault="005761A7" w:rsidP="005761A7">
      <w:pPr>
        <w:spacing w:after="0" w:line="360" w:lineRule="auto"/>
        <w:ind w:left="360"/>
        <w:jc w:val="center"/>
        <w:rPr>
          <w:rFonts w:ascii="Times New Roman" w:hAnsi="Times New Roman"/>
          <w:b/>
          <w:sz w:val="24"/>
          <w:szCs w:val="24"/>
        </w:rPr>
      </w:pPr>
      <w:r w:rsidRPr="00E3753D">
        <w:rPr>
          <w:rFonts w:ascii="Times New Roman" w:hAnsi="Times New Roman"/>
          <w:b/>
          <w:sz w:val="24"/>
          <w:szCs w:val="24"/>
        </w:rPr>
        <w:t>Rozdział 4</w:t>
      </w:r>
    </w:p>
    <w:p w:rsidR="005761A7" w:rsidRPr="00E3753D" w:rsidRDefault="005761A7" w:rsidP="005761A7">
      <w:pPr>
        <w:spacing w:after="240" w:line="240" w:lineRule="auto"/>
        <w:jc w:val="center"/>
        <w:rPr>
          <w:rFonts w:ascii="Times New Roman" w:hAnsi="Times New Roman"/>
        </w:rPr>
      </w:pPr>
      <w:r w:rsidRPr="00E3753D">
        <w:rPr>
          <w:rFonts w:ascii="Times New Roman" w:hAnsi="Times New Roman"/>
          <w:b/>
        </w:rPr>
        <w:t>Rozpoznawanie i reagowanie na czynniki ryzyka krzywdzenia uczniów</w:t>
      </w:r>
    </w:p>
    <w:p w:rsidR="005761A7" w:rsidRPr="00E3753D" w:rsidRDefault="005761A7" w:rsidP="005761A7">
      <w:pPr>
        <w:spacing w:after="0" w:line="360" w:lineRule="auto"/>
        <w:ind w:left="360"/>
        <w:jc w:val="center"/>
        <w:rPr>
          <w:rFonts w:ascii="Times New Roman" w:hAnsi="Times New Roman"/>
          <w:sz w:val="24"/>
          <w:szCs w:val="24"/>
        </w:rPr>
      </w:pPr>
    </w:p>
    <w:p w:rsidR="005761A7" w:rsidRPr="00E3753D" w:rsidRDefault="005761A7" w:rsidP="005761A7">
      <w:pPr>
        <w:pStyle w:val="Teksttreci20"/>
        <w:numPr>
          <w:ilvl w:val="0"/>
          <w:numId w:val="27"/>
        </w:numPr>
        <w:shd w:val="clear" w:color="auto" w:fill="auto"/>
        <w:tabs>
          <w:tab w:val="left" w:pos="330"/>
        </w:tabs>
        <w:spacing w:before="0" w:line="312" w:lineRule="exact"/>
        <w:ind w:left="320" w:hanging="320"/>
        <w:jc w:val="both"/>
      </w:pPr>
      <w:r w:rsidRPr="00E3753D">
        <w:t>Pracownicy Szkoły posiadają wiedzę i w ramach wykonywanych obowiązków zwracają uwagę na czynniki ryzyka krzywdzenia małoletnich. Takie jak:</w:t>
      </w:r>
    </w:p>
    <w:p w:rsidR="005761A7" w:rsidRPr="00E3753D" w:rsidRDefault="005761A7" w:rsidP="005761A7">
      <w:pPr>
        <w:pStyle w:val="Teksttreci20"/>
        <w:numPr>
          <w:ilvl w:val="0"/>
          <w:numId w:val="28"/>
        </w:numPr>
        <w:shd w:val="clear" w:color="auto" w:fill="auto"/>
        <w:tabs>
          <w:tab w:val="left" w:pos="683"/>
        </w:tabs>
        <w:spacing w:before="0" w:line="437" w:lineRule="exact"/>
        <w:ind w:left="320" w:firstLine="0"/>
        <w:jc w:val="both"/>
      </w:pPr>
      <w:r w:rsidRPr="00E3753D">
        <w:rPr>
          <w:sz w:val="24"/>
          <w:szCs w:val="24"/>
        </w:rPr>
        <w:t xml:space="preserve"> dziecko</w:t>
      </w:r>
      <w:r w:rsidRPr="00E3753D">
        <w:t xml:space="preserve"> jest często brudny, nieprzyjemnie pachnie;</w:t>
      </w:r>
    </w:p>
    <w:p w:rsidR="005761A7" w:rsidRPr="00E3753D" w:rsidRDefault="005761A7" w:rsidP="005761A7">
      <w:pPr>
        <w:pStyle w:val="Teksttreci20"/>
        <w:numPr>
          <w:ilvl w:val="0"/>
          <w:numId w:val="28"/>
        </w:numPr>
        <w:shd w:val="clear" w:color="auto" w:fill="auto"/>
        <w:tabs>
          <w:tab w:val="left" w:pos="707"/>
        </w:tabs>
        <w:spacing w:before="0" w:line="437" w:lineRule="exact"/>
        <w:ind w:left="320" w:firstLine="0"/>
        <w:jc w:val="both"/>
      </w:pPr>
      <w:r w:rsidRPr="00E3753D">
        <w:rPr>
          <w:sz w:val="24"/>
          <w:szCs w:val="24"/>
        </w:rPr>
        <w:t xml:space="preserve"> dziecko </w:t>
      </w:r>
      <w:r w:rsidRPr="00E3753D">
        <w:t xml:space="preserve"> kradnie jedzenie, pieniądze itp.;</w:t>
      </w:r>
    </w:p>
    <w:p w:rsidR="005761A7" w:rsidRPr="00E3753D" w:rsidRDefault="005761A7" w:rsidP="005761A7">
      <w:pPr>
        <w:pStyle w:val="Teksttreci20"/>
        <w:numPr>
          <w:ilvl w:val="0"/>
          <w:numId w:val="28"/>
        </w:numPr>
        <w:shd w:val="clear" w:color="auto" w:fill="auto"/>
        <w:tabs>
          <w:tab w:val="left" w:pos="707"/>
        </w:tabs>
        <w:spacing w:before="0" w:line="437" w:lineRule="exact"/>
        <w:ind w:left="320" w:firstLine="0"/>
        <w:jc w:val="both"/>
      </w:pPr>
      <w:r w:rsidRPr="00E3753D">
        <w:rPr>
          <w:sz w:val="24"/>
          <w:szCs w:val="24"/>
        </w:rPr>
        <w:t>dziecko</w:t>
      </w:r>
      <w:r w:rsidRPr="00E3753D">
        <w:t xml:space="preserve"> żebrze - </w:t>
      </w:r>
      <w:r w:rsidRPr="00E3753D">
        <w:rPr>
          <w:sz w:val="24"/>
          <w:szCs w:val="24"/>
        </w:rPr>
        <w:t xml:space="preserve"> dziecko</w:t>
      </w:r>
      <w:r w:rsidRPr="00E3753D">
        <w:t xml:space="preserve"> jest głodny;</w:t>
      </w:r>
    </w:p>
    <w:p w:rsidR="005761A7" w:rsidRPr="00E3753D" w:rsidRDefault="005761A7" w:rsidP="005761A7">
      <w:pPr>
        <w:pStyle w:val="Teksttreci20"/>
        <w:numPr>
          <w:ilvl w:val="0"/>
          <w:numId w:val="28"/>
        </w:numPr>
        <w:shd w:val="clear" w:color="auto" w:fill="auto"/>
        <w:tabs>
          <w:tab w:val="left" w:pos="707"/>
        </w:tabs>
        <w:spacing w:before="0" w:line="437" w:lineRule="exact"/>
        <w:ind w:left="320" w:firstLine="0"/>
        <w:jc w:val="both"/>
      </w:pPr>
      <w:r w:rsidRPr="00E3753D">
        <w:rPr>
          <w:sz w:val="24"/>
          <w:szCs w:val="24"/>
        </w:rPr>
        <w:t>dziecko</w:t>
      </w:r>
      <w:r w:rsidRPr="00E3753D">
        <w:t xml:space="preserve"> nie otrzymuje potrzebnej mu opieki medycznej, szczepień, okularów itp.;</w:t>
      </w:r>
    </w:p>
    <w:p w:rsidR="005761A7" w:rsidRPr="00E3753D" w:rsidRDefault="005761A7" w:rsidP="005761A7">
      <w:pPr>
        <w:pStyle w:val="Teksttreci20"/>
        <w:numPr>
          <w:ilvl w:val="0"/>
          <w:numId w:val="28"/>
        </w:numPr>
        <w:shd w:val="clear" w:color="auto" w:fill="auto"/>
        <w:tabs>
          <w:tab w:val="left" w:pos="707"/>
        </w:tabs>
        <w:spacing w:before="0" w:line="322" w:lineRule="exact"/>
        <w:ind w:left="600" w:hanging="280"/>
      </w:pPr>
      <w:r w:rsidRPr="00E3753D">
        <w:rPr>
          <w:sz w:val="24"/>
          <w:szCs w:val="24"/>
        </w:rPr>
        <w:t xml:space="preserve"> dziecko</w:t>
      </w:r>
      <w:r w:rsidRPr="00E3753D">
        <w:t xml:space="preserve"> nie ma przyborów szkolnych, odzieży i butów dostosowanych do warunków atmosferycznych;</w:t>
      </w:r>
    </w:p>
    <w:p w:rsidR="005761A7" w:rsidRPr="00E3753D" w:rsidRDefault="005761A7" w:rsidP="005761A7">
      <w:pPr>
        <w:pStyle w:val="Teksttreci20"/>
        <w:numPr>
          <w:ilvl w:val="0"/>
          <w:numId w:val="28"/>
        </w:numPr>
        <w:shd w:val="clear" w:color="auto" w:fill="auto"/>
        <w:tabs>
          <w:tab w:val="left" w:pos="702"/>
        </w:tabs>
        <w:spacing w:before="0" w:after="60" w:line="317" w:lineRule="exact"/>
        <w:ind w:left="600" w:hanging="280"/>
      </w:pPr>
      <w:r w:rsidRPr="00E3753D">
        <w:rPr>
          <w:sz w:val="24"/>
          <w:szCs w:val="24"/>
        </w:rPr>
        <w:t>dziecko</w:t>
      </w:r>
      <w:r w:rsidRPr="00E3753D">
        <w:t xml:space="preserve"> ma widoczne obrażenia ciała (siniaki, ugryzienia, rany), których pochodzenie trudno jest wyjaśnić. Obrażenia są w różnej fazie gojenia;</w:t>
      </w:r>
    </w:p>
    <w:p w:rsidR="005761A7" w:rsidRPr="00E3753D" w:rsidRDefault="005761A7" w:rsidP="005761A7">
      <w:pPr>
        <w:pStyle w:val="Teksttreci20"/>
        <w:numPr>
          <w:ilvl w:val="0"/>
          <w:numId w:val="28"/>
        </w:numPr>
        <w:shd w:val="clear" w:color="auto" w:fill="auto"/>
        <w:tabs>
          <w:tab w:val="left" w:pos="702"/>
        </w:tabs>
        <w:spacing w:before="0" w:after="56" w:line="317" w:lineRule="exact"/>
        <w:ind w:left="600" w:hanging="280"/>
      </w:pPr>
      <w:r w:rsidRPr="00E3753D">
        <w:t>podawane przez</w:t>
      </w:r>
      <w:r w:rsidRPr="00E3753D">
        <w:rPr>
          <w:sz w:val="24"/>
          <w:szCs w:val="24"/>
        </w:rPr>
        <w:t xml:space="preserve"> dziecka</w:t>
      </w:r>
      <w:r w:rsidRPr="00E3753D">
        <w:t xml:space="preserve"> wyjaśnienia dotyczące obrażeń wydają się niewiarygodne, niemożliwe, niespójne itp., </w:t>
      </w:r>
      <w:r w:rsidRPr="00E3753D">
        <w:rPr>
          <w:sz w:val="24"/>
          <w:szCs w:val="24"/>
        </w:rPr>
        <w:t xml:space="preserve">dziecka </w:t>
      </w:r>
      <w:r w:rsidRPr="00E3753D">
        <w:t>często je zmienia;</w:t>
      </w:r>
    </w:p>
    <w:p w:rsidR="005761A7" w:rsidRPr="00E3753D" w:rsidRDefault="005761A7" w:rsidP="005761A7">
      <w:pPr>
        <w:pStyle w:val="Teksttreci20"/>
        <w:numPr>
          <w:ilvl w:val="0"/>
          <w:numId w:val="28"/>
        </w:numPr>
        <w:shd w:val="clear" w:color="auto" w:fill="auto"/>
        <w:tabs>
          <w:tab w:val="left" w:pos="702"/>
        </w:tabs>
        <w:spacing w:before="0" w:line="322" w:lineRule="exact"/>
        <w:ind w:left="600" w:hanging="280"/>
      </w:pPr>
      <w:r w:rsidRPr="00E3753D">
        <w:t xml:space="preserve">pojawia się niechęć do lekcji wychowania fizycznego - </w:t>
      </w:r>
      <w:r w:rsidRPr="00E3753D">
        <w:rPr>
          <w:sz w:val="24"/>
          <w:szCs w:val="24"/>
        </w:rPr>
        <w:t>dziecko</w:t>
      </w:r>
      <w:r w:rsidRPr="00E3753D">
        <w:t xml:space="preserve"> nadmiernie zakrywa ciało, niestosownie do sytuacji i pogody;</w:t>
      </w:r>
    </w:p>
    <w:p w:rsidR="005761A7" w:rsidRPr="00E3753D" w:rsidRDefault="005761A7" w:rsidP="005761A7">
      <w:pPr>
        <w:pStyle w:val="Teksttreci20"/>
        <w:numPr>
          <w:ilvl w:val="0"/>
          <w:numId w:val="28"/>
        </w:numPr>
        <w:shd w:val="clear" w:color="auto" w:fill="auto"/>
        <w:tabs>
          <w:tab w:val="left" w:pos="702"/>
        </w:tabs>
        <w:spacing w:before="0" w:line="437" w:lineRule="exact"/>
        <w:ind w:left="320" w:firstLine="0"/>
        <w:jc w:val="both"/>
      </w:pPr>
      <w:r w:rsidRPr="00E3753D">
        <w:t>boi się rodzica lub opiekuna, boi się przed powrotem do domu;</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Pr="00E3753D">
        <w:t xml:space="preserve"> kuli się, gwałtownie reaguje, kiedy podchodzi do niego osoba dorosła;</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Pr="00E3753D">
        <w:t xml:space="preserve"> cierpi na powtarzające się dolegliwości somatyczne: bóle brzucha, głowy, mdłości itp.;</w:t>
      </w:r>
    </w:p>
    <w:p w:rsidR="005761A7" w:rsidRPr="00E3753D" w:rsidRDefault="005761A7" w:rsidP="005761A7">
      <w:pPr>
        <w:pStyle w:val="Teksttreci20"/>
        <w:numPr>
          <w:ilvl w:val="0"/>
          <w:numId w:val="28"/>
        </w:numPr>
        <w:shd w:val="clear" w:color="auto" w:fill="auto"/>
        <w:tabs>
          <w:tab w:val="left" w:pos="803"/>
        </w:tabs>
        <w:spacing w:before="0" w:line="317" w:lineRule="exact"/>
        <w:ind w:left="600" w:hanging="280"/>
      </w:pPr>
      <w:r w:rsidRPr="00E3753D">
        <w:rPr>
          <w:sz w:val="24"/>
          <w:szCs w:val="24"/>
        </w:rPr>
        <w:t>dziecko</w:t>
      </w:r>
      <w:r w:rsidRPr="00E3753D">
        <w:t xml:space="preserve"> jest bierny, wycofany, uległy, przestraszony, depresyjny itp. lub zachowuje się agresywnie, buntuje się, samo okalecza się itp.;</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Pr="00E3753D">
        <w:t xml:space="preserve"> osiąga słabsze wyniki w nauce w stosunku do swoich możliwości;</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Pr="00E3753D">
        <w:t xml:space="preserve"> ucieka w świat wirtualny (gry komputerowe, Internet);</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t>używa środków psychoaktywnych;</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t>nadmiernie szuka kontaktu z dorosłym (tzw. „lepkość” małoletniego);</w:t>
      </w:r>
    </w:p>
    <w:p w:rsidR="005761A7" w:rsidRPr="00E3753D" w:rsidRDefault="005761A7" w:rsidP="005761A7">
      <w:pPr>
        <w:pStyle w:val="Teksttreci20"/>
        <w:numPr>
          <w:ilvl w:val="0"/>
          <w:numId w:val="28"/>
        </w:numPr>
        <w:shd w:val="clear" w:color="auto" w:fill="auto"/>
        <w:tabs>
          <w:tab w:val="left" w:pos="803"/>
        </w:tabs>
        <w:spacing w:before="0" w:line="317" w:lineRule="exact"/>
        <w:ind w:left="600" w:hanging="280"/>
      </w:pPr>
      <w:r w:rsidRPr="00E3753D">
        <w:t xml:space="preserve">w pracach artystycznych, rozmowach, zachowaniu </w:t>
      </w:r>
      <w:r w:rsidRPr="00E3753D">
        <w:rPr>
          <w:sz w:val="24"/>
          <w:szCs w:val="24"/>
        </w:rPr>
        <w:t>dziecka</w:t>
      </w:r>
      <w:r w:rsidRPr="00E3753D">
        <w:t xml:space="preserve"> zaczynają dominować elementy/motywy seksualne;</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t>dziecko</w:t>
      </w:r>
      <w:r w:rsidRPr="00E3753D">
        <w:t xml:space="preserve"> jest rozbudzony seksualnie niestosownie do sytuacji i wieku;</w:t>
      </w:r>
    </w:p>
    <w:p w:rsidR="005761A7" w:rsidRPr="00E3753D" w:rsidRDefault="005761A7" w:rsidP="005761A7">
      <w:pPr>
        <w:pStyle w:val="Teksttreci20"/>
        <w:numPr>
          <w:ilvl w:val="0"/>
          <w:numId w:val="28"/>
        </w:numPr>
        <w:shd w:val="clear" w:color="auto" w:fill="auto"/>
        <w:tabs>
          <w:tab w:val="left" w:pos="803"/>
        </w:tabs>
        <w:spacing w:before="0" w:line="437" w:lineRule="exact"/>
        <w:ind w:left="320" w:firstLine="0"/>
        <w:jc w:val="both"/>
      </w:pPr>
      <w:r w:rsidRPr="00E3753D">
        <w:rPr>
          <w:sz w:val="24"/>
          <w:szCs w:val="24"/>
        </w:rPr>
        <w:lastRenderedPageBreak/>
        <w:t>dziecko</w:t>
      </w:r>
      <w:r w:rsidRPr="00E3753D">
        <w:t xml:space="preserve"> ucieka z domu;</w:t>
      </w:r>
    </w:p>
    <w:p w:rsidR="005761A7" w:rsidRPr="00E3753D" w:rsidRDefault="005761A7" w:rsidP="005761A7">
      <w:pPr>
        <w:pStyle w:val="Teksttreci20"/>
        <w:numPr>
          <w:ilvl w:val="0"/>
          <w:numId w:val="28"/>
        </w:numPr>
        <w:shd w:val="clear" w:color="auto" w:fill="auto"/>
        <w:tabs>
          <w:tab w:val="left" w:pos="827"/>
        </w:tabs>
        <w:spacing w:before="0" w:line="437" w:lineRule="exact"/>
        <w:ind w:left="320" w:firstLine="0"/>
        <w:jc w:val="both"/>
      </w:pPr>
      <w:r w:rsidRPr="00E3753D">
        <w:t xml:space="preserve">nastąpiła nagła i wyraźna zmiana zachowania </w:t>
      </w:r>
      <w:r w:rsidRPr="00E3753D">
        <w:rPr>
          <w:sz w:val="24"/>
          <w:szCs w:val="24"/>
        </w:rPr>
        <w:t>dziecka</w:t>
      </w:r>
      <w:r w:rsidRPr="00E3753D">
        <w:t>;</w:t>
      </w:r>
    </w:p>
    <w:p w:rsidR="005761A7" w:rsidRPr="00E3753D" w:rsidRDefault="005761A7" w:rsidP="005761A7">
      <w:pPr>
        <w:pStyle w:val="Teksttreci20"/>
        <w:numPr>
          <w:ilvl w:val="0"/>
          <w:numId w:val="28"/>
        </w:numPr>
        <w:shd w:val="clear" w:color="auto" w:fill="auto"/>
        <w:tabs>
          <w:tab w:val="left" w:pos="827"/>
        </w:tabs>
        <w:spacing w:before="0" w:line="437" w:lineRule="exact"/>
        <w:ind w:left="320" w:firstLine="0"/>
        <w:jc w:val="both"/>
      </w:pPr>
      <w:r w:rsidRPr="00E3753D">
        <w:rPr>
          <w:sz w:val="24"/>
          <w:szCs w:val="24"/>
        </w:rPr>
        <w:t>dziecko</w:t>
      </w:r>
      <w:r w:rsidRPr="00E3753D">
        <w:t xml:space="preserve"> mówi o przemocy.</w:t>
      </w:r>
    </w:p>
    <w:p w:rsidR="005761A7" w:rsidRPr="00E3753D" w:rsidRDefault="005761A7" w:rsidP="005761A7">
      <w:pPr>
        <w:pStyle w:val="Teksttreci20"/>
        <w:numPr>
          <w:ilvl w:val="0"/>
          <w:numId w:val="27"/>
        </w:numPr>
        <w:shd w:val="clear" w:color="auto" w:fill="auto"/>
        <w:tabs>
          <w:tab w:val="left" w:pos="354"/>
        </w:tabs>
        <w:spacing w:before="0" w:line="437" w:lineRule="exact"/>
        <w:ind w:firstLine="0"/>
        <w:jc w:val="both"/>
      </w:pPr>
      <w:r w:rsidRPr="00E3753D">
        <w:t xml:space="preserve">Jeżeli z objawami u </w:t>
      </w:r>
      <w:r w:rsidRPr="00E3753D">
        <w:rPr>
          <w:sz w:val="24"/>
          <w:szCs w:val="24"/>
        </w:rPr>
        <w:t>dziecka</w:t>
      </w:r>
      <w:r w:rsidRPr="00E3753D">
        <w:t xml:space="preserve"> współwystępują określone zachowania rodziców lub opiekunów, to podejrzenie, że </w:t>
      </w:r>
      <w:r w:rsidRPr="00E3753D">
        <w:rPr>
          <w:sz w:val="24"/>
          <w:szCs w:val="24"/>
        </w:rPr>
        <w:t>dziecko</w:t>
      </w:r>
      <w:r w:rsidRPr="00E3753D">
        <w:t xml:space="preserve"> jest krzywdzony jest szczególnie uzasadnione. Niepokojące zachowania</w:t>
      </w:r>
    </w:p>
    <w:p w:rsidR="005761A7" w:rsidRPr="00E3753D" w:rsidRDefault="005761A7" w:rsidP="005761A7">
      <w:pPr>
        <w:pStyle w:val="Teksttreci20"/>
        <w:shd w:val="clear" w:color="auto" w:fill="auto"/>
        <w:spacing w:before="0" w:after="116" w:line="220" w:lineRule="exact"/>
        <w:ind w:left="320" w:firstLine="0"/>
        <w:jc w:val="both"/>
      </w:pPr>
      <w:r w:rsidRPr="00E3753D">
        <w:t>rodziców to:</w:t>
      </w:r>
    </w:p>
    <w:p w:rsidR="005761A7" w:rsidRPr="00E3753D" w:rsidRDefault="005761A7" w:rsidP="005761A7">
      <w:pPr>
        <w:pStyle w:val="Teksttreci20"/>
        <w:numPr>
          <w:ilvl w:val="0"/>
          <w:numId w:val="29"/>
        </w:numPr>
        <w:shd w:val="clear" w:color="auto" w:fill="auto"/>
        <w:tabs>
          <w:tab w:val="left" w:pos="683"/>
        </w:tabs>
        <w:spacing w:before="0" w:after="60" w:line="317" w:lineRule="exact"/>
        <w:ind w:left="600" w:hanging="280"/>
      </w:pPr>
      <w:r w:rsidRPr="00E3753D">
        <w:t>rodzic (opiekun) podaje nieprzekonujące lub sprzeczne informacje lub odmawia wyjaśnień przyczyn obrażeń ucznia;</w:t>
      </w:r>
    </w:p>
    <w:p w:rsidR="005761A7" w:rsidRPr="00E3753D" w:rsidRDefault="005761A7" w:rsidP="005761A7">
      <w:pPr>
        <w:pStyle w:val="Teksttreci20"/>
        <w:numPr>
          <w:ilvl w:val="0"/>
          <w:numId w:val="29"/>
        </w:numPr>
        <w:shd w:val="clear" w:color="auto" w:fill="auto"/>
        <w:tabs>
          <w:tab w:val="left" w:pos="707"/>
        </w:tabs>
        <w:spacing w:before="0" w:after="60" w:line="317" w:lineRule="exact"/>
        <w:ind w:left="600" w:hanging="280"/>
      </w:pPr>
      <w:r w:rsidRPr="00E3753D">
        <w:t xml:space="preserve">rodzic (opiekun) odmawia, nie utrzymuje kontaktów z osobami zainteresowanymi losem </w:t>
      </w:r>
      <w:r w:rsidRPr="00E3753D">
        <w:rPr>
          <w:sz w:val="24"/>
          <w:szCs w:val="24"/>
        </w:rPr>
        <w:t>dziecka</w:t>
      </w:r>
      <w:r w:rsidRPr="00E3753D">
        <w:t>;</w:t>
      </w:r>
    </w:p>
    <w:p w:rsidR="005761A7" w:rsidRPr="00E3753D" w:rsidRDefault="005761A7" w:rsidP="005761A7">
      <w:pPr>
        <w:pStyle w:val="Teksttreci20"/>
        <w:numPr>
          <w:ilvl w:val="0"/>
          <w:numId w:val="29"/>
        </w:numPr>
        <w:shd w:val="clear" w:color="auto" w:fill="auto"/>
        <w:tabs>
          <w:tab w:val="left" w:pos="707"/>
        </w:tabs>
        <w:spacing w:before="0" w:after="60" w:line="317" w:lineRule="exact"/>
        <w:ind w:left="600" w:hanging="280"/>
      </w:pPr>
      <w:r w:rsidRPr="00E3753D">
        <w:t xml:space="preserve">rodzic (opiekun) mówi o małoletnim w negatywny sposób, ciągle obwinia, poniża strofuje </w:t>
      </w:r>
      <w:r w:rsidRPr="00E3753D">
        <w:rPr>
          <w:sz w:val="24"/>
          <w:szCs w:val="24"/>
        </w:rPr>
        <w:t>dziecka</w:t>
      </w:r>
      <w:r w:rsidRPr="00E3753D">
        <w:t xml:space="preserve"> (np.: używając określeń takich jak „idiota”, „gnojek”, „gówniarz”);</w:t>
      </w:r>
    </w:p>
    <w:p w:rsidR="005761A7" w:rsidRPr="00E3753D" w:rsidRDefault="005761A7" w:rsidP="005761A7">
      <w:pPr>
        <w:pStyle w:val="Teksttreci20"/>
        <w:numPr>
          <w:ilvl w:val="0"/>
          <w:numId w:val="29"/>
        </w:numPr>
        <w:shd w:val="clear" w:color="auto" w:fill="auto"/>
        <w:tabs>
          <w:tab w:val="left" w:pos="707"/>
        </w:tabs>
        <w:spacing w:before="0" w:line="317" w:lineRule="exact"/>
        <w:ind w:left="600" w:hanging="280"/>
      </w:pPr>
      <w:r w:rsidRPr="00E3753D">
        <w:t>rodzic (opiekun) poddaje małoletniego surowej dyscyplinie lub jest nadopiekuńczy lub zbyt pobłażliwy lub odrzuca małoletniego;</w:t>
      </w:r>
    </w:p>
    <w:p w:rsidR="005761A7" w:rsidRPr="00E3753D" w:rsidRDefault="005761A7" w:rsidP="005761A7">
      <w:pPr>
        <w:pStyle w:val="Teksttreci20"/>
        <w:numPr>
          <w:ilvl w:val="0"/>
          <w:numId w:val="29"/>
        </w:numPr>
        <w:shd w:val="clear" w:color="auto" w:fill="auto"/>
        <w:tabs>
          <w:tab w:val="left" w:pos="707"/>
        </w:tabs>
        <w:spacing w:before="0" w:line="437" w:lineRule="exact"/>
        <w:ind w:left="320" w:firstLine="0"/>
        <w:jc w:val="both"/>
      </w:pPr>
      <w:r w:rsidRPr="00E3753D">
        <w:t>rodzic (opiekun) nie interesuje się losem i problemami małoletniego;</w:t>
      </w:r>
    </w:p>
    <w:p w:rsidR="005761A7" w:rsidRPr="00E3753D" w:rsidRDefault="005761A7" w:rsidP="005761A7">
      <w:pPr>
        <w:pStyle w:val="Teksttreci20"/>
        <w:numPr>
          <w:ilvl w:val="0"/>
          <w:numId w:val="29"/>
        </w:numPr>
        <w:shd w:val="clear" w:color="auto" w:fill="auto"/>
        <w:tabs>
          <w:tab w:val="left" w:pos="707"/>
        </w:tabs>
        <w:spacing w:before="0" w:line="437" w:lineRule="exact"/>
        <w:ind w:left="320" w:firstLine="0"/>
        <w:jc w:val="both"/>
      </w:pPr>
      <w:r w:rsidRPr="00E3753D">
        <w:t>rodzic (opiekun) często nie potrafi podać miejsca, w którym aktualnie przebywa małoletni;</w:t>
      </w:r>
    </w:p>
    <w:p w:rsidR="005761A7" w:rsidRPr="00E3753D" w:rsidRDefault="005761A7" w:rsidP="005761A7">
      <w:pPr>
        <w:pStyle w:val="Teksttreci20"/>
        <w:numPr>
          <w:ilvl w:val="0"/>
          <w:numId w:val="29"/>
        </w:numPr>
        <w:shd w:val="clear" w:color="auto" w:fill="auto"/>
        <w:tabs>
          <w:tab w:val="left" w:pos="707"/>
        </w:tabs>
        <w:spacing w:before="0" w:line="437" w:lineRule="exact"/>
        <w:ind w:left="320" w:firstLine="0"/>
        <w:jc w:val="both"/>
      </w:pPr>
      <w:r w:rsidRPr="00E3753D">
        <w:t>rodzic (opiekun) jest apatyczny, pogrążony w depresji;</w:t>
      </w:r>
    </w:p>
    <w:p w:rsidR="005761A7" w:rsidRPr="00E3753D" w:rsidRDefault="005761A7" w:rsidP="005761A7">
      <w:pPr>
        <w:pStyle w:val="Teksttreci20"/>
        <w:numPr>
          <w:ilvl w:val="0"/>
          <w:numId w:val="29"/>
        </w:numPr>
        <w:shd w:val="clear" w:color="auto" w:fill="auto"/>
        <w:tabs>
          <w:tab w:val="left" w:pos="656"/>
        </w:tabs>
        <w:spacing w:before="0" w:after="56" w:line="220" w:lineRule="exact"/>
        <w:ind w:left="600" w:hanging="280"/>
        <w:jc w:val="both"/>
      </w:pPr>
      <w:r w:rsidRPr="00E3753D">
        <w:t>rodzic (opiekun) zachowuje się agresywnie;</w:t>
      </w:r>
    </w:p>
    <w:p w:rsidR="005761A7" w:rsidRPr="00E3753D" w:rsidRDefault="005761A7" w:rsidP="005761A7">
      <w:pPr>
        <w:pStyle w:val="Teksttreci20"/>
        <w:numPr>
          <w:ilvl w:val="0"/>
          <w:numId w:val="29"/>
        </w:numPr>
        <w:shd w:val="clear" w:color="auto" w:fill="auto"/>
        <w:tabs>
          <w:tab w:val="left" w:pos="661"/>
        </w:tabs>
        <w:spacing w:before="0" w:line="317" w:lineRule="exact"/>
        <w:ind w:left="600" w:hanging="280"/>
        <w:jc w:val="both"/>
      </w:pPr>
      <w:r w:rsidRPr="00E3753D">
        <w:t>rodzic (opiekun) ma zaburzony kontakt z rzeczywistością np. reaguje nieadekwatnie do sytuacji;</w:t>
      </w:r>
    </w:p>
    <w:p w:rsidR="005761A7" w:rsidRPr="00E3753D" w:rsidRDefault="005761A7" w:rsidP="005761A7">
      <w:pPr>
        <w:pStyle w:val="Teksttreci20"/>
        <w:numPr>
          <w:ilvl w:val="0"/>
          <w:numId w:val="29"/>
        </w:numPr>
        <w:shd w:val="clear" w:color="auto" w:fill="auto"/>
        <w:tabs>
          <w:tab w:val="left" w:pos="762"/>
        </w:tabs>
        <w:spacing w:before="0" w:line="437" w:lineRule="exact"/>
        <w:ind w:left="600" w:hanging="280"/>
        <w:jc w:val="both"/>
      </w:pPr>
      <w:r w:rsidRPr="00E3753D">
        <w:t>wypowiada się niespójnie;</w:t>
      </w:r>
    </w:p>
    <w:p w:rsidR="005761A7" w:rsidRPr="00E3753D" w:rsidRDefault="005761A7" w:rsidP="005761A7">
      <w:pPr>
        <w:pStyle w:val="Teksttreci20"/>
        <w:numPr>
          <w:ilvl w:val="0"/>
          <w:numId w:val="29"/>
        </w:numPr>
        <w:shd w:val="clear" w:color="auto" w:fill="auto"/>
        <w:tabs>
          <w:tab w:val="left" w:pos="762"/>
        </w:tabs>
        <w:spacing w:before="0" w:line="437" w:lineRule="exact"/>
        <w:ind w:left="600" w:hanging="280"/>
        <w:jc w:val="both"/>
      </w:pPr>
      <w:r w:rsidRPr="00E3753D">
        <w:t>rodzic (opiekun) nie ma świadomości lub neguje potrzeby małoletniego;</w:t>
      </w:r>
    </w:p>
    <w:p w:rsidR="005761A7" w:rsidRPr="00E3753D" w:rsidRDefault="005761A7" w:rsidP="005761A7">
      <w:pPr>
        <w:pStyle w:val="Teksttreci20"/>
        <w:numPr>
          <w:ilvl w:val="0"/>
          <w:numId w:val="29"/>
        </w:numPr>
        <w:shd w:val="clear" w:color="auto" w:fill="auto"/>
        <w:tabs>
          <w:tab w:val="left" w:pos="762"/>
        </w:tabs>
        <w:spacing w:before="0" w:line="437" w:lineRule="exact"/>
        <w:ind w:left="600" w:hanging="280"/>
        <w:jc w:val="both"/>
      </w:pPr>
      <w:r w:rsidRPr="00E3753D">
        <w:t>rodzic (opiekun) faworyzuje jedno z rodzeństwa;</w:t>
      </w:r>
    </w:p>
    <w:p w:rsidR="005761A7" w:rsidRPr="00E3753D" w:rsidRDefault="005761A7" w:rsidP="005761A7">
      <w:pPr>
        <w:pStyle w:val="Teksttreci20"/>
        <w:numPr>
          <w:ilvl w:val="0"/>
          <w:numId w:val="29"/>
        </w:numPr>
        <w:shd w:val="clear" w:color="auto" w:fill="auto"/>
        <w:tabs>
          <w:tab w:val="left" w:pos="762"/>
        </w:tabs>
        <w:spacing w:before="0" w:line="437" w:lineRule="exact"/>
        <w:ind w:left="600" w:hanging="280"/>
        <w:jc w:val="both"/>
      </w:pPr>
      <w:r w:rsidRPr="00E3753D">
        <w:t>rodzic (opiekun) przekracza dopuszczalne granice w kontakcie fizycznym lub werbalnym;</w:t>
      </w:r>
    </w:p>
    <w:p w:rsidR="005761A7" w:rsidRPr="00E3753D" w:rsidRDefault="005761A7" w:rsidP="005761A7">
      <w:pPr>
        <w:pStyle w:val="Teksttreci20"/>
        <w:numPr>
          <w:ilvl w:val="0"/>
          <w:numId w:val="29"/>
        </w:numPr>
        <w:shd w:val="clear" w:color="auto" w:fill="auto"/>
        <w:tabs>
          <w:tab w:val="left" w:pos="762"/>
        </w:tabs>
        <w:spacing w:before="0" w:line="437" w:lineRule="exact"/>
        <w:ind w:left="600" w:hanging="280"/>
        <w:jc w:val="both"/>
      </w:pPr>
      <w:r w:rsidRPr="00E3753D">
        <w:t>rodzic (opiekun) nadużywa alkoholu, narkotyków lub innych środków odurzających.</w:t>
      </w:r>
    </w:p>
    <w:p w:rsidR="005761A7" w:rsidRPr="00E3753D" w:rsidRDefault="005761A7" w:rsidP="005761A7">
      <w:pPr>
        <w:pStyle w:val="Teksttreci20"/>
        <w:numPr>
          <w:ilvl w:val="0"/>
          <w:numId w:val="27"/>
        </w:numPr>
        <w:shd w:val="clear" w:color="auto" w:fill="auto"/>
        <w:tabs>
          <w:tab w:val="left" w:pos="307"/>
        </w:tabs>
        <w:spacing w:before="0" w:after="138" w:line="317" w:lineRule="exact"/>
        <w:ind w:left="320" w:hanging="320"/>
        <w:jc w:val="both"/>
      </w:pPr>
      <w:r w:rsidRPr="00E3753D">
        <w:t>W przypadku zidentyfikowania czynników ryzyka, pracownicy Szkoły podejmują rozmowę z rodzicami, przekazując informacje na temat dostępnej oferty wsparcia i motywując ich do szukania stosownej pomocy.</w:t>
      </w:r>
    </w:p>
    <w:p w:rsidR="005761A7" w:rsidRPr="00E3753D" w:rsidRDefault="005761A7" w:rsidP="005761A7">
      <w:pPr>
        <w:pStyle w:val="Teksttreci20"/>
        <w:numPr>
          <w:ilvl w:val="0"/>
          <w:numId w:val="27"/>
        </w:numPr>
        <w:shd w:val="clear" w:color="auto" w:fill="auto"/>
        <w:tabs>
          <w:tab w:val="left" w:pos="312"/>
        </w:tabs>
        <w:spacing w:before="0" w:after="415" w:line="220" w:lineRule="exact"/>
        <w:ind w:left="320" w:hanging="320"/>
        <w:jc w:val="both"/>
      </w:pPr>
      <w:bookmarkStart w:id="4" w:name="bookmark22"/>
      <w:r w:rsidRPr="00E3753D">
        <w:t xml:space="preserve">Pracownicy Szkoły monitorują sytuację i dobrostan </w:t>
      </w:r>
      <w:r w:rsidRPr="00E3753D">
        <w:rPr>
          <w:sz w:val="24"/>
          <w:szCs w:val="24"/>
        </w:rPr>
        <w:t>dziecka</w:t>
      </w:r>
      <w:r w:rsidRPr="00E3753D">
        <w:t>.</w:t>
      </w:r>
      <w:bookmarkEnd w:id="4"/>
    </w:p>
    <w:p w:rsidR="005761A7" w:rsidRPr="00E3753D" w:rsidRDefault="005761A7" w:rsidP="005761A7">
      <w:pPr>
        <w:pStyle w:val="Akapitzlist"/>
        <w:spacing w:after="0" w:line="360" w:lineRule="auto"/>
        <w:ind w:left="0"/>
        <w:jc w:val="center"/>
        <w:rPr>
          <w:rFonts w:ascii="Times New Roman" w:hAnsi="Times New Roman"/>
          <w:b/>
          <w:sz w:val="24"/>
          <w:szCs w:val="24"/>
        </w:rPr>
      </w:pPr>
    </w:p>
    <w:p w:rsidR="005761A7" w:rsidRPr="00E3753D" w:rsidRDefault="005761A7" w:rsidP="005761A7">
      <w:pPr>
        <w:pStyle w:val="Akapitzlist"/>
        <w:spacing w:after="0" w:line="360" w:lineRule="auto"/>
        <w:ind w:left="0"/>
        <w:jc w:val="center"/>
        <w:rPr>
          <w:rFonts w:ascii="Times New Roman" w:hAnsi="Times New Roman"/>
          <w:b/>
          <w:sz w:val="24"/>
          <w:szCs w:val="24"/>
        </w:rPr>
      </w:pPr>
    </w:p>
    <w:p w:rsidR="005761A7" w:rsidRPr="00E3753D" w:rsidRDefault="005761A7" w:rsidP="005761A7">
      <w:pPr>
        <w:pStyle w:val="Akapitzlist"/>
        <w:spacing w:after="0" w:line="360" w:lineRule="auto"/>
        <w:ind w:left="0"/>
        <w:jc w:val="center"/>
        <w:rPr>
          <w:rFonts w:ascii="Times New Roman" w:hAnsi="Times New Roman"/>
          <w:b/>
          <w:sz w:val="24"/>
          <w:szCs w:val="24"/>
        </w:rPr>
      </w:pPr>
    </w:p>
    <w:p w:rsidR="005761A7" w:rsidRPr="00E3753D" w:rsidRDefault="005761A7" w:rsidP="005761A7">
      <w:pPr>
        <w:pStyle w:val="Akapitzlist"/>
        <w:spacing w:after="0" w:line="360" w:lineRule="auto"/>
        <w:ind w:left="0"/>
        <w:jc w:val="center"/>
        <w:rPr>
          <w:rFonts w:ascii="Times New Roman" w:hAnsi="Times New Roman"/>
          <w:b/>
          <w:sz w:val="24"/>
          <w:szCs w:val="24"/>
        </w:rPr>
      </w:pPr>
    </w:p>
    <w:p w:rsidR="005761A7" w:rsidRPr="00E3753D" w:rsidRDefault="005761A7" w:rsidP="005761A7">
      <w:pPr>
        <w:pStyle w:val="Akapitzlist"/>
        <w:spacing w:after="0" w:line="360" w:lineRule="auto"/>
        <w:ind w:left="0"/>
        <w:jc w:val="center"/>
        <w:rPr>
          <w:rFonts w:ascii="Times New Roman" w:hAnsi="Times New Roman"/>
          <w:sz w:val="24"/>
          <w:szCs w:val="24"/>
        </w:rPr>
      </w:pPr>
      <w:r w:rsidRPr="00E3753D">
        <w:rPr>
          <w:rFonts w:ascii="Times New Roman" w:hAnsi="Times New Roman"/>
          <w:b/>
          <w:sz w:val="24"/>
          <w:szCs w:val="24"/>
        </w:rPr>
        <w:lastRenderedPageBreak/>
        <w:t>Rozdział 5</w:t>
      </w:r>
    </w:p>
    <w:p w:rsidR="005761A7" w:rsidRPr="00E3753D" w:rsidRDefault="005761A7" w:rsidP="005761A7">
      <w:pPr>
        <w:pStyle w:val="NormalnyWeb"/>
        <w:spacing w:before="0" w:beforeAutospacing="0" w:after="0" w:afterAutospacing="0" w:line="276" w:lineRule="auto"/>
        <w:ind w:firstLine="357"/>
        <w:rPr>
          <w:b/>
        </w:rPr>
      </w:pPr>
      <w:r w:rsidRPr="00E3753D">
        <w:rPr>
          <w:b/>
        </w:rPr>
        <w:t>Procedury reagowania na krzywdzenie.</w:t>
      </w:r>
    </w:p>
    <w:p w:rsidR="005761A7" w:rsidRPr="00E3753D" w:rsidRDefault="005761A7" w:rsidP="005761A7">
      <w:pPr>
        <w:pStyle w:val="NormalnyWeb"/>
        <w:spacing w:before="0" w:beforeAutospacing="0" w:after="0" w:afterAutospacing="0" w:line="360" w:lineRule="auto"/>
        <w:jc w:val="both"/>
      </w:pPr>
      <w:r w:rsidRPr="00E3753D">
        <w:t>1. Standardem w szkole jest:</w:t>
      </w:r>
    </w:p>
    <w:p w:rsidR="005761A7" w:rsidRPr="00E3753D" w:rsidRDefault="005761A7" w:rsidP="005761A7">
      <w:pPr>
        <w:pStyle w:val="NormalnyWeb"/>
        <w:numPr>
          <w:ilvl w:val="0"/>
          <w:numId w:val="18"/>
        </w:numPr>
        <w:spacing w:before="0" w:beforeAutospacing="0" w:after="0" w:afterAutospacing="0" w:line="360" w:lineRule="auto"/>
        <w:ind w:left="567" w:hanging="283"/>
        <w:jc w:val="both"/>
      </w:pPr>
      <w:r w:rsidRPr="00E3753D">
        <w:t>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rsidR="005761A7" w:rsidRPr="00E3753D" w:rsidRDefault="005761A7" w:rsidP="005761A7">
      <w:pPr>
        <w:pStyle w:val="NormalnyWeb"/>
        <w:numPr>
          <w:ilvl w:val="0"/>
          <w:numId w:val="18"/>
        </w:numPr>
        <w:spacing w:before="0" w:beforeAutospacing="0" w:after="0" w:afterAutospacing="0" w:line="360" w:lineRule="auto"/>
        <w:ind w:left="567" w:hanging="283"/>
        <w:jc w:val="both"/>
      </w:pPr>
      <w:r w:rsidRPr="00E3753D">
        <w:t>udostępnienie wszystkim pracownikom wykazu danych adresowych lokalnych placówek pomocowych,</w:t>
      </w:r>
      <w:r w:rsidRPr="00E3753D">
        <w:rPr>
          <w:shd w:val="clear" w:color="auto" w:fill="FFFFFF"/>
        </w:rPr>
        <w:t xml:space="preserve"> zajmujących się ochroną dzieci oraz zapewniających pomoc w sytuacji zagrożenia życia lub zdrowia i współpraca z tymi instytucjami (tj. ośrodek pomocy społecznej, dzielnicowy, centra pomocy dziecku, ośrodki wsparcia, organizacje pozarządowe, policja, sąd rodzinny, centrum interwencji kryzysowej, placówki ochrony zdrowia);</w:t>
      </w:r>
    </w:p>
    <w:p w:rsidR="005761A7" w:rsidRPr="00E3753D" w:rsidRDefault="005761A7" w:rsidP="005761A7">
      <w:pPr>
        <w:pStyle w:val="NormalnyWeb"/>
        <w:numPr>
          <w:ilvl w:val="0"/>
          <w:numId w:val="18"/>
        </w:numPr>
        <w:spacing w:before="0" w:beforeAutospacing="0" w:after="0" w:afterAutospacing="0" w:line="360" w:lineRule="auto"/>
        <w:ind w:left="567" w:hanging="283"/>
        <w:jc w:val="both"/>
      </w:pPr>
      <w:r w:rsidRPr="00E3753D">
        <w:t xml:space="preserve">prowadzenie przez osobę wskazaną w rozdziale 1 ust. 5 Standardów, </w:t>
      </w:r>
      <w:r w:rsidRPr="00E3753D">
        <w:rPr>
          <w:i/>
        </w:rPr>
        <w:t>Karty dokumentowania przebiegu zdarzenia i Karty zdarzeń zagrażających dobru małoletniego</w:t>
      </w:r>
      <w:r w:rsidRPr="00E3753D">
        <w:t xml:space="preserve">, których wzór stanowi </w:t>
      </w:r>
      <w:r w:rsidRPr="00E3753D">
        <w:rPr>
          <w:b/>
          <w:bCs/>
          <w:u w:val="single"/>
        </w:rPr>
        <w:t>załącznik Nr. 2</w:t>
      </w:r>
      <w:r w:rsidRPr="00E3753D">
        <w:t xml:space="preserve"> do Standardów.</w:t>
      </w:r>
    </w:p>
    <w:p w:rsidR="005761A7" w:rsidRPr="00E3753D" w:rsidRDefault="005761A7" w:rsidP="005761A7">
      <w:pPr>
        <w:pStyle w:val="NormalnyWeb"/>
        <w:numPr>
          <w:ilvl w:val="0"/>
          <w:numId w:val="19"/>
        </w:numPr>
        <w:spacing w:before="0" w:beforeAutospacing="0" w:after="0" w:afterAutospacing="0" w:line="360" w:lineRule="auto"/>
        <w:ind w:left="284" w:hanging="284"/>
        <w:jc w:val="both"/>
      </w:pPr>
      <w:r w:rsidRPr="00E3753D">
        <w:t>Na potrzeby Standardów opracowano procedury interwencji w przypadku ujawnienia działania na szkodę małoletniego dziecka w formie:</w:t>
      </w:r>
    </w:p>
    <w:p w:rsidR="005761A7" w:rsidRPr="00E3753D" w:rsidRDefault="005761A7" w:rsidP="005761A7">
      <w:pPr>
        <w:pStyle w:val="NormalnyWeb"/>
        <w:numPr>
          <w:ilvl w:val="0"/>
          <w:numId w:val="20"/>
        </w:numPr>
        <w:spacing w:before="0" w:beforeAutospacing="0" w:after="0" w:afterAutospacing="0" w:line="360" w:lineRule="auto"/>
        <w:ind w:left="567" w:hanging="283"/>
        <w:jc w:val="both"/>
        <w:rPr>
          <w:u w:val="single"/>
        </w:rPr>
      </w:pPr>
      <w:r w:rsidRPr="00E3753D">
        <w:rPr>
          <w:u w:val="single"/>
        </w:rPr>
        <w:t>przemocy rówieśniczej</w:t>
      </w:r>
    </w:p>
    <w:p w:rsidR="005761A7" w:rsidRPr="00E3753D" w:rsidRDefault="005761A7" w:rsidP="005761A7">
      <w:pPr>
        <w:pStyle w:val="NormalnyWeb"/>
        <w:numPr>
          <w:ilvl w:val="0"/>
          <w:numId w:val="20"/>
        </w:numPr>
        <w:spacing w:before="0" w:beforeAutospacing="0" w:after="0" w:afterAutospacing="0" w:line="360" w:lineRule="auto"/>
        <w:ind w:left="567" w:hanging="283"/>
        <w:jc w:val="both"/>
        <w:rPr>
          <w:u w:val="single"/>
        </w:rPr>
      </w:pPr>
      <w:r w:rsidRPr="00E3753D">
        <w:rPr>
          <w:u w:val="single"/>
        </w:rPr>
        <w:t>przemocy domowej</w:t>
      </w:r>
    </w:p>
    <w:p w:rsidR="005761A7" w:rsidRPr="00E3753D" w:rsidRDefault="005761A7" w:rsidP="005761A7">
      <w:pPr>
        <w:pStyle w:val="NormalnyWeb"/>
        <w:numPr>
          <w:ilvl w:val="0"/>
          <w:numId w:val="20"/>
        </w:numPr>
        <w:spacing w:before="0" w:beforeAutospacing="0" w:after="0" w:afterAutospacing="0" w:line="360" w:lineRule="auto"/>
        <w:ind w:left="567" w:hanging="283"/>
        <w:jc w:val="both"/>
        <w:rPr>
          <w:u w:val="single"/>
        </w:rPr>
      </w:pPr>
      <w:r w:rsidRPr="00E3753D">
        <w:rPr>
          <w:u w:val="single"/>
        </w:rPr>
        <w:t>działania na szkodę dziecka przez pracownika szkoły.</w:t>
      </w:r>
    </w:p>
    <w:p w:rsidR="005761A7" w:rsidRPr="00E3753D" w:rsidRDefault="005761A7" w:rsidP="005761A7">
      <w:pPr>
        <w:numPr>
          <w:ilvl w:val="0"/>
          <w:numId w:val="26"/>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Organizowane są oddziaływania profilaktyczne w zakresie zapobiegania przemocy, w tym przy współpracy z instytucjami pozaszkolnymi (Policja, straż miejsca, organizacje pozarządowe i in.).</w:t>
      </w:r>
    </w:p>
    <w:p w:rsidR="005761A7" w:rsidRPr="00E3753D" w:rsidRDefault="005761A7" w:rsidP="005761A7">
      <w:pPr>
        <w:numPr>
          <w:ilvl w:val="0"/>
          <w:numId w:val="26"/>
        </w:numPr>
        <w:spacing w:after="0" w:line="360" w:lineRule="auto"/>
        <w:ind w:left="284" w:hanging="284"/>
        <w:jc w:val="both"/>
        <w:rPr>
          <w:rFonts w:ascii="Times New Roman" w:hAnsi="Times New Roman"/>
          <w:bCs/>
          <w:sz w:val="24"/>
          <w:szCs w:val="24"/>
        </w:rPr>
      </w:pPr>
      <w:r w:rsidRPr="00E3753D">
        <w:rPr>
          <w:rFonts w:ascii="Times New Roman" w:hAnsi="Times New Roman"/>
          <w:sz w:val="24"/>
          <w:szCs w:val="24"/>
        </w:rPr>
        <w:t xml:space="preserve">Procedury, o których mowa w ust. 2 stanowią </w:t>
      </w:r>
      <w:r w:rsidRPr="00E3753D">
        <w:rPr>
          <w:rFonts w:ascii="Times New Roman" w:hAnsi="Times New Roman"/>
          <w:b/>
          <w:bCs/>
          <w:sz w:val="24"/>
          <w:szCs w:val="24"/>
          <w:u w:val="single"/>
        </w:rPr>
        <w:t>załącznik Nr. 3</w:t>
      </w:r>
      <w:r w:rsidRPr="00E3753D">
        <w:rPr>
          <w:rFonts w:ascii="Times New Roman" w:hAnsi="Times New Roman"/>
          <w:sz w:val="24"/>
          <w:szCs w:val="24"/>
        </w:rPr>
        <w:t xml:space="preserve"> do Standardów.</w:t>
      </w:r>
    </w:p>
    <w:p w:rsidR="005761A7" w:rsidRPr="00E3753D" w:rsidRDefault="005761A7" w:rsidP="005761A7">
      <w:pPr>
        <w:spacing w:after="0" w:line="360" w:lineRule="auto"/>
        <w:jc w:val="both"/>
        <w:rPr>
          <w:rFonts w:ascii="Times New Roman" w:hAnsi="Times New Roman"/>
          <w:sz w:val="24"/>
          <w:szCs w:val="24"/>
        </w:rPr>
      </w:pPr>
    </w:p>
    <w:p w:rsidR="005761A7" w:rsidRPr="00E3753D" w:rsidRDefault="005761A7" w:rsidP="005761A7">
      <w:pPr>
        <w:spacing w:after="0" w:line="360" w:lineRule="auto"/>
        <w:jc w:val="both"/>
        <w:rPr>
          <w:rFonts w:ascii="Times New Roman" w:hAnsi="Times New Roman"/>
          <w:sz w:val="24"/>
          <w:szCs w:val="24"/>
        </w:rPr>
      </w:pPr>
    </w:p>
    <w:p w:rsidR="005761A7" w:rsidRPr="00E3753D" w:rsidRDefault="005761A7" w:rsidP="005761A7">
      <w:pPr>
        <w:spacing w:after="0" w:line="360" w:lineRule="auto"/>
        <w:jc w:val="both"/>
        <w:rPr>
          <w:rFonts w:ascii="Times New Roman" w:hAnsi="Times New Roman"/>
          <w:bCs/>
          <w:sz w:val="24"/>
          <w:szCs w:val="24"/>
        </w:rPr>
      </w:pPr>
    </w:p>
    <w:p w:rsidR="005761A7" w:rsidRPr="00E3753D" w:rsidRDefault="005761A7" w:rsidP="005761A7">
      <w:pPr>
        <w:pStyle w:val="Akapitzlist"/>
        <w:spacing w:line="360" w:lineRule="auto"/>
        <w:ind w:left="0"/>
        <w:jc w:val="both"/>
        <w:rPr>
          <w:rFonts w:ascii="Times New Roman" w:hAnsi="Times New Roman"/>
          <w:sz w:val="24"/>
          <w:szCs w:val="24"/>
        </w:rPr>
      </w:pPr>
    </w:p>
    <w:p w:rsidR="005761A7" w:rsidRPr="00E3753D" w:rsidRDefault="005761A7" w:rsidP="005761A7">
      <w:pPr>
        <w:pStyle w:val="NormalnyWeb"/>
        <w:spacing w:before="0" w:beforeAutospacing="0" w:after="0" w:afterAutospacing="0" w:line="276" w:lineRule="auto"/>
        <w:jc w:val="center"/>
        <w:rPr>
          <w:b/>
        </w:rPr>
      </w:pPr>
      <w:r w:rsidRPr="00E3753D">
        <w:rPr>
          <w:b/>
        </w:rPr>
        <w:lastRenderedPageBreak/>
        <w:t>Rozdział 6</w:t>
      </w:r>
    </w:p>
    <w:p w:rsidR="005761A7" w:rsidRPr="00E3753D" w:rsidRDefault="005761A7" w:rsidP="005761A7">
      <w:pPr>
        <w:autoSpaceDE w:val="0"/>
        <w:autoSpaceDN w:val="0"/>
        <w:adjustRightInd w:val="0"/>
        <w:spacing w:after="0" w:line="276" w:lineRule="auto"/>
        <w:jc w:val="center"/>
        <w:rPr>
          <w:rFonts w:ascii="Times New Roman" w:hAnsi="Times New Roman"/>
          <w:b/>
          <w:kern w:val="0"/>
          <w:sz w:val="24"/>
          <w:szCs w:val="24"/>
          <w:lang w:eastAsia="pl-PL"/>
        </w:rPr>
      </w:pPr>
      <w:r w:rsidRPr="00E3753D">
        <w:rPr>
          <w:rFonts w:ascii="Times New Roman" w:hAnsi="Times New Roman"/>
          <w:b/>
          <w:sz w:val="24"/>
          <w:szCs w:val="24"/>
        </w:rPr>
        <w:t>Procedury i osoby odpowiedzialne za przyjęcie zgłoszenia, dokumentowanie i dalsze działania pomocowe.</w:t>
      </w:r>
    </w:p>
    <w:p w:rsidR="005761A7" w:rsidRPr="00E3753D" w:rsidRDefault="005761A7" w:rsidP="005761A7">
      <w:pPr>
        <w:pStyle w:val="NormalnyWeb"/>
        <w:spacing w:before="0" w:beforeAutospacing="0" w:after="0" w:afterAutospacing="0" w:line="276" w:lineRule="auto"/>
        <w:jc w:val="center"/>
        <w:rPr>
          <w:b/>
        </w:rPr>
      </w:pPr>
    </w:p>
    <w:p w:rsidR="005761A7" w:rsidRPr="00E3753D" w:rsidRDefault="005761A7" w:rsidP="005761A7">
      <w:pPr>
        <w:numPr>
          <w:ilvl w:val="0"/>
          <w:numId w:val="2"/>
        </w:numPr>
        <w:spacing w:after="0" w:line="360" w:lineRule="auto"/>
        <w:ind w:left="284" w:hanging="284"/>
        <w:jc w:val="left"/>
        <w:rPr>
          <w:rFonts w:ascii="Times New Roman" w:hAnsi="Times New Roman"/>
          <w:sz w:val="24"/>
          <w:szCs w:val="24"/>
        </w:rPr>
      </w:pPr>
      <w:r w:rsidRPr="00E3753D">
        <w:rPr>
          <w:rFonts w:ascii="Times New Roman" w:hAnsi="Times New Roman"/>
          <w:sz w:val="24"/>
          <w:szCs w:val="24"/>
        </w:rPr>
        <w:t xml:space="preserve">Dyrektor szkoły wyznacza psychologa na osobę odpowiedzialną za składanie zawiadomień o podejrzeniu popełnienia przestępstwa na szkodę dziecka oraz zawiadamiania sądu opiekuńczego. Informacja o osobie odpowiedzialnej za składanie zawiadomień wywieszona jest na tablicy ogłoszeń w szkole, w tym w pokoju nauczycielskim i sekretariacie. W przypadku nieobecności  psychologa sprawy kierowane są do dyrektora szkoły. </w:t>
      </w:r>
    </w:p>
    <w:p w:rsidR="005761A7" w:rsidRPr="00E3753D" w:rsidRDefault="005761A7" w:rsidP="005761A7">
      <w:pPr>
        <w:spacing w:after="0" w:line="360" w:lineRule="auto"/>
        <w:ind w:right="510"/>
        <w:rPr>
          <w:rFonts w:ascii="Arial" w:hAnsi="Arial" w:cs="Arial"/>
          <w:b/>
          <w:bCs/>
          <w:i/>
          <w:iCs/>
          <w:noProof/>
        </w:rPr>
      </w:pPr>
      <w:r w:rsidRPr="00E3753D">
        <w:rPr>
          <w:rFonts w:ascii="Arial" w:hAnsi="Arial" w:cs="Arial"/>
          <w:b/>
          <w:bCs/>
          <w:i/>
          <w:iCs/>
          <w:noProof/>
        </w:rPr>
        <w:t>Gabinet psychologa znajduje się na I piętrze w sali pielęgniarki</w:t>
      </w:r>
    </w:p>
    <w:p w:rsidR="005761A7" w:rsidRPr="00E3753D" w:rsidRDefault="005761A7" w:rsidP="005761A7">
      <w:pPr>
        <w:pStyle w:val="Akapitzlist"/>
        <w:spacing w:after="0" w:line="360" w:lineRule="auto"/>
        <w:ind w:right="510"/>
        <w:rPr>
          <w:rFonts w:ascii="Arial" w:hAnsi="Arial" w:cs="Arial"/>
          <w:b/>
          <w:bCs/>
          <w:i/>
          <w:iCs/>
          <w:noProof/>
        </w:rPr>
      </w:pPr>
      <w:r w:rsidRPr="00E3753D">
        <w:rPr>
          <w:rFonts w:ascii="Arial" w:hAnsi="Arial" w:cs="Arial"/>
          <w:b/>
          <w:bCs/>
          <w:i/>
          <w:iCs/>
          <w:noProof/>
        </w:rPr>
        <w:t>Godziny pracy psychologa wykazane są na stronie</w:t>
      </w:r>
    </w:p>
    <w:p w:rsidR="005761A7" w:rsidRPr="00E3753D" w:rsidRDefault="005761A7" w:rsidP="005761A7">
      <w:pPr>
        <w:pStyle w:val="Akapitzlist"/>
        <w:spacing w:after="0" w:line="360" w:lineRule="auto"/>
        <w:ind w:right="510"/>
        <w:rPr>
          <w:rFonts w:ascii="Arial" w:hAnsi="Arial" w:cs="Arial"/>
          <w:b/>
          <w:bCs/>
          <w:i/>
          <w:iCs/>
          <w:noProof/>
        </w:rPr>
      </w:pPr>
      <w:r w:rsidRPr="00E3753D">
        <w:rPr>
          <w:rFonts w:ascii="Arial" w:hAnsi="Arial" w:cs="Arial"/>
          <w:b/>
          <w:bCs/>
          <w:i/>
          <w:iCs/>
          <w:noProof/>
        </w:rPr>
        <w:t>www.spkaczkowo.superszkolne.pl</w:t>
      </w:r>
    </w:p>
    <w:p w:rsidR="005761A7" w:rsidRPr="00E3753D" w:rsidRDefault="005761A7" w:rsidP="005761A7">
      <w:pPr>
        <w:pStyle w:val="Akapitzlist"/>
        <w:spacing w:after="0" w:line="360" w:lineRule="auto"/>
        <w:ind w:right="510"/>
        <w:rPr>
          <w:rFonts w:ascii="Arial" w:hAnsi="Arial" w:cs="Arial"/>
          <w:b/>
          <w:bCs/>
          <w:i/>
          <w:iCs/>
          <w:noProof/>
        </w:rPr>
      </w:pPr>
      <w:r w:rsidRPr="00E3753D">
        <w:rPr>
          <w:rFonts w:ascii="Arial" w:hAnsi="Arial" w:cs="Arial"/>
          <w:b/>
          <w:bCs/>
          <w:i/>
          <w:iCs/>
          <w:noProof/>
        </w:rPr>
        <w:t>Z psychologiem można kontaktować się:</w:t>
      </w:r>
    </w:p>
    <w:p w:rsidR="005761A7" w:rsidRPr="00E3753D" w:rsidRDefault="005761A7" w:rsidP="005761A7">
      <w:pPr>
        <w:pStyle w:val="Akapitzlist"/>
        <w:spacing w:after="0" w:line="360" w:lineRule="auto"/>
        <w:ind w:right="510"/>
        <w:rPr>
          <w:rFonts w:ascii="Arial" w:hAnsi="Arial" w:cs="Arial"/>
          <w:b/>
          <w:bCs/>
          <w:i/>
          <w:iCs/>
          <w:noProof/>
        </w:rPr>
      </w:pPr>
      <w:r w:rsidRPr="00E3753D">
        <w:rPr>
          <w:rFonts w:ascii="Arial" w:hAnsi="Arial" w:cs="Arial"/>
          <w:b/>
          <w:bCs/>
          <w:i/>
          <w:iCs/>
          <w:noProof/>
        </w:rPr>
        <w:t>Telefonicznie lub przez Librus</w:t>
      </w:r>
    </w:p>
    <w:p w:rsidR="005761A7" w:rsidRPr="00E3753D" w:rsidRDefault="005761A7" w:rsidP="005761A7">
      <w:pPr>
        <w:spacing w:after="0" w:line="360" w:lineRule="auto"/>
        <w:ind w:left="284"/>
        <w:jc w:val="right"/>
        <w:rPr>
          <w:rFonts w:ascii="Times New Roman" w:hAnsi="Times New Roman"/>
          <w:sz w:val="24"/>
          <w:szCs w:val="24"/>
        </w:rPr>
      </w:pPr>
    </w:p>
    <w:p w:rsidR="005761A7" w:rsidRPr="00E3753D" w:rsidRDefault="005761A7" w:rsidP="005761A7">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W przypadku podjęcia przez personel placówki informacji, że dziecko może być krzywdzone, osoba ujawniająca sporządza notatkę służbową z uzyskanej informacji, poczynionych ustaleń i przekazuje uzyskaną informację osobie, o której mowa w ust. 1, która sporządza kartę dokumentowania zdarzeń. Dalsze postępowanie realizowane jest zgodnie z procedurami opisanymi w Rozdziale 5.</w:t>
      </w:r>
    </w:p>
    <w:p w:rsidR="005761A7" w:rsidRPr="00E3753D" w:rsidRDefault="005761A7" w:rsidP="005761A7">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Osobą odpowiedzialną za wszczynanie procedury „Niebieskie Karty” (wypełnienie formularza „Niebieska Karta – A”) jest osoba wskazana w ust. 1, nauczyciel – wychowawca, nauczyciel znający sytuację domową małoletniego lub pedagog, psycholog szkolny.</w:t>
      </w:r>
    </w:p>
    <w:p w:rsidR="005761A7" w:rsidRPr="00E3753D" w:rsidRDefault="005761A7" w:rsidP="005761A7">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W przypadku ujawnienia zaniedbania przez rodziców, ich niewydolności wychowawczej właściwym jest zawiadomienie sądu rodzinnego, celem wglądu w sytuację rodziny.</w:t>
      </w:r>
    </w:p>
    <w:p w:rsidR="005761A7" w:rsidRPr="00E3753D" w:rsidRDefault="005761A7" w:rsidP="005761A7">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przypadku zagrożenia zdrowia lub życia dziecka albo osoby mu najbliższej, osoba ujawniająca zdarzenie bezzwłocznie dzwoni na numer alarmowy 112. </w:t>
      </w:r>
    </w:p>
    <w:p w:rsidR="005761A7" w:rsidRPr="00E3753D" w:rsidRDefault="005761A7" w:rsidP="005761A7">
      <w:pPr>
        <w:numPr>
          <w:ilvl w:val="0"/>
          <w:numId w:val="2"/>
        </w:numPr>
        <w:spacing w:after="0" w:line="360" w:lineRule="auto"/>
        <w:ind w:left="284" w:hanging="284"/>
        <w:jc w:val="both"/>
        <w:rPr>
          <w:rFonts w:ascii="Times New Roman" w:hAnsi="Times New Roman"/>
          <w:sz w:val="24"/>
          <w:szCs w:val="24"/>
        </w:rPr>
      </w:pPr>
      <w:r w:rsidRPr="00E3753D">
        <w:rPr>
          <w:rFonts w:ascii="Times New Roman" w:hAnsi="Times New Roman"/>
          <w:kern w:val="0"/>
          <w:sz w:val="24"/>
          <w:szCs w:val="24"/>
          <w:lang w:eastAsia="pl-PL"/>
        </w:rPr>
        <w:t>Wszyscy pracownicy szkoły, którzy w związku z wykonywaniem obowiązków</w:t>
      </w:r>
      <w:r w:rsidRPr="00E3753D">
        <w:rPr>
          <w:rFonts w:ascii="Times New Roman" w:hAnsi="Times New Roman"/>
          <w:sz w:val="24"/>
          <w:szCs w:val="24"/>
        </w:rPr>
        <w:t xml:space="preserve"> </w:t>
      </w:r>
      <w:r w:rsidRPr="00E3753D">
        <w:rPr>
          <w:rFonts w:ascii="Times New Roman" w:hAnsi="Times New Roman"/>
          <w:kern w:val="0"/>
          <w:sz w:val="24"/>
          <w:szCs w:val="24"/>
          <w:lang w:eastAsia="pl-PL"/>
        </w:rPr>
        <w:t xml:space="preserve">służbowych podjęły informację o krzywdzeniu </w:t>
      </w:r>
      <w:r w:rsidRPr="00E3753D">
        <w:rPr>
          <w:rFonts w:ascii="Times New Roman" w:hAnsi="Times New Roman"/>
          <w:sz w:val="24"/>
          <w:szCs w:val="24"/>
        </w:rPr>
        <w:t>dziecka</w:t>
      </w:r>
      <w:r w:rsidRPr="00E3753D">
        <w:rPr>
          <w:rFonts w:ascii="Times New Roman" w:hAnsi="Times New Roman"/>
          <w:kern w:val="0"/>
          <w:sz w:val="24"/>
          <w:szCs w:val="24"/>
          <w:lang w:eastAsia="pl-PL"/>
        </w:rPr>
        <w:t xml:space="preserve"> lub informacje z tym związane, są</w:t>
      </w:r>
      <w:r w:rsidRPr="00E3753D">
        <w:rPr>
          <w:rFonts w:ascii="Times New Roman" w:hAnsi="Times New Roman"/>
          <w:sz w:val="24"/>
          <w:szCs w:val="24"/>
        </w:rPr>
        <w:t xml:space="preserve"> </w:t>
      </w:r>
      <w:r w:rsidRPr="00E3753D">
        <w:rPr>
          <w:rFonts w:ascii="Times New Roman" w:hAnsi="Times New Roman"/>
          <w:kern w:val="0"/>
          <w:sz w:val="24"/>
          <w:szCs w:val="24"/>
          <w:lang w:eastAsia="pl-PL"/>
        </w:rPr>
        <w:t>zobowiązane do zachowania tych informacji w tajemnicy, poza tymi informacjami, które przekazywane są</w:t>
      </w:r>
      <w:r w:rsidRPr="00E3753D">
        <w:rPr>
          <w:rFonts w:ascii="Times New Roman" w:hAnsi="Times New Roman"/>
          <w:sz w:val="24"/>
          <w:szCs w:val="24"/>
        </w:rPr>
        <w:t xml:space="preserve"> </w:t>
      </w:r>
      <w:r w:rsidRPr="00E3753D">
        <w:rPr>
          <w:rFonts w:ascii="Times New Roman" w:hAnsi="Times New Roman"/>
          <w:kern w:val="0"/>
          <w:sz w:val="24"/>
          <w:szCs w:val="24"/>
          <w:lang w:eastAsia="pl-PL"/>
        </w:rPr>
        <w:t>uprawnionym instytucjom.</w:t>
      </w:r>
    </w:p>
    <w:p w:rsidR="005761A7" w:rsidRPr="00E3753D" w:rsidRDefault="005761A7" w:rsidP="005761A7">
      <w:pPr>
        <w:pStyle w:val="Teksttreci20"/>
        <w:numPr>
          <w:ilvl w:val="0"/>
          <w:numId w:val="2"/>
        </w:numPr>
        <w:shd w:val="clear" w:color="auto" w:fill="auto"/>
        <w:tabs>
          <w:tab w:val="left" w:pos="319"/>
        </w:tabs>
        <w:spacing w:before="0" w:after="56" w:line="312" w:lineRule="exact"/>
        <w:jc w:val="left"/>
      </w:pPr>
      <w:r w:rsidRPr="00E3753D">
        <w:lastRenderedPageBreak/>
        <w:t xml:space="preserve">W każdym przypadku zauważenia krzywdzenia ucznia należy uzupełnić Kartę Interwencji, której wzór stanowi </w:t>
      </w:r>
      <w:r w:rsidRPr="00E3753D">
        <w:rPr>
          <w:rStyle w:val="PogrubienieTeksttreci2115pt"/>
          <w:color w:val="auto"/>
          <w:u w:val="single"/>
        </w:rPr>
        <w:t>załącznik nr 4</w:t>
      </w:r>
      <w:r w:rsidRPr="00E3753D">
        <w:rPr>
          <w:u w:val="single"/>
        </w:rPr>
        <w:t>.</w:t>
      </w:r>
    </w:p>
    <w:p w:rsidR="005761A7" w:rsidRPr="00E3753D" w:rsidRDefault="005761A7" w:rsidP="005761A7">
      <w:pPr>
        <w:spacing w:after="0" w:line="360" w:lineRule="auto"/>
        <w:ind w:left="284"/>
        <w:jc w:val="center"/>
        <w:rPr>
          <w:rFonts w:ascii="Times New Roman" w:hAnsi="Times New Roman"/>
          <w:sz w:val="24"/>
          <w:szCs w:val="24"/>
        </w:rPr>
      </w:pPr>
    </w:p>
    <w:p w:rsidR="005761A7" w:rsidRPr="00E3753D" w:rsidRDefault="005761A7" w:rsidP="005761A7">
      <w:pPr>
        <w:spacing w:after="0" w:line="360" w:lineRule="auto"/>
        <w:jc w:val="center"/>
        <w:rPr>
          <w:rFonts w:ascii="Times New Roman" w:eastAsia="Times New Roman" w:hAnsi="Times New Roman"/>
          <w:b/>
          <w:kern w:val="0"/>
          <w:sz w:val="24"/>
          <w:szCs w:val="24"/>
          <w:lang w:eastAsia="pl-PL"/>
        </w:rPr>
      </w:pPr>
    </w:p>
    <w:p w:rsidR="005761A7" w:rsidRPr="00E3753D" w:rsidRDefault="005761A7" w:rsidP="005761A7">
      <w:pPr>
        <w:spacing w:after="0" w:line="360" w:lineRule="auto"/>
        <w:jc w:val="center"/>
        <w:rPr>
          <w:rFonts w:ascii="Times New Roman" w:hAnsi="Times New Roman"/>
          <w:sz w:val="24"/>
          <w:szCs w:val="24"/>
        </w:rPr>
      </w:pPr>
      <w:r w:rsidRPr="00E3753D">
        <w:rPr>
          <w:rFonts w:ascii="Times New Roman" w:eastAsia="Times New Roman" w:hAnsi="Times New Roman"/>
          <w:b/>
          <w:kern w:val="0"/>
          <w:sz w:val="24"/>
          <w:szCs w:val="24"/>
          <w:lang w:eastAsia="pl-PL"/>
        </w:rPr>
        <w:t>Rozdział 7</w:t>
      </w:r>
    </w:p>
    <w:p w:rsidR="005761A7" w:rsidRPr="00E3753D" w:rsidRDefault="005761A7" w:rsidP="005761A7">
      <w:pPr>
        <w:spacing w:after="0" w:line="240" w:lineRule="auto"/>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Zasady bezpiecznych relacji małoletni – małoletni, w tym zachowania niedozwolone.</w:t>
      </w:r>
    </w:p>
    <w:p w:rsidR="005761A7" w:rsidRPr="00E3753D" w:rsidRDefault="005761A7" w:rsidP="005761A7">
      <w:pPr>
        <w:spacing w:after="0" w:line="240" w:lineRule="auto"/>
        <w:rPr>
          <w:rFonts w:ascii="Times New Roman" w:eastAsia="Times New Roman" w:hAnsi="Times New Roman"/>
          <w:b/>
          <w:kern w:val="0"/>
          <w:sz w:val="24"/>
          <w:szCs w:val="24"/>
          <w:lang w:eastAsia="pl-PL"/>
        </w:rPr>
      </w:pPr>
    </w:p>
    <w:p w:rsidR="005761A7" w:rsidRPr="00E3753D" w:rsidRDefault="005761A7" w:rsidP="005761A7">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Podstawową zasadą relacji między dziećmi małoletnimi i między uczniami pełnoletnimi i niepełnoletnimi jest działanie z szacunkiem, uwzględniające godność i potrzeby małoletnich.</w:t>
      </w:r>
    </w:p>
    <w:p w:rsidR="005761A7" w:rsidRPr="00E3753D" w:rsidRDefault="005761A7" w:rsidP="005761A7">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Standardem jest tworzenie atmosfery życia szkolnego, które promuje tolerancję i poczucie odpowiedzialności za swoje zachowanie.</w:t>
      </w:r>
    </w:p>
    <w:p w:rsidR="005761A7" w:rsidRPr="00E3753D" w:rsidRDefault="005761A7" w:rsidP="005761A7">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Dzieci angażowane są w działania, w których mają możliwość aktywnego uczestniczenia, podejmowania współdziałania i rozwijania podejścia zespołowego, w tym kształtującego pozytywne relacje z dziećmi ze specjalnymi potrzebami edukacyjnymi.</w:t>
      </w:r>
    </w:p>
    <w:p w:rsidR="005761A7" w:rsidRPr="00E3753D" w:rsidRDefault="005761A7" w:rsidP="005761A7">
      <w:pPr>
        <w:numPr>
          <w:ilvl w:val="1"/>
          <w:numId w:val="4"/>
        </w:numPr>
        <w:spacing w:after="0" w:line="360" w:lineRule="auto"/>
        <w:ind w:left="284" w:hanging="284"/>
        <w:jc w:val="both"/>
        <w:rPr>
          <w:rFonts w:ascii="Times New Roman" w:hAnsi="Times New Roman"/>
          <w:sz w:val="24"/>
          <w:szCs w:val="24"/>
        </w:rPr>
      </w:pPr>
      <w:r w:rsidRPr="00E3753D">
        <w:rPr>
          <w:rFonts w:ascii="Times New Roman" w:hAnsi="Times New Roman"/>
          <w:sz w:val="24"/>
          <w:szCs w:val="24"/>
        </w:rPr>
        <w:t>Niedozwolone jest w szczególności:</w:t>
      </w:r>
    </w:p>
    <w:p w:rsidR="005761A7" w:rsidRPr="00E3753D" w:rsidRDefault="005761A7" w:rsidP="005761A7">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stosowanie przemocy wobec jakiegokolwiek dziecka, w jakiejkolwiek formie;</w:t>
      </w:r>
    </w:p>
    <w:p w:rsidR="005761A7" w:rsidRPr="00E3753D" w:rsidRDefault="005761A7" w:rsidP="005761A7">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używanie wulgarnego, obraźliwego języka;</w:t>
      </w:r>
    </w:p>
    <w:p w:rsidR="005761A7" w:rsidRPr="00E3753D" w:rsidRDefault="005761A7" w:rsidP="005761A7">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upokarzanie, obrażanie, znieważanie innych dzieci;</w:t>
      </w:r>
    </w:p>
    <w:p w:rsidR="005761A7" w:rsidRPr="00E3753D" w:rsidRDefault="005761A7" w:rsidP="005761A7">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zachowanie w sposób niestosowny, tj. używanie wulgarnych słów, gestów, żartów, kierowanie obraźliwych uwag, w tym o zabarwieniu seksualnym;</w:t>
      </w:r>
    </w:p>
    <w:p w:rsidR="005761A7" w:rsidRPr="00E3753D" w:rsidRDefault="005761A7" w:rsidP="005761A7">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stosowanie zastraszania i gróźb;</w:t>
      </w:r>
    </w:p>
    <w:p w:rsidR="005761A7" w:rsidRPr="00E3753D" w:rsidRDefault="005761A7" w:rsidP="005761A7">
      <w:pPr>
        <w:numPr>
          <w:ilvl w:val="0"/>
          <w:numId w:val="6"/>
        </w:numPr>
        <w:spacing w:after="0" w:line="360" w:lineRule="auto"/>
        <w:ind w:left="284" w:firstLine="0"/>
        <w:jc w:val="both"/>
        <w:rPr>
          <w:rFonts w:ascii="Times New Roman" w:hAnsi="Times New Roman"/>
          <w:sz w:val="24"/>
          <w:szCs w:val="24"/>
        </w:rPr>
      </w:pPr>
      <w:r w:rsidRPr="00E3753D">
        <w:rPr>
          <w:rFonts w:ascii="Times New Roman" w:hAnsi="Times New Roman"/>
          <w:sz w:val="24"/>
          <w:szCs w:val="24"/>
        </w:rPr>
        <w:t>utrwalanie wizerunku innych dzieci poprzez nagrywanie (również fonii) i fotografowanie bez uzyskania zgody i w sytuacjach intymnych, mogących zawstydzić;</w:t>
      </w:r>
    </w:p>
    <w:p w:rsidR="005761A7" w:rsidRPr="00E3753D" w:rsidRDefault="005761A7" w:rsidP="005761A7">
      <w:pPr>
        <w:numPr>
          <w:ilvl w:val="0"/>
          <w:numId w:val="6"/>
        </w:numPr>
        <w:spacing w:after="0" w:line="360" w:lineRule="auto"/>
        <w:jc w:val="both"/>
        <w:rPr>
          <w:rFonts w:ascii="Times New Roman" w:hAnsi="Times New Roman"/>
          <w:sz w:val="24"/>
          <w:szCs w:val="24"/>
        </w:rPr>
      </w:pPr>
      <w:r w:rsidRPr="00E3753D">
        <w:rPr>
          <w:rFonts w:ascii="Times New Roman" w:hAnsi="Times New Roman"/>
          <w:sz w:val="24"/>
          <w:szCs w:val="24"/>
        </w:rPr>
        <w:t>udostępnianie między małoletnimi substancji psychoaktywnych i używanie ich w swoim otoczeniu.</w:t>
      </w:r>
    </w:p>
    <w:p w:rsidR="005761A7" w:rsidRPr="00E3753D" w:rsidRDefault="005761A7" w:rsidP="005761A7">
      <w:pPr>
        <w:spacing w:after="0" w:line="360" w:lineRule="auto"/>
        <w:jc w:val="center"/>
        <w:rPr>
          <w:rFonts w:ascii="Times New Roman" w:eastAsia="Times New Roman" w:hAnsi="Times New Roman"/>
          <w:b/>
          <w:kern w:val="0"/>
          <w:sz w:val="24"/>
          <w:szCs w:val="24"/>
          <w:lang w:eastAsia="pl-PL"/>
        </w:rPr>
      </w:pPr>
    </w:p>
    <w:p w:rsidR="005761A7" w:rsidRPr="00E3753D" w:rsidRDefault="005761A7" w:rsidP="005761A7">
      <w:pPr>
        <w:spacing w:after="0" w:line="360" w:lineRule="auto"/>
        <w:jc w:val="center"/>
        <w:rPr>
          <w:rFonts w:ascii="Times New Roman" w:hAnsi="Times New Roman"/>
          <w:sz w:val="24"/>
          <w:szCs w:val="24"/>
        </w:rPr>
      </w:pPr>
      <w:r w:rsidRPr="00E3753D">
        <w:rPr>
          <w:rFonts w:ascii="Times New Roman" w:eastAsia="Times New Roman" w:hAnsi="Times New Roman"/>
          <w:b/>
          <w:kern w:val="0"/>
          <w:sz w:val="24"/>
          <w:szCs w:val="24"/>
          <w:lang w:eastAsia="pl-PL"/>
        </w:rPr>
        <w:t>Rozdział 8</w:t>
      </w:r>
    </w:p>
    <w:p w:rsidR="005761A7" w:rsidRPr="00E3753D" w:rsidRDefault="005761A7" w:rsidP="005761A7">
      <w:pPr>
        <w:spacing w:after="0" w:line="240" w:lineRule="auto"/>
        <w:ind w:left="720"/>
        <w:jc w:val="center"/>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Zasady korzystania z urządzeń elektronicznych z dostępem do Internetu</w:t>
      </w:r>
    </w:p>
    <w:p w:rsidR="005761A7" w:rsidRPr="00E3753D" w:rsidRDefault="005761A7" w:rsidP="005761A7">
      <w:pPr>
        <w:spacing w:after="0" w:line="240" w:lineRule="auto"/>
        <w:ind w:left="720"/>
        <w:jc w:val="center"/>
        <w:rPr>
          <w:rFonts w:ascii="Times New Roman" w:eastAsia="Times New Roman" w:hAnsi="Times New Roman"/>
          <w:b/>
          <w:kern w:val="0"/>
          <w:sz w:val="24"/>
          <w:szCs w:val="24"/>
          <w:lang w:eastAsia="pl-PL"/>
        </w:rPr>
      </w:pPr>
    </w:p>
    <w:p w:rsidR="005761A7" w:rsidRPr="00E3753D" w:rsidRDefault="005761A7" w:rsidP="005761A7">
      <w:pPr>
        <w:pStyle w:val="Akapitzlist"/>
        <w:numPr>
          <w:ilvl w:val="0"/>
          <w:numId w:val="9"/>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szkole powołana jest funkcja administratora sieci, który odpowiedzialny jest za instalowanie i aktualizowanie programów antywirusowych i zapór sieciowych w celu ochrony systemów </w:t>
      </w:r>
      <w:r w:rsidRPr="00E3753D">
        <w:rPr>
          <w:rFonts w:ascii="Times New Roman" w:hAnsi="Times New Roman"/>
          <w:sz w:val="24"/>
          <w:szCs w:val="24"/>
        </w:rPr>
        <w:lastRenderedPageBreak/>
        <w:t>przed atakami złośliwego oprogramowania i blokowania na komputerach szkolnych materiałów niedostosowanych do wieku.</w:t>
      </w:r>
    </w:p>
    <w:p w:rsidR="005761A7" w:rsidRPr="00E3753D" w:rsidRDefault="005761A7" w:rsidP="005761A7">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sz w:val="24"/>
          <w:szCs w:val="24"/>
        </w:rPr>
        <w:t>Infrastruktura sieciowa szkoły zapewnia dostęp do Internetu personelowi i dzieciom, zarówno w czasie zajęć pod nadzorem pracownika szkoły, jak i poza nimi, na przeznaczonych do tego komputerach, znajdujących się w szafach na komputery w budynkach szkoły.</w:t>
      </w:r>
    </w:p>
    <w:p w:rsidR="005761A7" w:rsidRPr="00E3753D" w:rsidRDefault="005761A7" w:rsidP="005761A7">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kern w:val="0"/>
          <w:sz w:val="24"/>
          <w:szCs w:val="24"/>
          <w:lang w:eastAsia="pl-PL"/>
        </w:rPr>
        <w:t xml:space="preserve">W przypadku użytkowania sprzętu z dostępem do Internetu pod nadzorem pracownika szkoły, ma on obowiązek informowania </w:t>
      </w:r>
      <w:r w:rsidRPr="00E3753D">
        <w:rPr>
          <w:rFonts w:ascii="Times New Roman" w:hAnsi="Times New Roman"/>
          <w:sz w:val="24"/>
          <w:szCs w:val="24"/>
        </w:rPr>
        <w:t>dzieci</w:t>
      </w:r>
      <w:r w:rsidRPr="00E3753D">
        <w:rPr>
          <w:rFonts w:ascii="Times New Roman" w:hAnsi="Times New Roman"/>
          <w:kern w:val="0"/>
          <w:sz w:val="24"/>
          <w:szCs w:val="24"/>
          <w:lang w:eastAsia="pl-PL"/>
        </w:rPr>
        <w:t xml:space="preserve"> o zasadach bezpiecznego korzystania z zasobów internetowych i czuwania nad bezpiecznym korzystaniem z Sieci podczas zajęć.</w:t>
      </w:r>
    </w:p>
    <w:p w:rsidR="005761A7" w:rsidRPr="00E3753D" w:rsidRDefault="005761A7" w:rsidP="005761A7">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kern w:val="0"/>
          <w:sz w:val="24"/>
          <w:szCs w:val="24"/>
          <w:lang w:eastAsia="pl-PL"/>
        </w:rPr>
        <w:t>W szkole prowadzone są cykliczne działania profilaktyczne z zakresu zasad bezpiecznego korzystania z Internetu, a na jej terenie dostępne są materiały edukacyjne z tego zakresu.</w:t>
      </w:r>
    </w:p>
    <w:p w:rsidR="005761A7" w:rsidRPr="00E3753D" w:rsidRDefault="005761A7" w:rsidP="005761A7">
      <w:pPr>
        <w:pStyle w:val="Akapitzlist"/>
        <w:numPr>
          <w:ilvl w:val="0"/>
          <w:numId w:val="9"/>
        </w:numPr>
        <w:spacing w:line="360" w:lineRule="auto"/>
        <w:ind w:left="284" w:hanging="284"/>
        <w:jc w:val="both"/>
        <w:rPr>
          <w:rFonts w:ascii="Times New Roman" w:hAnsi="Times New Roman"/>
          <w:kern w:val="0"/>
          <w:sz w:val="24"/>
          <w:szCs w:val="24"/>
          <w:lang w:eastAsia="pl-PL"/>
        </w:rPr>
      </w:pPr>
      <w:r w:rsidRPr="00E3753D">
        <w:rPr>
          <w:rFonts w:ascii="Times New Roman" w:hAnsi="Times New Roman"/>
          <w:sz w:val="24"/>
          <w:szCs w:val="24"/>
        </w:rPr>
        <w:t>Na terenie szkoły dostępna jest sieć wifi, zabezpieczona hasłem dostępu.</w:t>
      </w:r>
    </w:p>
    <w:p w:rsidR="005761A7" w:rsidRPr="00E3753D" w:rsidRDefault="005761A7" w:rsidP="005761A7">
      <w:pPr>
        <w:pStyle w:val="Akapitzlist"/>
        <w:numPr>
          <w:ilvl w:val="0"/>
          <w:numId w:val="9"/>
        </w:numPr>
        <w:spacing w:line="360" w:lineRule="auto"/>
        <w:ind w:left="284" w:hanging="284"/>
        <w:jc w:val="both"/>
        <w:rPr>
          <w:rFonts w:ascii="Times New Roman" w:hAnsi="Times New Roman"/>
          <w:sz w:val="24"/>
          <w:szCs w:val="24"/>
        </w:rPr>
      </w:pPr>
      <w:r w:rsidRPr="00E3753D">
        <w:rPr>
          <w:rFonts w:ascii="Times New Roman" w:hAnsi="Times New Roman"/>
          <w:sz w:val="24"/>
          <w:szCs w:val="24"/>
        </w:rPr>
        <w:t>W przypadku znalezienia niebezpiecznych treści administrator sieci stara się ustalić, kto korzystał z komputera w czasie ich wprowadzenia, a swoje ustalenia przekazuje dyrektorowi, który organizuje dla dziecka rozmowę z psychologiem lub pedagogiem. Jeśli ten uzyska informację, że dziecko jest krzywdzone, podejmuje działania opisane w procedurze ochrony (rozdział 5).</w:t>
      </w:r>
    </w:p>
    <w:p w:rsidR="005761A7" w:rsidRPr="00E3753D" w:rsidRDefault="005761A7" w:rsidP="005761A7">
      <w:pPr>
        <w:pStyle w:val="Akapitzlist"/>
        <w:spacing w:after="0" w:line="360" w:lineRule="auto"/>
        <w:ind w:left="0"/>
        <w:jc w:val="center"/>
        <w:rPr>
          <w:rFonts w:ascii="Times New Roman" w:hAnsi="Times New Roman"/>
          <w:sz w:val="24"/>
          <w:szCs w:val="24"/>
        </w:rPr>
      </w:pPr>
    </w:p>
    <w:p w:rsidR="005761A7" w:rsidRPr="00E3753D" w:rsidRDefault="005761A7" w:rsidP="005761A7">
      <w:pPr>
        <w:spacing w:after="0" w:line="240" w:lineRule="auto"/>
        <w:jc w:val="center"/>
        <w:rPr>
          <w:rFonts w:ascii="Times New Roman" w:eastAsia="Times New Roman" w:hAnsi="Times New Roman"/>
          <w:b/>
          <w:kern w:val="0"/>
          <w:sz w:val="24"/>
          <w:szCs w:val="24"/>
          <w:lang w:eastAsia="pl-PL"/>
        </w:rPr>
      </w:pPr>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bookmarkStart w:id="5" w:name="_Hlk156675450"/>
      <w:r w:rsidRPr="00E3753D">
        <w:rPr>
          <w:rFonts w:ascii="Times New Roman" w:eastAsia="Times New Roman" w:hAnsi="Times New Roman"/>
          <w:b/>
          <w:kern w:val="0"/>
          <w:sz w:val="24"/>
          <w:szCs w:val="24"/>
          <w:lang w:eastAsia="pl-PL"/>
        </w:rPr>
        <w:t>Rozdział  9</w:t>
      </w:r>
    </w:p>
    <w:p w:rsidR="005761A7" w:rsidRPr="00E3753D" w:rsidRDefault="005761A7" w:rsidP="005761A7">
      <w:pPr>
        <w:spacing w:after="0" w:line="240" w:lineRule="auto"/>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Procedury ochrony dzieci przed treściami szkodliwymi w Internecie oraz utrwalonymi w innej formie</w:t>
      </w:r>
    </w:p>
    <w:bookmarkEnd w:id="5"/>
    <w:p w:rsidR="005761A7" w:rsidRPr="00E3753D" w:rsidRDefault="005761A7" w:rsidP="005761A7">
      <w:pPr>
        <w:spacing w:after="0" w:line="240" w:lineRule="auto"/>
        <w:jc w:val="center"/>
        <w:rPr>
          <w:rFonts w:ascii="Times New Roman" w:eastAsia="Times New Roman" w:hAnsi="Times New Roman"/>
          <w:b/>
          <w:kern w:val="0"/>
          <w:sz w:val="24"/>
          <w:szCs w:val="24"/>
          <w:lang w:eastAsia="pl-PL"/>
        </w:rPr>
      </w:pPr>
    </w:p>
    <w:p w:rsidR="005761A7" w:rsidRPr="00E3753D" w:rsidRDefault="005761A7" w:rsidP="005761A7">
      <w:pPr>
        <w:pStyle w:val="Akapitzlist"/>
        <w:numPr>
          <w:ilvl w:val="0"/>
          <w:numId w:val="7"/>
        </w:numPr>
        <w:spacing w:line="360" w:lineRule="auto"/>
        <w:jc w:val="both"/>
        <w:rPr>
          <w:rFonts w:ascii="Times New Roman" w:hAnsi="Times New Roman"/>
          <w:b/>
          <w:sz w:val="24"/>
          <w:szCs w:val="24"/>
        </w:rPr>
      </w:pPr>
      <w:r w:rsidRPr="00E3753D">
        <w:rPr>
          <w:rFonts w:ascii="Times New Roman" w:hAnsi="Times New Roman"/>
          <w:b/>
          <w:sz w:val="24"/>
          <w:szCs w:val="24"/>
        </w:rPr>
        <w:t>Niebezpieczne treści (materiały pornograficzne, promujące nienawiść, rasizm, ksenofobię, przemoc, zachowania autodestrukcyjne)</w:t>
      </w:r>
    </w:p>
    <w:p w:rsidR="005761A7" w:rsidRPr="00E3753D" w:rsidRDefault="005761A7" w:rsidP="005761A7">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Treści nielegalne lub niezgodne z regulaminem danej strony zgłaszane są administratorom strony.</w:t>
      </w:r>
    </w:p>
    <w:p w:rsidR="005761A7" w:rsidRPr="00E3753D" w:rsidRDefault="005761A7" w:rsidP="005761A7">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W przypadku zgłoszenia o dostępie do treści nieodpowiednich, administrator sieci ustala okoliczności zdarzenia, podejmując próbę ustalenia sprawcy i świadków incydentu, a także zabezpiecza dowody, konfiguruje zabezpieczenia sieci szkolnej, by na nowo zablokować dostęp do niewłaściwych treści. Z poczynionych ustaleń sporządza </w:t>
      </w:r>
      <w:r w:rsidRPr="00E3753D">
        <w:rPr>
          <w:rFonts w:ascii="Times New Roman" w:hAnsi="Times New Roman"/>
          <w:i/>
          <w:sz w:val="24"/>
          <w:szCs w:val="24"/>
        </w:rPr>
        <w:t>Kartę przebiegu interwencji</w:t>
      </w:r>
      <w:r w:rsidRPr="00E3753D">
        <w:rPr>
          <w:rFonts w:ascii="Times New Roman" w:hAnsi="Times New Roman"/>
          <w:sz w:val="24"/>
          <w:szCs w:val="24"/>
        </w:rPr>
        <w:t xml:space="preserve">- </w:t>
      </w:r>
      <w:r w:rsidRPr="00E3753D">
        <w:rPr>
          <w:rFonts w:ascii="Times New Roman" w:hAnsi="Times New Roman"/>
          <w:b/>
          <w:bCs/>
          <w:sz w:val="24"/>
          <w:szCs w:val="24"/>
        </w:rPr>
        <w:t>załącznik nr 4.</w:t>
      </w:r>
    </w:p>
    <w:p w:rsidR="005761A7" w:rsidRPr="00E3753D" w:rsidRDefault="005761A7" w:rsidP="005761A7">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lastRenderedPageBreak/>
        <w:t>Jeśli treści niebezpieczne dotyczą osób niezwiązanych ze szkołą, dyrektor zgłasza zdarzenie odpowiednim służbom (sądowi rodzinnemu lub Policji), przekazując zabezpieczone materiały.</w:t>
      </w:r>
    </w:p>
    <w:p w:rsidR="005761A7" w:rsidRPr="00E3753D" w:rsidRDefault="005761A7" w:rsidP="005761A7">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Jeśli uczestnikami zdarzenia są dzieci szkoły, ze sprawcą i ofiarą przeprowadzona jest rozmowa (oddzielnie) psychologa lub pedagoga szkolnego na temat emocji, jakie może budzić materiał, do jakich zachowań zachęca, omówione zostają także konsekwencje zdarzenia wynikających ze złamania statutu szkoły.</w:t>
      </w:r>
    </w:p>
    <w:p w:rsidR="005761A7" w:rsidRPr="00E3753D" w:rsidRDefault="005761A7" w:rsidP="005761A7">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 xml:space="preserve">Powiadomieni zostają rodzice dzieci, których informuje się o poczynionych ustaleniach i dalszych działaniach szkoły (zastosowane kary statutowe/ środki oddziaływania wychowawczego, powiadomienie organów ścigania, wsparcie psychologiczno - pedagogiczne). </w:t>
      </w:r>
    </w:p>
    <w:p w:rsidR="005761A7" w:rsidRPr="00E3753D" w:rsidRDefault="005761A7" w:rsidP="005761A7">
      <w:pPr>
        <w:pStyle w:val="Akapitzlist"/>
        <w:numPr>
          <w:ilvl w:val="6"/>
          <w:numId w:val="3"/>
        </w:numPr>
        <w:spacing w:line="360" w:lineRule="auto"/>
        <w:ind w:left="284" w:hanging="284"/>
        <w:jc w:val="both"/>
        <w:rPr>
          <w:rFonts w:ascii="Times New Roman" w:hAnsi="Times New Roman"/>
          <w:sz w:val="24"/>
          <w:szCs w:val="24"/>
        </w:rPr>
      </w:pPr>
      <w:r w:rsidRPr="00E3753D">
        <w:rPr>
          <w:rFonts w:ascii="Times New Roman" w:hAnsi="Times New Roman"/>
          <w:sz w:val="24"/>
          <w:szCs w:val="24"/>
        </w:rPr>
        <w:t>Współpraca z organami ścigania lub sądem rodzinnym obligatoryjnie musi zaistnieć w przypadku naruszenia zakazu rozpowszechniania materiałów pornograficznych 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rsidR="005761A7" w:rsidRPr="00E3753D" w:rsidRDefault="005761A7" w:rsidP="005761A7">
      <w:pPr>
        <w:pStyle w:val="Akapitzlist"/>
        <w:numPr>
          <w:ilvl w:val="0"/>
          <w:numId w:val="7"/>
        </w:numPr>
        <w:spacing w:line="360" w:lineRule="auto"/>
        <w:jc w:val="both"/>
        <w:rPr>
          <w:rFonts w:ascii="Times New Roman" w:hAnsi="Times New Roman"/>
          <w:b/>
          <w:sz w:val="24"/>
          <w:szCs w:val="24"/>
        </w:rPr>
      </w:pPr>
      <w:r w:rsidRPr="00E3753D">
        <w:rPr>
          <w:rFonts w:ascii="Times New Roman" w:hAnsi="Times New Roman"/>
          <w:b/>
          <w:sz w:val="24"/>
          <w:szCs w:val="24"/>
        </w:rPr>
        <w:t>Naruszenie prywatności</w:t>
      </w:r>
    </w:p>
    <w:p w:rsidR="005761A7" w:rsidRPr="00E3753D" w:rsidRDefault="005761A7" w:rsidP="005761A7">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Informacja o zagrożeniu naruszeniem prywatności w szkole powinna zostać niezwłocznie przekazana administratorowi systemów informatycznych i dyrektorowi szkoły, którzy podejmują natychmiastowe działania w celu zabezpieczenia danych i ograniczenia dalszego dostępu do informacji niejawnych.</w:t>
      </w:r>
    </w:p>
    <w:p w:rsidR="005761A7" w:rsidRPr="00E3753D" w:rsidRDefault="005761A7" w:rsidP="005761A7">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Następnie należy ustalić okoliczności zdarzenia, poprzez dokładne udokumentowanie pozyskanych informacji i skontaktować się z ekspertem ds. bezpieczeństwa cyfrowego w organie prowadzącym szkołę.</w:t>
      </w:r>
    </w:p>
    <w:p w:rsidR="005761A7" w:rsidRPr="00E3753D" w:rsidRDefault="005761A7" w:rsidP="005761A7">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W przypadku poważniejszych zagrożeń i w sytuacji, gdy naruszenie prywatności jest spowodowane przez osoby spoza szkoły, należy nawiązać współpracę z organami ścigania.</w:t>
      </w:r>
    </w:p>
    <w:p w:rsidR="005761A7" w:rsidRPr="00E3753D" w:rsidRDefault="005761A7" w:rsidP="005761A7">
      <w:pPr>
        <w:pStyle w:val="Akapitzlist"/>
        <w:numPr>
          <w:ilvl w:val="0"/>
          <w:numId w:val="5"/>
        </w:numPr>
        <w:spacing w:line="360" w:lineRule="auto"/>
        <w:ind w:left="284" w:hanging="284"/>
        <w:jc w:val="both"/>
        <w:rPr>
          <w:rFonts w:ascii="Times New Roman" w:hAnsi="Times New Roman"/>
          <w:sz w:val="20"/>
          <w:szCs w:val="20"/>
        </w:rPr>
      </w:pPr>
      <w:r w:rsidRPr="00E3753D">
        <w:rPr>
          <w:rFonts w:ascii="Times New Roman" w:hAnsi="Times New Roman"/>
          <w:sz w:val="24"/>
          <w:szCs w:val="24"/>
        </w:rPr>
        <w:t>Osoba wskazana w Rozdziale 1 ust. 6 powiadamia osoby dotknięte zdarzeniem (których dane osobowe wyciekły) o sytuacji, by podjęły indywidualne środki zaradcze.</w:t>
      </w:r>
    </w:p>
    <w:p w:rsidR="005761A7" w:rsidRPr="00E3753D" w:rsidRDefault="005761A7" w:rsidP="005761A7">
      <w:pPr>
        <w:spacing w:line="360" w:lineRule="auto"/>
        <w:jc w:val="both"/>
        <w:rPr>
          <w:rFonts w:ascii="Times New Roman" w:hAnsi="Times New Roman"/>
          <w:sz w:val="20"/>
          <w:szCs w:val="20"/>
        </w:rPr>
      </w:pPr>
    </w:p>
    <w:p w:rsidR="005761A7" w:rsidRPr="00E3753D" w:rsidRDefault="005761A7" w:rsidP="005761A7">
      <w:pPr>
        <w:pStyle w:val="Akapitzlist"/>
        <w:spacing w:line="360" w:lineRule="auto"/>
        <w:ind w:left="284"/>
        <w:jc w:val="both"/>
        <w:rPr>
          <w:rFonts w:ascii="Times New Roman" w:hAnsi="Times New Roman"/>
          <w:sz w:val="20"/>
          <w:szCs w:val="20"/>
        </w:rPr>
      </w:pPr>
    </w:p>
    <w:p w:rsidR="005761A7" w:rsidRPr="00E3753D" w:rsidRDefault="005761A7" w:rsidP="005761A7">
      <w:pPr>
        <w:pStyle w:val="Akapitzlist"/>
        <w:numPr>
          <w:ilvl w:val="0"/>
          <w:numId w:val="7"/>
        </w:numPr>
        <w:spacing w:line="360" w:lineRule="auto"/>
        <w:jc w:val="both"/>
        <w:rPr>
          <w:rFonts w:ascii="Times New Roman" w:hAnsi="Times New Roman"/>
          <w:b/>
          <w:sz w:val="24"/>
          <w:szCs w:val="24"/>
        </w:rPr>
      </w:pPr>
      <w:r w:rsidRPr="00E3753D">
        <w:rPr>
          <w:rFonts w:ascii="Times New Roman" w:hAnsi="Times New Roman"/>
          <w:b/>
          <w:sz w:val="24"/>
          <w:szCs w:val="24"/>
        </w:rPr>
        <w:lastRenderedPageBreak/>
        <w:t>Cyberprzemoc</w:t>
      </w:r>
    </w:p>
    <w:p w:rsidR="005761A7" w:rsidRPr="00E3753D" w:rsidRDefault="005761A7" w:rsidP="005761A7">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Dziecko,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dokonać także świadek cyberprzemocy.</w:t>
      </w:r>
    </w:p>
    <w:p w:rsidR="005761A7" w:rsidRPr="00E3753D" w:rsidRDefault="005761A7" w:rsidP="005761A7">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Przedstawiciel personelu, do którego dotarła informacja próbuje ustalić okoliczności zdarzenia, zebrać dowody w postaci zrzutów ekranu, wiadomości, komentarzy, zdjęć, adresów stron internetowych. Zebrane materiały przekazywane są osobie wskazanej w rozdziale 1 ust. 5, która wykonuje Kartę przebiegu interwencji.</w:t>
      </w:r>
    </w:p>
    <w:p w:rsidR="005761A7" w:rsidRPr="00E3753D" w:rsidRDefault="005761A7" w:rsidP="005761A7">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O zdarzeniu poinformowani zostają rodzice, którzy wspólnie z administratorem sieci i koordynatorem ds. Standardów ustalają, czy sytuacja wymaga powiadomienia organów ścigania i czy odpowiedzialnym za to będzie rodzic czy szkoła.</w:t>
      </w:r>
    </w:p>
    <w:p w:rsidR="005761A7" w:rsidRPr="00E3753D" w:rsidRDefault="005761A7" w:rsidP="005761A7">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Pedagog/ psycholog szkolny udziela pomocy psychologiczno – pedagogicznej ofierze, wyjaśniając również rolę szkoły w przeciwdziałaniu zjawisku cyberprzemocy i kolejne etapy postępowania szkoły.</w:t>
      </w:r>
    </w:p>
    <w:p w:rsidR="005761A7" w:rsidRPr="00E3753D" w:rsidRDefault="005761A7" w:rsidP="005761A7">
      <w:pPr>
        <w:pStyle w:val="Akapitzlist"/>
        <w:numPr>
          <w:ilvl w:val="0"/>
          <w:numId w:val="8"/>
        </w:numPr>
        <w:spacing w:line="360" w:lineRule="auto"/>
        <w:ind w:left="284" w:hanging="284"/>
        <w:jc w:val="both"/>
        <w:rPr>
          <w:rFonts w:ascii="Times New Roman" w:hAnsi="Times New Roman"/>
          <w:sz w:val="24"/>
          <w:szCs w:val="24"/>
        </w:rPr>
      </w:pPr>
      <w:r w:rsidRPr="00E3753D">
        <w:rPr>
          <w:rFonts w:ascii="Times New Roman" w:hAnsi="Times New Roman"/>
          <w:sz w:val="24"/>
          <w:szCs w:val="24"/>
        </w:rPr>
        <w:t>Jeśli sprawcą jest dziecko szkoły, pedagog lub psycholog szkolny powinien przeprowadzić z nim rozmowę, w wyniku której ustali, czy istnieją przesłanki do zgłoszenia sprawy do sądu rodzinnego lub Policji (przestępstwa ścigane z urzędu), czy wystarczające będzie zastosowanie kar statutowych/ środków oddziaływania wychowawczego.</w:t>
      </w:r>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bookmarkStart w:id="6" w:name="_Hlk156675461"/>
      <w:r w:rsidRPr="00E3753D">
        <w:rPr>
          <w:rFonts w:ascii="Times New Roman" w:eastAsia="Times New Roman" w:hAnsi="Times New Roman"/>
          <w:b/>
          <w:kern w:val="0"/>
          <w:sz w:val="24"/>
          <w:szCs w:val="24"/>
          <w:lang w:eastAsia="pl-PL"/>
        </w:rPr>
        <w:t>Rozdział  10</w:t>
      </w:r>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Zasady ochrony wizerunku i ochrony danych osobowych</w:t>
      </w:r>
    </w:p>
    <w:bookmarkEnd w:id="6"/>
    <w:p w:rsidR="005761A7" w:rsidRPr="00E3753D" w:rsidRDefault="005761A7" w:rsidP="005761A7">
      <w:pPr>
        <w:pStyle w:val="Akapitzlist"/>
        <w:numPr>
          <w:ilvl w:val="0"/>
          <w:numId w:val="10"/>
        </w:numPr>
        <w:spacing w:line="360" w:lineRule="auto"/>
        <w:ind w:left="284" w:hanging="284"/>
        <w:jc w:val="both"/>
        <w:rPr>
          <w:rFonts w:ascii="Times New Roman" w:hAnsi="Times New Roman"/>
          <w:sz w:val="24"/>
          <w:szCs w:val="24"/>
        </w:rPr>
      </w:pPr>
      <w:r w:rsidRPr="00E3753D">
        <w:rPr>
          <w:rFonts w:ascii="Times New Roman" w:hAnsi="Times New Roman"/>
          <w:sz w:val="24"/>
          <w:szCs w:val="24"/>
        </w:rPr>
        <w:t>W szkole pozyskiwane są pisemne zgody rodziców i dzieci na publikację wizerunku uczniów na potrzeby dokumentacji fotograficznej działań podejmowanych przez placówkę. W miarę możliwości fotografowane są grupy dzieci, a nie pojedyncze osoby.</w:t>
      </w:r>
    </w:p>
    <w:p w:rsidR="005761A7" w:rsidRPr="00E3753D" w:rsidRDefault="005761A7" w:rsidP="005761A7">
      <w:pPr>
        <w:pStyle w:val="Akapitzlist"/>
        <w:numPr>
          <w:ilvl w:val="0"/>
          <w:numId w:val="10"/>
        </w:numPr>
        <w:spacing w:line="360" w:lineRule="auto"/>
        <w:ind w:left="284" w:hanging="284"/>
        <w:jc w:val="both"/>
        <w:rPr>
          <w:rFonts w:ascii="Times New Roman" w:hAnsi="Times New Roman"/>
          <w:sz w:val="24"/>
          <w:szCs w:val="24"/>
        </w:rPr>
      </w:pPr>
      <w:r w:rsidRPr="00E3753D">
        <w:rPr>
          <w:rFonts w:ascii="Times New Roman" w:hAnsi="Times New Roman"/>
          <w:sz w:val="24"/>
          <w:szCs w:val="24"/>
        </w:rPr>
        <w:t>Zdjęcia i nagrania nie są podpisywane informacjami identyfikującymi ucznia z imienia i nazwiska.</w:t>
      </w:r>
    </w:p>
    <w:p w:rsidR="005761A7" w:rsidRPr="00E3753D" w:rsidRDefault="005761A7" w:rsidP="005761A7">
      <w:pPr>
        <w:pStyle w:val="Akapitzlist"/>
        <w:numPr>
          <w:ilvl w:val="0"/>
          <w:numId w:val="10"/>
        </w:numPr>
        <w:spacing w:line="360" w:lineRule="auto"/>
        <w:ind w:left="284" w:hanging="284"/>
        <w:jc w:val="both"/>
        <w:rPr>
          <w:rFonts w:ascii="Times New Roman" w:hAnsi="Times New Roman"/>
          <w:sz w:val="24"/>
          <w:szCs w:val="24"/>
        </w:rPr>
      </w:pPr>
      <w:r w:rsidRPr="00E3753D">
        <w:rPr>
          <w:rFonts w:ascii="Times New Roman" w:hAnsi="Times New Roman"/>
          <w:kern w:val="0"/>
          <w:sz w:val="24"/>
          <w:szCs w:val="24"/>
          <w:lang w:eastAsia="pl-PL"/>
        </w:rPr>
        <w:t xml:space="preserve">Niedopuszczalne jest przechowywanie zdjęć i nagrań z wizerunkiem </w:t>
      </w:r>
      <w:r w:rsidRPr="00E3753D">
        <w:rPr>
          <w:rFonts w:ascii="Times New Roman" w:hAnsi="Times New Roman"/>
          <w:sz w:val="24"/>
          <w:szCs w:val="24"/>
        </w:rPr>
        <w:t>dzieci</w:t>
      </w:r>
      <w:r w:rsidRPr="00E3753D">
        <w:rPr>
          <w:rFonts w:ascii="Times New Roman" w:hAnsi="Times New Roman"/>
          <w:kern w:val="0"/>
          <w:sz w:val="24"/>
          <w:szCs w:val="24"/>
          <w:lang w:eastAsia="pl-PL"/>
        </w:rPr>
        <w:t xml:space="preserve"> na nośnikach nieszyfrowanych lub mobilnych (telefonach komórkowych i pendrive).</w:t>
      </w:r>
    </w:p>
    <w:p w:rsidR="005761A7" w:rsidRPr="00E3753D" w:rsidRDefault="005761A7" w:rsidP="005761A7">
      <w:pPr>
        <w:pStyle w:val="Teksttreci20"/>
        <w:numPr>
          <w:ilvl w:val="0"/>
          <w:numId w:val="10"/>
        </w:numPr>
        <w:shd w:val="clear" w:color="auto" w:fill="auto"/>
        <w:tabs>
          <w:tab w:val="left" w:pos="341"/>
        </w:tabs>
        <w:spacing w:before="0" w:after="250" w:line="317" w:lineRule="exact"/>
        <w:ind w:left="426" w:hanging="426"/>
        <w:jc w:val="both"/>
        <w:rPr>
          <w:rFonts w:eastAsia="Calibri"/>
          <w:sz w:val="24"/>
          <w:szCs w:val="24"/>
          <w:u w:val="single"/>
        </w:rPr>
      </w:pPr>
      <w:r w:rsidRPr="00E3753D">
        <w:rPr>
          <w:rFonts w:eastAsia="Calibri"/>
          <w:sz w:val="24"/>
          <w:szCs w:val="24"/>
        </w:rPr>
        <w:lastRenderedPageBreak/>
        <w:t xml:space="preserve">Jeżeli wizerunek małoletniego stanowi jedynie szczegół całości, takiej jak zgromadzenie, krajobraz, publiczna impreza, zgoda opiekunów na utrwalanie wizerunku małoletniego </w:t>
      </w:r>
      <w:r w:rsidRPr="00E3753D">
        <w:rPr>
          <w:rFonts w:eastAsia="Calibri"/>
          <w:sz w:val="24"/>
          <w:szCs w:val="24"/>
          <w:u w:val="single"/>
        </w:rPr>
        <w:t>nie jest wymagana.</w:t>
      </w:r>
    </w:p>
    <w:p w:rsidR="005761A7" w:rsidRPr="00E3753D" w:rsidRDefault="005761A7" w:rsidP="005761A7">
      <w:pPr>
        <w:pStyle w:val="Akapitzlist"/>
        <w:widowControl w:val="0"/>
        <w:numPr>
          <w:ilvl w:val="0"/>
          <w:numId w:val="10"/>
        </w:numPr>
        <w:spacing w:after="60" w:line="317" w:lineRule="exact"/>
        <w:ind w:left="426" w:hanging="284"/>
        <w:jc w:val="both"/>
        <w:rPr>
          <w:rFonts w:ascii="Times New Roman" w:eastAsia="Times New Roman" w:hAnsi="Times New Roman"/>
          <w:kern w:val="0"/>
          <w:lang w:eastAsia="pl-PL" w:bidi="pl-PL"/>
        </w:rPr>
      </w:pPr>
      <w:bookmarkStart w:id="7" w:name="bookmark30"/>
      <w:r w:rsidRPr="00E3753D">
        <w:rPr>
          <w:rFonts w:ascii="Times New Roman" w:eastAsia="Times New Roman" w:hAnsi="Times New Roman"/>
          <w:kern w:val="0"/>
          <w:lang w:eastAsia="pl-PL" w:bidi="pl-PL"/>
        </w:rPr>
        <w:t>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bookmarkEnd w:id="7"/>
    </w:p>
    <w:p w:rsidR="005761A7" w:rsidRPr="00E3753D" w:rsidRDefault="005761A7" w:rsidP="005761A7">
      <w:pPr>
        <w:widowControl w:val="0"/>
        <w:numPr>
          <w:ilvl w:val="0"/>
          <w:numId w:val="63"/>
        </w:numPr>
        <w:tabs>
          <w:tab w:val="left" w:pos="632"/>
        </w:tabs>
        <w:spacing w:after="60" w:line="317" w:lineRule="exact"/>
        <w:ind w:left="851"/>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ma obowiązek zachowania tajemnicy danych osobowych, które przetwarza oraz zachowania w tajemnicy sposobów zabezpieczenia danych osobowych przed nieuprawnionym dostępem;</w:t>
      </w:r>
    </w:p>
    <w:p w:rsidR="005761A7" w:rsidRPr="00E3753D" w:rsidRDefault="005761A7" w:rsidP="005761A7">
      <w:pPr>
        <w:widowControl w:val="0"/>
        <w:numPr>
          <w:ilvl w:val="0"/>
          <w:numId w:val="63"/>
        </w:numPr>
        <w:tabs>
          <w:tab w:val="left" w:pos="656"/>
        </w:tabs>
        <w:spacing w:after="60" w:line="317" w:lineRule="exact"/>
        <w:ind w:left="851"/>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dane osobowe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są udostępniane wyłącznie osobom i podmiotom uprawnionym na podstawie odrębnych przepisów;</w:t>
      </w:r>
    </w:p>
    <w:p w:rsidR="005761A7" w:rsidRPr="00E3753D" w:rsidRDefault="005761A7" w:rsidP="005761A7">
      <w:pPr>
        <w:widowControl w:val="0"/>
        <w:numPr>
          <w:ilvl w:val="0"/>
          <w:numId w:val="63"/>
        </w:numPr>
        <w:tabs>
          <w:tab w:val="left" w:pos="656"/>
        </w:tabs>
        <w:spacing w:after="250" w:line="317" w:lineRule="exact"/>
        <w:ind w:left="851"/>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pracownik Szkoły jest uprawniony do przetwarzania danych osobowych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i udostępnienia tych danych w ramach zespołu interdyscyplinarnego.</w:t>
      </w:r>
    </w:p>
    <w:p w:rsidR="005761A7" w:rsidRPr="00E3753D" w:rsidRDefault="005761A7" w:rsidP="005761A7">
      <w:pPr>
        <w:pStyle w:val="Akapitzlist"/>
        <w:widowControl w:val="0"/>
        <w:numPr>
          <w:ilvl w:val="0"/>
          <w:numId w:val="10"/>
        </w:numPr>
        <w:spacing w:after="250" w:line="317" w:lineRule="exact"/>
        <w:ind w:left="567" w:hanging="425"/>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Pracownik Szkoły może wykorzystać informacje o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w celach szkoleniowych lub edukacyjnych wyłącznie z zachowaniem anonimowości ucznia oraz w sposób uniemożliwiający identyfikację ucznia.</w:t>
      </w:r>
    </w:p>
    <w:p w:rsidR="005761A7" w:rsidRPr="00E3753D" w:rsidRDefault="005761A7" w:rsidP="005761A7">
      <w:pPr>
        <w:widowControl w:val="0"/>
        <w:numPr>
          <w:ilvl w:val="0"/>
          <w:numId w:val="10"/>
        </w:numPr>
        <w:tabs>
          <w:tab w:val="left" w:pos="278"/>
        </w:tabs>
        <w:spacing w:after="60" w:line="317" w:lineRule="exact"/>
        <w:ind w:left="567" w:hanging="425"/>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nie udostępnia przedstawicielom mediów informacji o małoletnim ani o jego opiekunie.</w:t>
      </w:r>
    </w:p>
    <w:p w:rsidR="005761A7" w:rsidRPr="00E3753D" w:rsidRDefault="005761A7" w:rsidP="005761A7">
      <w:pPr>
        <w:widowControl w:val="0"/>
        <w:numPr>
          <w:ilvl w:val="0"/>
          <w:numId w:val="10"/>
        </w:numPr>
        <w:tabs>
          <w:tab w:val="left" w:pos="302"/>
        </w:tabs>
        <w:spacing w:after="60" w:line="317" w:lineRule="exact"/>
        <w:ind w:left="567" w:hanging="425"/>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w:t>
      </w:r>
    </w:p>
    <w:p w:rsidR="005761A7" w:rsidRPr="00E3753D" w:rsidRDefault="005761A7" w:rsidP="005761A7">
      <w:pPr>
        <w:widowControl w:val="0"/>
        <w:numPr>
          <w:ilvl w:val="0"/>
          <w:numId w:val="10"/>
        </w:numPr>
        <w:tabs>
          <w:tab w:val="left" w:pos="302"/>
        </w:tabs>
        <w:spacing w:after="25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w:t>
      </w:r>
    </w:p>
    <w:p w:rsidR="005761A7" w:rsidRPr="00E3753D" w:rsidRDefault="005761A7" w:rsidP="005761A7">
      <w:pPr>
        <w:widowControl w:val="0"/>
        <w:numPr>
          <w:ilvl w:val="0"/>
          <w:numId w:val="10"/>
        </w:numPr>
        <w:tabs>
          <w:tab w:val="left" w:pos="278"/>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celu realizacji materiału medialnego można udostępnić mediom wybrane pomieszczenia Szkoły. Decyzję w sprawie udostępnienia pomieszczenia podejmuje Dyrektor.</w:t>
      </w:r>
    </w:p>
    <w:p w:rsidR="005761A7" w:rsidRPr="00E3753D" w:rsidRDefault="005761A7" w:rsidP="005761A7">
      <w:pPr>
        <w:widowControl w:val="0"/>
        <w:numPr>
          <w:ilvl w:val="0"/>
          <w:numId w:val="10"/>
        </w:numPr>
        <w:tabs>
          <w:tab w:val="left" w:pos="302"/>
        </w:tabs>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bookmarkStart w:id="8" w:name="_Hlk156675473"/>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p>
    <w:p w:rsidR="005761A7" w:rsidRPr="00E3753D" w:rsidRDefault="005761A7" w:rsidP="005761A7">
      <w:pPr>
        <w:pStyle w:val="Akapitzlist"/>
        <w:spacing w:after="0" w:line="360" w:lineRule="auto"/>
        <w:ind w:left="0"/>
        <w:jc w:val="center"/>
        <w:rPr>
          <w:rFonts w:ascii="Times New Roman" w:eastAsia="Times New Roman" w:hAnsi="Times New Roman"/>
          <w:b/>
          <w:kern w:val="0"/>
          <w:sz w:val="24"/>
          <w:szCs w:val="24"/>
          <w:lang w:eastAsia="pl-PL"/>
        </w:rPr>
      </w:pPr>
    </w:p>
    <w:p w:rsidR="005761A7" w:rsidRPr="00E3753D" w:rsidRDefault="005761A7" w:rsidP="005761A7">
      <w:pPr>
        <w:pStyle w:val="Akapitzlist"/>
        <w:spacing w:after="0" w:line="360" w:lineRule="auto"/>
        <w:ind w:left="0"/>
        <w:jc w:val="center"/>
        <w:rPr>
          <w:rFonts w:ascii="Times New Roman" w:hAnsi="Times New Roman"/>
          <w:sz w:val="24"/>
          <w:szCs w:val="24"/>
        </w:rPr>
      </w:pPr>
      <w:r w:rsidRPr="00E3753D">
        <w:rPr>
          <w:rFonts w:ascii="Times New Roman" w:eastAsia="Times New Roman" w:hAnsi="Times New Roman"/>
          <w:b/>
          <w:kern w:val="0"/>
          <w:sz w:val="24"/>
          <w:szCs w:val="24"/>
          <w:lang w:eastAsia="pl-PL"/>
        </w:rPr>
        <w:t>Rozdział 11</w:t>
      </w:r>
    </w:p>
    <w:p w:rsidR="005761A7" w:rsidRPr="00E3753D" w:rsidRDefault="005761A7" w:rsidP="005761A7">
      <w:pPr>
        <w:spacing w:after="0" w:line="240" w:lineRule="auto"/>
        <w:jc w:val="center"/>
        <w:rPr>
          <w:rFonts w:ascii="Times New Roman" w:eastAsia="Times New Roman" w:hAnsi="Times New Roman"/>
          <w:b/>
          <w:kern w:val="0"/>
          <w:sz w:val="24"/>
          <w:szCs w:val="24"/>
          <w:lang w:eastAsia="pl-PL"/>
        </w:rPr>
      </w:pPr>
      <w:r w:rsidRPr="00E3753D">
        <w:rPr>
          <w:rFonts w:ascii="Times New Roman" w:eastAsia="Times New Roman" w:hAnsi="Times New Roman"/>
          <w:b/>
          <w:kern w:val="0"/>
          <w:sz w:val="24"/>
          <w:szCs w:val="24"/>
          <w:lang w:eastAsia="pl-PL"/>
        </w:rPr>
        <w:t>Zasady ustalania planu wsparcia małoletniego po ujawnieniu krzywdzenia</w:t>
      </w:r>
    </w:p>
    <w:bookmarkEnd w:id="8"/>
    <w:p w:rsidR="005761A7" w:rsidRPr="00E3753D" w:rsidRDefault="005761A7" w:rsidP="005761A7">
      <w:pPr>
        <w:spacing w:after="0" w:line="240" w:lineRule="auto"/>
        <w:jc w:val="center"/>
        <w:rPr>
          <w:rFonts w:ascii="Times New Roman" w:eastAsia="Times New Roman" w:hAnsi="Times New Roman"/>
          <w:b/>
          <w:kern w:val="0"/>
          <w:sz w:val="24"/>
          <w:szCs w:val="24"/>
          <w:lang w:eastAsia="pl-PL"/>
        </w:rPr>
      </w:pP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Celem planu wsparcia jest przede wszystkim:</w:t>
      </w:r>
    </w:p>
    <w:p w:rsidR="005761A7" w:rsidRPr="00E3753D" w:rsidRDefault="005761A7" w:rsidP="005761A7">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zainicjowanie działań interwencyjnych we współpracy z innymi instytucjami, jeśli istnieje taka konieczność;</w:t>
      </w:r>
    </w:p>
    <w:p w:rsidR="005761A7" w:rsidRPr="00E3753D" w:rsidRDefault="005761A7" w:rsidP="005761A7">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współpraca z rodzicami w celu powstrzymania krzywdzenia małoletniego i zapewnienie mu pomocy;</w:t>
      </w:r>
    </w:p>
    <w:p w:rsidR="005761A7" w:rsidRPr="00E3753D" w:rsidRDefault="005761A7" w:rsidP="005761A7">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diagnoza, czy konieczne jest podjęcie działań prawnych;</w:t>
      </w:r>
    </w:p>
    <w:p w:rsidR="005761A7" w:rsidRPr="00E3753D" w:rsidRDefault="005761A7" w:rsidP="005761A7">
      <w:pPr>
        <w:numPr>
          <w:ilvl w:val="0"/>
          <w:numId w:val="25"/>
        </w:numPr>
        <w:spacing w:after="0" w:line="360" w:lineRule="auto"/>
        <w:jc w:val="both"/>
        <w:rPr>
          <w:rFonts w:ascii="Times New Roman" w:hAnsi="Times New Roman"/>
          <w:bCs/>
          <w:sz w:val="24"/>
          <w:szCs w:val="24"/>
        </w:rPr>
      </w:pPr>
      <w:r w:rsidRPr="00E3753D">
        <w:rPr>
          <w:rFonts w:ascii="Times New Roman" w:hAnsi="Times New Roman"/>
          <w:bCs/>
          <w:sz w:val="24"/>
          <w:szCs w:val="24"/>
        </w:rPr>
        <w:t>objęcie ucznia pomocą psychologiczno – pedagogiczną na terenie szkoły i pomocą specjalistyczną poza szkołą, jeśli zaistnieje taka konieczność.</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W ustalaniu planu wsparcia uczestniczy </w:t>
      </w:r>
      <w:r w:rsidRPr="00E3753D">
        <w:rPr>
          <w:rFonts w:ascii="Times New Roman" w:hAnsi="Times New Roman"/>
          <w:sz w:val="24"/>
          <w:szCs w:val="24"/>
        </w:rPr>
        <w:t>dziecko</w:t>
      </w:r>
      <w:r w:rsidRPr="00E3753D">
        <w:rPr>
          <w:rFonts w:ascii="Times New Roman" w:hAnsi="Times New Roman"/>
          <w:bCs/>
          <w:sz w:val="24"/>
          <w:szCs w:val="24"/>
        </w:rPr>
        <w:t xml:space="preserve">, jego rodzice, wychowawca i zespół pomocy psychologiczno – pedagogicznej – każda z tych osób otrzymuje zadania do wykonania w określonym czasookresie. </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Działania koordynuje i monitoruje pedagog szkolny, który ściśle współpracuje z osobą odpowiedzialną za koordynację Standardów, wskazaną w Rozdziale 1 ust. 5 (o ile jest to inna osoba), w tym w podejmowaniu działań wspólnie z instytucjami pozaszkolnymi.</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uwzględnia:</w:t>
      </w:r>
    </w:p>
    <w:p w:rsidR="005761A7" w:rsidRPr="00E3753D" w:rsidRDefault="005761A7" w:rsidP="005761A7">
      <w:pPr>
        <w:numPr>
          <w:ilvl w:val="0"/>
          <w:numId w:val="21"/>
        </w:numPr>
        <w:spacing w:after="0" w:line="360" w:lineRule="auto"/>
        <w:jc w:val="both"/>
        <w:rPr>
          <w:rFonts w:ascii="Times New Roman" w:hAnsi="Times New Roman"/>
          <w:bCs/>
          <w:sz w:val="24"/>
          <w:szCs w:val="24"/>
        </w:rPr>
      </w:pPr>
      <w:r w:rsidRPr="00E3753D">
        <w:rPr>
          <w:rFonts w:ascii="Times New Roman" w:hAnsi="Times New Roman"/>
          <w:bCs/>
          <w:sz w:val="24"/>
          <w:szCs w:val="24"/>
        </w:rPr>
        <w:t>działania interwencyjne, mające na celu zapewnienie uczniowi</w:t>
      </w:r>
      <w:r w:rsidRPr="00E3753D">
        <w:rPr>
          <w:rFonts w:ascii="Times New Roman" w:hAnsi="Times New Roman"/>
          <w:sz w:val="24"/>
          <w:szCs w:val="24"/>
        </w:rPr>
        <w:t xml:space="preserve"> dziecku</w:t>
      </w:r>
      <w:r w:rsidRPr="00E3753D">
        <w:rPr>
          <w:rFonts w:ascii="Times New Roman" w:hAnsi="Times New Roman"/>
          <w:bCs/>
          <w:sz w:val="24"/>
          <w:szCs w:val="24"/>
        </w:rPr>
        <w:t xml:space="preserve"> bezpieczeństwa, w tym zgłoszone podejrzenie popełnienia przestępstwa zgłoszone do organów ścigania;</w:t>
      </w:r>
    </w:p>
    <w:p w:rsidR="005761A7" w:rsidRPr="00E3753D" w:rsidRDefault="005761A7" w:rsidP="005761A7">
      <w:pPr>
        <w:numPr>
          <w:ilvl w:val="0"/>
          <w:numId w:val="21"/>
        </w:numPr>
        <w:spacing w:after="0" w:line="360" w:lineRule="auto"/>
        <w:jc w:val="both"/>
        <w:rPr>
          <w:rFonts w:ascii="Times New Roman" w:hAnsi="Times New Roman"/>
          <w:bCs/>
          <w:sz w:val="24"/>
          <w:szCs w:val="24"/>
        </w:rPr>
      </w:pPr>
      <w:r w:rsidRPr="00E3753D">
        <w:rPr>
          <w:rFonts w:ascii="Times New Roman" w:hAnsi="Times New Roman"/>
          <w:bCs/>
          <w:sz w:val="24"/>
          <w:szCs w:val="24"/>
        </w:rPr>
        <w:t>formy wsparcia oferowane przez szkołę;</w:t>
      </w:r>
    </w:p>
    <w:p w:rsidR="005761A7" w:rsidRPr="00E3753D" w:rsidRDefault="005761A7" w:rsidP="005761A7">
      <w:pPr>
        <w:numPr>
          <w:ilvl w:val="0"/>
          <w:numId w:val="21"/>
        </w:numPr>
        <w:spacing w:after="0" w:line="360" w:lineRule="auto"/>
        <w:jc w:val="both"/>
        <w:rPr>
          <w:rFonts w:ascii="Times New Roman" w:hAnsi="Times New Roman"/>
          <w:bCs/>
          <w:sz w:val="24"/>
          <w:szCs w:val="24"/>
        </w:rPr>
      </w:pPr>
      <w:r w:rsidRPr="00E3753D">
        <w:rPr>
          <w:rFonts w:ascii="Times New Roman" w:hAnsi="Times New Roman"/>
          <w:bCs/>
          <w:sz w:val="24"/>
          <w:szCs w:val="24"/>
        </w:rPr>
        <w:t>zaproponowane formy specjalistycznej pomocy pozaszkolnej, jeśli istnieje taka potrzeba.</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Planem wsparcia należy objąć także rodzeństwo pokrzywdzonego </w:t>
      </w:r>
      <w:r w:rsidRPr="00E3753D">
        <w:rPr>
          <w:rFonts w:ascii="Times New Roman" w:hAnsi="Times New Roman"/>
          <w:sz w:val="24"/>
          <w:szCs w:val="24"/>
        </w:rPr>
        <w:t>dziecka</w:t>
      </w:r>
      <w:r w:rsidRPr="00E3753D">
        <w:rPr>
          <w:rFonts w:ascii="Times New Roman" w:hAnsi="Times New Roman"/>
          <w:bCs/>
          <w:sz w:val="24"/>
          <w:szCs w:val="24"/>
        </w:rPr>
        <w:t xml:space="preserve">, jeśli są </w:t>
      </w:r>
      <w:r w:rsidRPr="00E3753D">
        <w:rPr>
          <w:rFonts w:ascii="Times New Roman" w:hAnsi="Times New Roman"/>
          <w:sz w:val="24"/>
          <w:szCs w:val="24"/>
        </w:rPr>
        <w:t>dziećmi</w:t>
      </w:r>
      <w:r w:rsidRPr="00E3753D">
        <w:rPr>
          <w:rFonts w:ascii="Times New Roman" w:hAnsi="Times New Roman"/>
          <w:bCs/>
          <w:sz w:val="24"/>
          <w:szCs w:val="24"/>
        </w:rPr>
        <w:t xml:space="preserve"> szkoły.</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Plan wsparcia małoletniego funkcjonuje równolegle z podejmowanymi działaniami interwencyjnymi, a jego naczelną zasadą jest obserwacja </w:t>
      </w:r>
      <w:r w:rsidRPr="00E3753D">
        <w:rPr>
          <w:rFonts w:ascii="Times New Roman" w:hAnsi="Times New Roman"/>
          <w:sz w:val="24"/>
          <w:szCs w:val="24"/>
        </w:rPr>
        <w:t>dziecka</w:t>
      </w:r>
      <w:r w:rsidRPr="00E3753D">
        <w:rPr>
          <w:rFonts w:ascii="Times New Roman" w:hAnsi="Times New Roman"/>
          <w:bCs/>
          <w:sz w:val="24"/>
          <w:szCs w:val="24"/>
        </w:rPr>
        <w:t xml:space="preserve">, zapewnienie mu warunków </w:t>
      </w:r>
      <w:r w:rsidRPr="00E3753D">
        <w:rPr>
          <w:rFonts w:ascii="Times New Roman" w:hAnsi="Times New Roman"/>
          <w:bCs/>
          <w:sz w:val="24"/>
          <w:szCs w:val="24"/>
        </w:rPr>
        <w:lastRenderedPageBreak/>
        <w:t>do uzyskania wielospecjalistycznej pomocy, również pozaszkolnej, udzielanie wsparcia rodzicom i współpraca międzyinstytucjonalna.</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małoletniego ustalany jest również w sytuacji, gdy inicjatorem działań interwencyjnych jest inna instytucja (procedura „Niebieskie Karty”, uzyskanie informacji o krzywdzeniu od organów ścigania lub sądu itp., współpraca z OPS).</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W przypadku realizacji procedury „Niebieskie Karty”, plan wsparcia małoletniego tożsamy jest z ustaleniami poczynionymi w grupie diagnostyczno – pomocowej.</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Do działań zaktywizowany powinien zostać rodzic „niekrzywdzący”, który współpracuje ze szkołą w celu powstrzymania sprawcy przemocy i zapewnienia dziecku pomocy pozaszkolnej. W przypadku krzywdzenia przez obojga rodziców, interwencja polega również na zawiadomieniu sądu rodzinnego i Policji i działania względem rodziców, w tym sprawdzanie bezpieczeństwa domowników, leży w kompetencjach tych instytucji.</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małoletniego obejmuje różne formy pomocy, w tym prawną, psychologiczną, socjalną i medyczną, uwzględniając współpracę interdyscyplinarną w tym zakresie.</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 xml:space="preserve">Zadania pracowników szkoły wiążą się głównie z pomocą w realizowaniu przez </w:t>
      </w:r>
      <w:r w:rsidRPr="00E3753D">
        <w:rPr>
          <w:rFonts w:ascii="Times New Roman" w:hAnsi="Times New Roman"/>
          <w:sz w:val="24"/>
          <w:szCs w:val="24"/>
        </w:rPr>
        <w:t>dziecko</w:t>
      </w:r>
      <w:r w:rsidRPr="00E3753D">
        <w:rPr>
          <w:rFonts w:ascii="Times New Roman" w:hAnsi="Times New Roman"/>
          <w:bCs/>
          <w:sz w:val="24"/>
          <w:szCs w:val="24"/>
        </w:rPr>
        <w:t xml:space="preserve"> zadań dydaktyczno – wychowawczych i budowaniu pozytywnych relacji z rówieśnikami i personelem szkoły.</w:t>
      </w:r>
    </w:p>
    <w:p w:rsidR="005761A7" w:rsidRPr="00E3753D" w:rsidRDefault="005761A7" w:rsidP="005761A7">
      <w:pPr>
        <w:numPr>
          <w:ilvl w:val="0"/>
          <w:numId w:val="11"/>
        </w:numPr>
        <w:spacing w:after="0" w:line="360" w:lineRule="auto"/>
        <w:ind w:left="284" w:hanging="284"/>
        <w:jc w:val="both"/>
        <w:rPr>
          <w:rFonts w:ascii="Times New Roman" w:hAnsi="Times New Roman"/>
          <w:bCs/>
          <w:sz w:val="24"/>
          <w:szCs w:val="24"/>
        </w:rPr>
      </w:pPr>
      <w:r w:rsidRPr="00E3753D">
        <w:rPr>
          <w:rFonts w:ascii="Times New Roman" w:hAnsi="Times New Roman"/>
          <w:bCs/>
          <w:sz w:val="24"/>
          <w:szCs w:val="24"/>
        </w:rPr>
        <w:t>Plan wsparcia małoletniego nie kończy się wraz z końcem procedury prawnej.</w:t>
      </w:r>
    </w:p>
    <w:p w:rsidR="005761A7" w:rsidRPr="00E3753D" w:rsidRDefault="005761A7" w:rsidP="005761A7">
      <w:pPr>
        <w:widowControl w:val="0"/>
        <w:numPr>
          <w:ilvl w:val="0"/>
          <w:numId w:val="36"/>
        </w:numPr>
        <w:spacing w:after="0" w:line="240" w:lineRule="auto"/>
        <w:contextualSpacing/>
        <w:rPr>
          <w:rFonts w:ascii="Times New Roman" w:hAnsi="Times New Roman"/>
          <w:bCs/>
          <w:sz w:val="24"/>
          <w:szCs w:val="24"/>
        </w:rPr>
      </w:pPr>
      <w:r w:rsidRPr="00E3753D">
        <w:rPr>
          <w:rFonts w:ascii="Times New Roman" w:hAnsi="Times New Roman"/>
          <w:bCs/>
          <w:sz w:val="24"/>
          <w:szCs w:val="24"/>
        </w:rPr>
        <w:t>Struktura dokumentu „Plan wsparcia małoletniego po ujawnieniu krzywdzenia”</w:t>
      </w:r>
    </w:p>
    <w:p w:rsidR="005761A7" w:rsidRPr="00E3753D" w:rsidRDefault="005761A7" w:rsidP="005761A7">
      <w:pPr>
        <w:spacing w:after="200"/>
        <w:contextualSpacing/>
        <w:rPr>
          <w:rFonts w:ascii="Times New Roman" w:hAnsi="Times New Roman"/>
          <w:bCs/>
          <w:sz w:val="24"/>
          <w:szCs w:val="24"/>
        </w:rPr>
      </w:pPr>
      <w:r w:rsidRPr="00E3753D">
        <w:rPr>
          <w:rFonts w:ascii="Times New Roman" w:hAnsi="Times New Roman"/>
          <w:bCs/>
          <w:sz w:val="24"/>
          <w:szCs w:val="24"/>
        </w:rPr>
        <w:t>Podstawa prawna. Rozporządzenie Ministra Edukacji Narodowej w sprawie organizacji i świadczenia pomocy psychologiczno-pedagogicznej (Dz.U. z 2023 r. poz. 1798 - § 2 ust. 2)</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Imię i nazwisko ucznia,</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 xml:space="preserve">Imiona i nazwiska członków zespołu sporządzającego plan wsparcia </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Tytuł, z jakiego został opracowany plan wsparcia,</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Diagnoza sytuacji małoletniego po ujawnieniu krzywdzenia,</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Cel wsparcia małoletniego,</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Identyfikacja zasobów wewnętrznych szkoły/placówki oraz źródeł zewnętrznych wsparcia dziecka - ofiary krzywdzenia,</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Zakres współdziałania szkoły z podmiotami zewnętrznymi na rzecz wsparcia dziecka,</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Zakres, wymiar godzin, okres wsparcia udzielonego dziecku,</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Formy i metody wsparcia dziecka,</w:t>
      </w:r>
    </w:p>
    <w:p w:rsidR="005761A7" w:rsidRPr="00E3753D" w:rsidRDefault="005761A7" w:rsidP="005761A7">
      <w:pPr>
        <w:widowControl w:val="0"/>
        <w:numPr>
          <w:ilvl w:val="0"/>
          <w:numId w:val="44"/>
        </w:numPr>
        <w:spacing w:after="200" w:line="276" w:lineRule="auto"/>
        <w:contextualSpacing/>
        <w:rPr>
          <w:rFonts w:ascii="Times New Roman" w:hAnsi="Times New Roman"/>
          <w:bCs/>
          <w:sz w:val="24"/>
          <w:szCs w:val="24"/>
        </w:rPr>
      </w:pPr>
      <w:r w:rsidRPr="00E3753D">
        <w:rPr>
          <w:rFonts w:ascii="Times New Roman" w:hAnsi="Times New Roman"/>
          <w:bCs/>
          <w:sz w:val="24"/>
          <w:szCs w:val="24"/>
        </w:rPr>
        <w:t>Ocena efektywności wsparcia udzielonego dziecku</w:t>
      </w:r>
    </w:p>
    <w:p w:rsidR="005761A7" w:rsidRPr="00E3753D" w:rsidRDefault="005761A7" w:rsidP="005761A7">
      <w:pPr>
        <w:spacing w:after="200" w:line="276" w:lineRule="auto"/>
        <w:contextualSpacing/>
        <w:rPr>
          <w:rFonts w:ascii="Times New Roman" w:hAnsi="Times New Roman"/>
          <w:bCs/>
          <w:sz w:val="24"/>
          <w:szCs w:val="24"/>
        </w:rPr>
      </w:pPr>
    </w:p>
    <w:p w:rsidR="005761A7" w:rsidRPr="00E3753D" w:rsidRDefault="005761A7" w:rsidP="005761A7">
      <w:pPr>
        <w:widowControl w:val="0"/>
        <w:numPr>
          <w:ilvl w:val="0"/>
          <w:numId w:val="37"/>
        </w:numPr>
        <w:spacing w:after="200" w:line="276" w:lineRule="auto"/>
        <w:ind w:left="426" w:hanging="284"/>
        <w:contextualSpacing/>
        <w:rPr>
          <w:rFonts w:ascii="Times New Roman" w:hAnsi="Times New Roman"/>
          <w:bCs/>
          <w:sz w:val="24"/>
          <w:szCs w:val="24"/>
        </w:rPr>
      </w:pPr>
      <w:r w:rsidRPr="00E3753D">
        <w:rPr>
          <w:rFonts w:ascii="Times New Roman" w:hAnsi="Times New Roman"/>
          <w:bCs/>
          <w:sz w:val="24"/>
          <w:szCs w:val="24"/>
        </w:rPr>
        <w:lastRenderedPageBreak/>
        <w:t>Przeprowadzenie diagnozy sytuacji małoletniego po ujawnieniu krzywdzenia:</w:t>
      </w:r>
    </w:p>
    <w:p w:rsidR="005761A7" w:rsidRPr="00E3753D" w:rsidRDefault="005761A7" w:rsidP="005761A7">
      <w:pPr>
        <w:widowControl w:val="0"/>
        <w:numPr>
          <w:ilvl w:val="0"/>
          <w:numId w:val="38"/>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charakterystyka doznanej krzywdy (rodzaj doznanej krzywdy, okoliczności doznanej krzywdy, stopień naruszenia prawa, stopień zagrożenia bezpieczeństwa małoletniego – w obszarze zdrowia, życia, rozwoju dziecka);</w:t>
      </w:r>
    </w:p>
    <w:p w:rsidR="005761A7" w:rsidRPr="00E3753D" w:rsidRDefault="005761A7" w:rsidP="005761A7">
      <w:pPr>
        <w:widowControl w:val="0"/>
        <w:numPr>
          <w:ilvl w:val="0"/>
          <w:numId w:val="38"/>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rsidR="005761A7" w:rsidRPr="00E3753D" w:rsidRDefault="005761A7" w:rsidP="005761A7">
      <w:pPr>
        <w:widowControl w:val="0"/>
        <w:numPr>
          <w:ilvl w:val="0"/>
          <w:numId w:val="38"/>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określenie czynników ryzyka doznanej krzywdy oraz czynników wsparcia małoletniego–ustalenie indywidualnych potrzeb ofiary krzywdzenia w obszarze jej zdrowia/życia, zdrowia psychicznego, funkcjonowania emocjonalno-społecznego oraz w obszarze prawnym  i socjalnym.</w:t>
      </w:r>
    </w:p>
    <w:p w:rsidR="005761A7" w:rsidRPr="00E3753D" w:rsidRDefault="005761A7" w:rsidP="005761A7">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 xml:space="preserve"> Zdefiniowanie celu oferowanego wparcia, np.:</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udzielanie systematycznej/okresowej pomocy, np.  psychologiczno-pedagogicznej, terapeutycznej, prawnej;</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zapewnienie specjalistycznego wsparcia dziecku/jego rodzinie;</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wspieranie rodziców/opiekunów prawnych dziecka w rozwiązywaniu problemów wychowawczych;</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pomoc dziecku w rozwiązywaniu konfliktów intrapsychicznych;</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złagodzenie psychicznych i behawioralnych objawów skrzywdzenia złagodzenie stresu, lęku małoletniego;</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zapewnienie bezpieczeństwa (np. socjalnego, psychicznego, prawnego);</w:t>
      </w:r>
    </w:p>
    <w:p w:rsidR="005761A7" w:rsidRPr="00E3753D" w:rsidRDefault="005761A7" w:rsidP="005761A7">
      <w:pPr>
        <w:widowControl w:val="0"/>
        <w:numPr>
          <w:ilvl w:val="0"/>
          <w:numId w:val="39"/>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wzmacnianie poczucia własnej wartości dziecka;</w:t>
      </w:r>
    </w:p>
    <w:p w:rsidR="005761A7" w:rsidRPr="00E3753D" w:rsidRDefault="005761A7" w:rsidP="005761A7">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Identyfikacja zasobów wewnętrznych szkoły/placówki oraz źródeł zewnętrznych wsparcia dziecka - ofiary krzywdzenia, np.:</w:t>
      </w:r>
    </w:p>
    <w:p w:rsidR="005761A7" w:rsidRPr="00E3753D" w:rsidRDefault="005761A7" w:rsidP="005761A7">
      <w:pPr>
        <w:widowControl w:val="0"/>
        <w:numPr>
          <w:ilvl w:val="0"/>
          <w:numId w:val="40"/>
        </w:numPr>
        <w:spacing w:after="200" w:line="276" w:lineRule="auto"/>
        <w:ind w:left="1418" w:right="142" w:hanging="284"/>
        <w:contextualSpacing/>
        <w:jc w:val="both"/>
        <w:rPr>
          <w:rFonts w:ascii="Times New Roman" w:hAnsi="Times New Roman"/>
          <w:bCs/>
          <w:sz w:val="24"/>
          <w:szCs w:val="24"/>
        </w:rPr>
      </w:pPr>
      <w:r w:rsidRPr="00E3753D">
        <w:rPr>
          <w:rFonts w:ascii="Times New Roman" w:hAnsi="Times New Roman"/>
          <w:bCs/>
          <w:sz w:val="24"/>
          <w:szCs w:val="24"/>
        </w:rPr>
        <w:t>zasoby wewnętrzne szkoły/placówki: dyrektor, zespół wychowawczy, specjaliści zatrudnieni w szkole (psycholog, pedagog specjalny); pielęgniarka szkolna; rodzice/opiekunowie prawni dziecka;</w:t>
      </w:r>
    </w:p>
    <w:p w:rsidR="005761A7" w:rsidRPr="00E3753D" w:rsidRDefault="005761A7" w:rsidP="005761A7">
      <w:pPr>
        <w:widowControl w:val="0"/>
        <w:numPr>
          <w:ilvl w:val="0"/>
          <w:numId w:val="40"/>
        </w:numPr>
        <w:spacing w:after="200" w:line="276" w:lineRule="auto"/>
        <w:ind w:left="1418" w:right="142" w:hanging="284"/>
        <w:contextualSpacing/>
        <w:jc w:val="both"/>
        <w:rPr>
          <w:rFonts w:ascii="Times New Roman" w:hAnsi="Times New Roman"/>
          <w:bCs/>
          <w:sz w:val="24"/>
          <w:szCs w:val="24"/>
        </w:rPr>
      </w:pPr>
      <w:r w:rsidRPr="00E3753D">
        <w:rPr>
          <w:rFonts w:ascii="Times New Roman" w:hAnsi="Times New Roman"/>
          <w:bCs/>
          <w:sz w:val="24"/>
          <w:szCs w:val="24"/>
        </w:rPr>
        <w:t>źródła zewnętrzne wsparcia dziecka krzywdzonego, np. sąd rodzinny, kurator sądowy, policja, poradnia psychologiczno-pedagogiczna, placówki doskonalenia nauczycieli, służba zdrowia, MOPS/GOPS; organizacje pozarządowe działające na rzecz ochrony dzieci przed krzywdzeniem.</w:t>
      </w:r>
    </w:p>
    <w:p w:rsidR="005761A7" w:rsidRPr="00E3753D" w:rsidRDefault="005761A7" w:rsidP="005761A7">
      <w:pPr>
        <w:widowControl w:val="0"/>
        <w:numPr>
          <w:ilvl w:val="0"/>
          <w:numId w:val="37"/>
        </w:numPr>
        <w:spacing w:after="200" w:line="276" w:lineRule="auto"/>
        <w:contextualSpacing/>
        <w:jc w:val="both"/>
        <w:rPr>
          <w:rFonts w:ascii="Times New Roman" w:hAnsi="Times New Roman"/>
          <w:bCs/>
          <w:sz w:val="24"/>
          <w:szCs w:val="24"/>
        </w:rPr>
      </w:pPr>
      <w:r w:rsidRPr="00E3753D">
        <w:rPr>
          <w:rFonts w:ascii="Times New Roman" w:hAnsi="Times New Roman"/>
          <w:bCs/>
          <w:sz w:val="24"/>
          <w:szCs w:val="24"/>
        </w:rPr>
        <w:t>Ustalenie zakresu współdziałania szkoły z podmiotami zewnętrznymi na rzecz wsparcia dziecka. Pracownicy szkoły działają na rzecz wsparcia dziecka zgodnie   z zakresem swoich obowiązków i uprawnień, współpracujące z rodzicami/opiekunami prawnymi dziecka.</w:t>
      </w:r>
    </w:p>
    <w:p w:rsidR="005761A7" w:rsidRPr="00E3753D" w:rsidRDefault="005761A7" w:rsidP="005761A7">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 xml:space="preserve"> Ustalenie harmonogramu działań w ramach wsparcia udzielanego dziecku</w:t>
      </w:r>
    </w:p>
    <w:p w:rsidR="005761A7" w:rsidRPr="00E3753D" w:rsidRDefault="005761A7" w:rsidP="005761A7">
      <w:pPr>
        <w:widowControl w:val="0"/>
        <w:numPr>
          <w:ilvl w:val="0"/>
          <w:numId w:val="37"/>
        </w:numPr>
        <w:spacing w:after="0" w:line="240" w:lineRule="auto"/>
        <w:rPr>
          <w:rFonts w:ascii="Times New Roman" w:hAnsi="Times New Roman"/>
          <w:bCs/>
          <w:sz w:val="24"/>
          <w:szCs w:val="24"/>
        </w:rPr>
      </w:pPr>
      <w:r w:rsidRPr="00E3753D">
        <w:rPr>
          <w:rFonts w:ascii="Times New Roman" w:hAnsi="Times New Roman"/>
          <w:bCs/>
          <w:sz w:val="24"/>
          <w:szCs w:val="24"/>
        </w:rPr>
        <w:t>Ustalenie zakresu, wymiaru godzin, okresu wsparcia:</w:t>
      </w:r>
    </w:p>
    <w:p w:rsidR="005761A7" w:rsidRPr="00E3753D" w:rsidRDefault="005761A7" w:rsidP="005761A7">
      <w:pPr>
        <w:widowControl w:val="0"/>
        <w:numPr>
          <w:ilvl w:val="0"/>
          <w:numId w:val="41"/>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 xml:space="preserve">zakres wsparcia wynika ze zdiagnozowanych w różnych obszarach indywidualnych potrzeb rozwojowych, edukacyjnych oraz psychofizycznych </w:t>
      </w:r>
      <w:r w:rsidRPr="00E3753D">
        <w:rPr>
          <w:rFonts w:ascii="Times New Roman" w:hAnsi="Times New Roman"/>
          <w:bCs/>
          <w:sz w:val="24"/>
          <w:szCs w:val="24"/>
        </w:rPr>
        <w:lastRenderedPageBreak/>
        <w:t>dziecka – ofiary krzywdzenia;</w:t>
      </w:r>
    </w:p>
    <w:p w:rsidR="005761A7" w:rsidRPr="00E3753D" w:rsidRDefault="005761A7" w:rsidP="005761A7">
      <w:pPr>
        <w:widowControl w:val="0"/>
        <w:numPr>
          <w:ilvl w:val="0"/>
          <w:numId w:val="41"/>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wymiar godzin i okres, w jakim będzie udzielane wsparcie zależy od   doświadczanych przez dziecko skutków krzywdy oraz zaobserwowanych efektów wsparcia dziecka w okresie ich monitorowania.</w:t>
      </w:r>
    </w:p>
    <w:p w:rsidR="005761A7" w:rsidRPr="00E3753D" w:rsidRDefault="005761A7" w:rsidP="005761A7">
      <w:pPr>
        <w:widowControl w:val="0"/>
        <w:numPr>
          <w:ilvl w:val="0"/>
          <w:numId w:val="37"/>
        </w:numPr>
        <w:spacing w:after="0" w:line="240" w:lineRule="auto"/>
        <w:rPr>
          <w:rFonts w:ascii="Times New Roman" w:hAnsi="Times New Roman"/>
          <w:bCs/>
          <w:sz w:val="24"/>
          <w:szCs w:val="24"/>
        </w:rPr>
      </w:pPr>
      <w:r w:rsidRPr="00E3753D">
        <w:rPr>
          <w:rFonts w:ascii="Times New Roman" w:hAnsi="Times New Roman"/>
          <w:bCs/>
          <w:sz w:val="24"/>
          <w:szCs w:val="24"/>
        </w:rPr>
        <w:t>Ustalenie form i metod wsparcia dziecka:</w:t>
      </w:r>
    </w:p>
    <w:p w:rsidR="005761A7" w:rsidRPr="00E3753D" w:rsidRDefault="005761A7" w:rsidP="005761A7">
      <w:pPr>
        <w:ind w:left="284" w:firstLine="425"/>
        <w:rPr>
          <w:rFonts w:ascii="Times New Roman" w:hAnsi="Times New Roman"/>
          <w:bCs/>
          <w:sz w:val="24"/>
          <w:szCs w:val="24"/>
        </w:rPr>
      </w:pPr>
      <w:r w:rsidRPr="00E3753D">
        <w:rPr>
          <w:rFonts w:ascii="Times New Roman" w:hAnsi="Times New Roman"/>
          <w:bCs/>
          <w:sz w:val="24"/>
          <w:szCs w:val="24"/>
        </w:rPr>
        <w:t>Przykładowe formy pracy:</w:t>
      </w:r>
    </w:p>
    <w:p w:rsidR="005761A7" w:rsidRPr="00E3753D" w:rsidRDefault="005761A7" w:rsidP="005761A7">
      <w:pPr>
        <w:widowControl w:val="0"/>
        <w:numPr>
          <w:ilvl w:val="0"/>
          <w:numId w:val="42"/>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indywidualna – konsultacje indywidualne; praca indywidualna z dzieckiem,   w zależności od rodzaju krzywdy – pomoc prawna, medyczna, socjalna – zgodnie z przyjętymi w szkole procedurami; indywidualne zajęcia terapeutyczne</w:t>
      </w:r>
    </w:p>
    <w:p w:rsidR="005761A7" w:rsidRPr="00E3753D" w:rsidRDefault="005761A7" w:rsidP="005761A7">
      <w:pPr>
        <w:widowControl w:val="0"/>
        <w:numPr>
          <w:ilvl w:val="0"/>
          <w:numId w:val="42"/>
        </w:numPr>
        <w:spacing w:after="200" w:line="276" w:lineRule="auto"/>
        <w:ind w:right="142"/>
        <w:contextualSpacing/>
        <w:jc w:val="both"/>
        <w:rPr>
          <w:rFonts w:ascii="Times New Roman" w:hAnsi="Times New Roman"/>
          <w:bCs/>
          <w:sz w:val="24"/>
          <w:szCs w:val="24"/>
        </w:rPr>
      </w:pPr>
      <w:r w:rsidRPr="00E3753D">
        <w:rPr>
          <w:rFonts w:ascii="Times New Roman" w:hAnsi="Times New Roman"/>
          <w:bCs/>
          <w:sz w:val="24"/>
          <w:szCs w:val="24"/>
        </w:rPr>
        <w:t>zespołowa: warsztaty rozwojowe, lekcje wychowawcze, zajęcia grupowe</w:t>
      </w:r>
    </w:p>
    <w:p w:rsidR="005761A7" w:rsidRPr="00E3753D" w:rsidRDefault="005761A7" w:rsidP="005761A7">
      <w:pPr>
        <w:ind w:left="426"/>
        <w:jc w:val="both"/>
        <w:rPr>
          <w:rFonts w:ascii="Times New Roman" w:hAnsi="Times New Roman"/>
          <w:bCs/>
          <w:sz w:val="24"/>
          <w:szCs w:val="24"/>
        </w:rPr>
      </w:pPr>
      <w:r w:rsidRPr="00E3753D">
        <w:rPr>
          <w:rFonts w:ascii="Times New Roman" w:hAnsi="Times New Roman"/>
          <w:bCs/>
          <w:sz w:val="24"/>
          <w:szCs w:val="24"/>
        </w:rP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sytuacja dziecka; obserwacja dziecka</w:t>
      </w:r>
    </w:p>
    <w:p w:rsidR="005761A7" w:rsidRPr="00E3753D" w:rsidRDefault="005761A7" w:rsidP="005761A7">
      <w:pPr>
        <w:widowControl w:val="0"/>
        <w:numPr>
          <w:ilvl w:val="0"/>
          <w:numId w:val="37"/>
        </w:numPr>
        <w:spacing w:after="200" w:line="276" w:lineRule="auto"/>
        <w:contextualSpacing/>
        <w:rPr>
          <w:rFonts w:ascii="Times New Roman" w:hAnsi="Times New Roman"/>
          <w:bCs/>
          <w:sz w:val="24"/>
          <w:szCs w:val="24"/>
        </w:rPr>
      </w:pPr>
      <w:r w:rsidRPr="00E3753D">
        <w:rPr>
          <w:rFonts w:ascii="Times New Roman" w:hAnsi="Times New Roman"/>
          <w:bCs/>
          <w:sz w:val="24"/>
          <w:szCs w:val="24"/>
        </w:rPr>
        <w:t>Ocena efektywności udzielanego wsparcia:</w:t>
      </w:r>
    </w:p>
    <w:p w:rsidR="005761A7" w:rsidRPr="00E3753D" w:rsidRDefault="005761A7" w:rsidP="005761A7">
      <w:pPr>
        <w:widowControl w:val="0"/>
        <w:numPr>
          <w:ilvl w:val="0"/>
          <w:numId w:val="43"/>
        </w:numPr>
        <w:spacing w:after="200" w:line="276" w:lineRule="auto"/>
        <w:ind w:right="425"/>
        <w:contextualSpacing/>
        <w:jc w:val="both"/>
        <w:rPr>
          <w:rFonts w:ascii="Times New Roman" w:hAnsi="Times New Roman"/>
          <w:bCs/>
          <w:sz w:val="24"/>
          <w:szCs w:val="24"/>
        </w:rPr>
      </w:pPr>
      <w:r w:rsidRPr="00E3753D">
        <w:rPr>
          <w:rFonts w:ascii="Times New Roman" w:hAnsi="Times New Roman"/>
          <w:bCs/>
          <w:sz w:val="24"/>
          <w:szCs w:val="24"/>
        </w:rPr>
        <w:t>Ocena efektów wsparcia: ocena adekwatności udzielonego wsparcia do zdiagnozowanych potrzeb dziecka – ofiary krzywdzenia.</w:t>
      </w:r>
    </w:p>
    <w:p w:rsidR="005761A7" w:rsidRPr="00E3753D" w:rsidRDefault="005761A7" w:rsidP="005761A7">
      <w:pPr>
        <w:rPr>
          <w:rFonts w:ascii="Times New Roman" w:hAnsi="Times New Roman"/>
          <w:bCs/>
          <w:sz w:val="24"/>
          <w:szCs w:val="24"/>
        </w:rPr>
      </w:pPr>
      <w:r w:rsidRPr="00E3753D">
        <w:rPr>
          <w:rFonts w:ascii="Times New Roman" w:hAnsi="Times New Roman"/>
          <w:bCs/>
          <w:sz w:val="24"/>
          <w:szCs w:val="24"/>
        </w:rPr>
        <w:t xml:space="preserve">Dla każdego zdarzenia podejrzenia krzywdzenia lub krzywdzenia małoletnich zakładana jest imienna teczka z nazwiskiem małoletniego. Teczkę zakłada i prowadzi pedagog szkolny. </w:t>
      </w:r>
    </w:p>
    <w:p w:rsidR="005761A7" w:rsidRPr="00E3753D" w:rsidRDefault="005761A7" w:rsidP="005761A7">
      <w:pPr>
        <w:ind w:firstLine="709"/>
        <w:rPr>
          <w:rFonts w:ascii="Times New Roman" w:hAnsi="Times New Roman"/>
          <w:bCs/>
          <w:sz w:val="24"/>
          <w:szCs w:val="24"/>
        </w:rPr>
      </w:pPr>
      <w:r w:rsidRPr="00E3753D">
        <w:rPr>
          <w:rFonts w:ascii="Times New Roman" w:hAnsi="Times New Roman"/>
          <w:bCs/>
          <w:sz w:val="24"/>
          <w:szCs w:val="24"/>
        </w:rPr>
        <w:t>Do czasu zakończenia sprawy teczka pozostaje w gabinecie pedagoga i jest należycie chroniona przed dostępem osób nieuprawnionych.</w:t>
      </w:r>
    </w:p>
    <w:p w:rsidR="005761A7" w:rsidRPr="00E3753D" w:rsidRDefault="005761A7" w:rsidP="005761A7">
      <w:pPr>
        <w:ind w:firstLine="709"/>
        <w:rPr>
          <w:rFonts w:ascii="Times New Roman" w:hAnsi="Times New Roman"/>
          <w:bCs/>
          <w:sz w:val="24"/>
          <w:szCs w:val="24"/>
        </w:rPr>
      </w:pPr>
    </w:p>
    <w:p w:rsidR="005761A7" w:rsidRPr="00E3753D" w:rsidRDefault="005761A7" w:rsidP="005761A7">
      <w:pPr>
        <w:rPr>
          <w:rFonts w:ascii="Times New Roman" w:hAnsi="Times New Roman"/>
          <w:bCs/>
          <w:sz w:val="24"/>
          <w:szCs w:val="24"/>
        </w:rPr>
      </w:pPr>
      <w:r w:rsidRPr="00E3753D">
        <w:rPr>
          <w:rFonts w:ascii="Times New Roman" w:hAnsi="Times New Roman"/>
          <w:bCs/>
          <w:sz w:val="24"/>
          <w:szCs w:val="24"/>
        </w:rPr>
        <w:t>W teczce umieszcza  się:</w:t>
      </w:r>
    </w:p>
    <w:p w:rsidR="005761A7" w:rsidRPr="00E3753D" w:rsidRDefault="005761A7" w:rsidP="005761A7">
      <w:pPr>
        <w:pStyle w:val="Akapitzlist"/>
        <w:numPr>
          <w:ilvl w:val="0"/>
          <w:numId w:val="62"/>
        </w:numPr>
        <w:spacing w:after="200" w:line="276" w:lineRule="auto"/>
        <w:rPr>
          <w:rFonts w:ascii="Times New Roman" w:hAnsi="Times New Roman"/>
          <w:bCs/>
          <w:kern w:val="0"/>
          <w:sz w:val="24"/>
          <w:szCs w:val="24"/>
        </w:rPr>
      </w:pPr>
      <w:r w:rsidRPr="00E3753D">
        <w:rPr>
          <w:rFonts w:ascii="Times New Roman" w:hAnsi="Times New Roman"/>
          <w:bCs/>
          <w:sz w:val="24"/>
          <w:szCs w:val="24"/>
        </w:rPr>
        <w:t xml:space="preserve">Zgłoszenie podejrzenia krzywdzenia lub zgłoszenie krzywdzenia – </w:t>
      </w:r>
      <w:r w:rsidRPr="00E3753D">
        <w:rPr>
          <w:rFonts w:ascii="Times New Roman" w:hAnsi="Times New Roman"/>
          <w:bCs/>
          <w:kern w:val="0"/>
          <w:sz w:val="24"/>
          <w:szCs w:val="24"/>
        </w:rPr>
        <w:t xml:space="preserve">Karta zdarzeń zagrażających dobru małoletniego, </w:t>
      </w:r>
      <w:r w:rsidRPr="00E3753D">
        <w:rPr>
          <w:rFonts w:ascii="Times New Roman" w:hAnsi="Times New Roman"/>
          <w:bCs/>
          <w:sz w:val="24"/>
          <w:szCs w:val="24"/>
        </w:rPr>
        <w:t>Karta Interwencji.</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Protokół rozmowy ze zgłaszającym, o ile jest możliwym jego sporządzenie.</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 xml:space="preserve"> Protokoły i notatki z rozmów z małoletnim i osobą jemu najbliższą lub niekrzywdzącym rodzicem/opiekunem.</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Protokół z posiedzenia Zespołu interwencyjnego, powołanego przez dyrektora.</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 xml:space="preserve">Kopię „Niebieskiej Karty – A” , w przypadku, gdy zostanie wszczęta procedura „Niebieskie Karty” </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 xml:space="preserve">Kopię „Niebieskiej Karty – B” , w przypadku, gdy została wszczęta procedura „Niebieskie Karty ” </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lastRenderedPageBreak/>
        <w:t>Protokoły z rozmów z osobą krzywdzącą – o ile taka będzie przeprowadzana.</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Korespondencję pomiędzy np. Poradnią psychologiczno-pedagogiczną, Sądem Rodzinnym, Ośrodkiem Pomocy Społecznej i innymi.</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 xml:space="preserve"> Plan Wsparcia</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 xml:space="preserve">Karty monitorowania zachowań krzywdzonego, opinie wychowawcy i nauczycieli uczących. </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Ocena efektywności wsparcia.</w:t>
      </w:r>
    </w:p>
    <w:p w:rsidR="005761A7" w:rsidRPr="00E3753D" w:rsidRDefault="005761A7" w:rsidP="005761A7">
      <w:pPr>
        <w:numPr>
          <w:ilvl w:val="0"/>
          <w:numId w:val="62"/>
        </w:numPr>
        <w:rPr>
          <w:rFonts w:ascii="Times New Roman" w:hAnsi="Times New Roman"/>
          <w:bCs/>
          <w:sz w:val="24"/>
          <w:szCs w:val="24"/>
        </w:rPr>
      </w:pPr>
      <w:r w:rsidRPr="00E3753D">
        <w:rPr>
          <w:rFonts w:ascii="Times New Roman" w:hAnsi="Times New Roman"/>
          <w:bCs/>
          <w:sz w:val="24"/>
          <w:szCs w:val="24"/>
        </w:rPr>
        <w:t>Wykaz telefonów, adresów instytucji świadczących wsparcie ofiarom przemocy.</w:t>
      </w:r>
    </w:p>
    <w:p w:rsidR="005761A7" w:rsidRPr="00E3753D" w:rsidRDefault="005761A7" w:rsidP="005761A7">
      <w:pPr>
        <w:spacing w:after="0" w:line="360" w:lineRule="auto"/>
        <w:ind w:left="284"/>
        <w:jc w:val="both"/>
        <w:rPr>
          <w:rFonts w:ascii="Times New Roman" w:hAnsi="Times New Roman"/>
          <w:bCs/>
          <w:sz w:val="24"/>
          <w:szCs w:val="24"/>
        </w:rPr>
      </w:pPr>
    </w:p>
    <w:p w:rsidR="005761A7" w:rsidRPr="00E3753D" w:rsidRDefault="005761A7" w:rsidP="005761A7">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p>
    <w:p w:rsidR="005761A7" w:rsidRPr="00E3753D" w:rsidRDefault="005761A7" w:rsidP="005761A7">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bookmarkStart w:id="9" w:name="_Hlk156675483"/>
      <w:r w:rsidRPr="00E3753D">
        <w:rPr>
          <w:rFonts w:ascii="Times New Roman" w:eastAsia="Times New Roman" w:hAnsi="Times New Roman"/>
          <w:b/>
          <w:bCs/>
          <w:kern w:val="0"/>
          <w:sz w:val="23"/>
          <w:szCs w:val="23"/>
          <w:lang w:eastAsia="pl-PL" w:bidi="pl-PL"/>
        </w:rPr>
        <w:t>ROZDZIAŁ 12</w:t>
      </w:r>
    </w:p>
    <w:bookmarkEnd w:id="9"/>
    <w:p w:rsidR="005761A7" w:rsidRPr="00E3753D" w:rsidRDefault="005761A7" w:rsidP="005761A7">
      <w:pPr>
        <w:keepNext/>
        <w:keepLines/>
        <w:widowControl w:val="0"/>
        <w:spacing w:after="114" w:line="230" w:lineRule="exact"/>
        <w:jc w:val="center"/>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lang w:eastAsia="pl-PL" w:bidi="pl-PL"/>
        </w:rPr>
        <w:t>Procedury określające zakładanie „ Niebieskiej Karty”</w:t>
      </w:r>
    </w:p>
    <w:p w:rsidR="005761A7" w:rsidRPr="00E3753D" w:rsidRDefault="005761A7" w:rsidP="005761A7">
      <w:pPr>
        <w:widowControl w:val="0"/>
        <w:numPr>
          <w:ilvl w:val="0"/>
          <w:numId w:val="30"/>
        </w:numPr>
        <w:tabs>
          <w:tab w:val="left" w:pos="330"/>
        </w:tabs>
        <w:spacing w:after="64" w:line="317" w:lineRule="exact"/>
        <w:ind w:left="320" w:hanging="320"/>
        <w:jc w:val="both"/>
        <w:rPr>
          <w:rFonts w:ascii="Times New Roman" w:hAnsi="Times New Roman"/>
          <w:bCs/>
          <w:sz w:val="24"/>
          <w:szCs w:val="24"/>
        </w:rPr>
      </w:pPr>
      <w:r w:rsidRPr="00E3753D">
        <w:rPr>
          <w:rFonts w:ascii="Times New Roman" w:hAnsi="Times New Roman"/>
          <w:bCs/>
          <w:sz w:val="24"/>
          <w:szCs w:val="24"/>
        </w:rPr>
        <w:t>Głównym celem „Niebieskich Kart” jest usprawnienie pomocy oferowanej przez Szkołę, ale też tworzenie warunków do systemowego, interdyscyplinarnego modelu pracy z rodziną.</w:t>
      </w:r>
    </w:p>
    <w:p w:rsidR="005761A7" w:rsidRPr="00E3753D" w:rsidRDefault="005761A7" w:rsidP="005761A7">
      <w:pPr>
        <w:widowControl w:val="0"/>
        <w:numPr>
          <w:ilvl w:val="0"/>
          <w:numId w:val="30"/>
        </w:numPr>
        <w:tabs>
          <w:tab w:val="left" w:pos="354"/>
        </w:tabs>
        <w:spacing w:after="56" w:line="312" w:lineRule="exact"/>
        <w:ind w:left="320" w:hanging="320"/>
        <w:jc w:val="both"/>
        <w:rPr>
          <w:rFonts w:ascii="Times New Roman" w:hAnsi="Times New Roman"/>
          <w:bCs/>
          <w:sz w:val="24"/>
          <w:szCs w:val="24"/>
        </w:rPr>
      </w:pPr>
      <w:r w:rsidRPr="00E3753D">
        <w:rPr>
          <w:rFonts w:ascii="Times New Roman" w:hAnsi="Times New Roman"/>
          <w:bCs/>
          <w:sz w:val="24"/>
          <w:szCs w:val="24"/>
        </w:rPr>
        <w:t xml:space="preserve">Jeśli do jakiegokolwiek pracownika w Szkole przyjdzie </w:t>
      </w:r>
      <w:r w:rsidRPr="00E3753D">
        <w:rPr>
          <w:rFonts w:ascii="Times New Roman" w:hAnsi="Times New Roman"/>
          <w:sz w:val="24"/>
          <w:szCs w:val="24"/>
        </w:rPr>
        <w:t>dziecko</w:t>
      </w:r>
      <w:r w:rsidRPr="00E3753D">
        <w:rPr>
          <w:rFonts w:ascii="Times New Roman" w:hAnsi="Times New Roman"/>
          <w:bCs/>
          <w:sz w:val="24"/>
          <w:szCs w:val="24"/>
        </w:rPr>
        <w:t xml:space="preserve"> i zgłosi, iż wobec niego stosowana jest przemoc pracownik ten powinien wszcząć procedurę „Niebieskie Karty”. Każde powzięcie informacji o zaistnieniu przemocy nakazuje rozpocząć działania.</w:t>
      </w:r>
    </w:p>
    <w:p w:rsidR="005761A7" w:rsidRPr="00E3753D" w:rsidRDefault="005761A7" w:rsidP="005761A7">
      <w:pPr>
        <w:widowControl w:val="0"/>
        <w:numPr>
          <w:ilvl w:val="0"/>
          <w:numId w:val="30"/>
        </w:numPr>
        <w:tabs>
          <w:tab w:val="left" w:pos="354"/>
        </w:tabs>
        <w:spacing w:after="56" w:line="317" w:lineRule="exact"/>
        <w:ind w:left="320" w:hanging="320"/>
        <w:jc w:val="both"/>
        <w:rPr>
          <w:rFonts w:ascii="Times New Roman" w:hAnsi="Times New Roman"/>
          <w:bCs/>
          <w:sz w:val="24"/>
          <w:szCs w:val="24"/>
        </w:rPr>
      </w:pPr>
      <w:r w:rsidRPr="00E3753D">
        <w:rPr>
          <w:rFonts w:ascii="Times New Roman" w:hAnsi="Times New Roman"/>
          <w:bCs/>
          <w:sz w:val="24"/>
          <w:szCs w:val="24"/>
        </w:rPr>
        <w:t>Procedura „Niebieskie Karty” stosowana jest każdorazowo w sytuacjach podejmowania interwencji w sytuacji podejrzenia krzywdzenia ucznia opisanych w rozdziale 5.</w:t>
      </w:r>
    </w:p>
    <w:p w:rsidR="005761A7" w:rsidRPr="00E3753D" w:rsidRDefault="005761A7" w:rsidP="005761A7">
      <w:pPr>
        <w:widowControl w:val="0"/>
        <w:numPr>
          <w:ilvl w:val="0"/>
          <w:numId w:val="30"/>
        </w:numPr>
        <w:tabs>
          <w:tab w:val="left" w:pos="354"/>
        </w:tabs>
        <w:spacing w:after="413" w:line="230" w:lineRule="exact"/>
        <w:ind w:left="320" w:hanging="320"/>
        <w:jc w:val="both"/>
        <w:rPr>
          <w:rFonts w:ascii="Times New Roman" w:hAnsi="Times New Roman"/>
          <w:bCs/>
          <w:sz w:val="24"/>
          <w:szCs w:val="24"/>
        </w:rPr>
      </w:pPr>
      <w:bookmarkStart w:id="10" w:name="bookmark51"/>
      <w:r w:rsidRPr="00E3753D">
        <w:rPr>
          <w:rFonts w:ascii="Times New Roman" w:hAnsi="Times New Roman"/>
          <w:bCs/>
          <w:sz w:val="24"/>
          <w:szCs w:val="24"/>
        </w:rPr>
        <w:t xml:space="preserve">Procedurę „Niebieskie Karty” stanowi </w:t>
      </w:r>
      <w:r w:rsidRPr="00E3753D">
        <w:rPr>
          <w:rFonts w:ascii="Times New Roman" w:hAnsi="Times New Roman"/>
          <w:b/>
          <w:sz w:val="24"/>
          <w:szCs w:val="24"/>
        </w:rPr>
        <w:t>załącznik nr  5</w:t>
      </w:r>
      <w:r w:rsidRPr="00E3753D">
        <w:rPr>
          <w:rFonts w:ascii="Times New Roman" w:hAnsi="Times New Roman"/>
          <w:bCs/>
          <w:sz w:val="24"/>
          <w:szCs w:val="24"/>
        </w:rPr>
        <w:t xml:space="preserve"> niniejszych standardów.</w:t>
      </w:r>
      <w:bookmarkEnd w:id="10"/>
    </w:p>
    <w:p w:rsidR="005761A7" w:rsidRPr="00E3753D" w:rsidRDefault="005761A7" w:rsidP="005761A7">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bookmarkStart w:id="11" w:name="bookmark52"/>
      <w:bookmarkStart w:id="12" w:name="_Hlk156675499"/>
      <w:r w:rsidRPr="00E3753D">
        <w:rPr>
          <w:rFonts w:ascii="Times New Roman" w:eastAsia="Times New Roman" w:hAnsi="Times New Roman"/>
          <w:b/>
          <w:bCs/>
          <w:kern w:val="0"/>
          <w:sz w:val="23"/>
          <w:szCs w:val="23"/>
          <w:lang w:eastAsia="pl-PL" w:bidi="pl-PL"/>
        </w:rPr>
        <w:t>ROZDZIAŁ 1</w:t>
      </w:r>
      <w:bookmarkEnd w:id="11"/>
      <w:r w:rsidRPr="00E3753D">
        <w:rPr>
          <w:rFonts w:ascii="Times New Roman" w:eastAsia="Times New Roman" w:hAnsi="Times New Roman"/>
          <w:b/>
          <w:bCs/>
          <w:kern w:val="0"/>
          <w:sz w:val="23"/>
          <w:szCs w:val="23"/>
          <w:lang w:eastAsia="pl-PL" w:bidi="pl-PL"/>
        </w:rPr>
        <w:t>3</w:t>
      </w:r>
    </w:p>
    <w:p w:rsidR="005761A7" w:rsidRPr="00E3753D" w:rsidRDefault="005761A7" w:rsidP="005761A7">
      <w:pPr>
        <w:keepNext/>
        <w:keepLines/>
        <w:widowControl w:val="0"/>
        <w:spacing w:after="104" w:line="230" w:lineRule="exact"/>
        <w:jc w:val="center"/>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lang w:eastAsia="pl-PL" w:bidi="pl-PL"/>
        </w:rPr>
        <w:t>Zasady aktualizacji standardu ochrony małoletnich oraz zakres kompetencji osób odpowiedzialnych za przygotowanie personelu szkoły do stosowania standardów ochrony małoletnich. Monitoring Standardów Ochronnych Małoletnich</w:t>
      </w:r>
    </w:p>
    <w:bookmarkEnd w:id="12"/>
    <w:p w:rsidR="005761A7" w:rsidRPr="00E3753D" w:rsidRDefault="005761A7" w:rsidP="005761A7">
      <w:pPr>
        <w:widowControl w:val="0"/>
        <w:numPr>
          <w:ilvl w:val="0"/>
          <w:numId w:val="31"/>
        </w:numPr>
        <w:tabs>
          <w:tab w:val="left" w:pos="330"/>
        </w:tabs>
        <w:spacing w:after="0" w:line="442"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Procedura aktualizowania Standardu odbywa się nie rzadziej niż raz na 2 lata.</w:t>
      </w:r>
    </w:p>
    <w:p w:rsidR="005761A7" w:rsidRPr="00E3753D" w:rsidRDefault="005761A7" w:rsidP="005761A7">
      <w:pPr>
        <w:widowControl w:val="0"/>
        <w:numPr>
          <w:ilvl w:val="0"/>
          <w:numId w:val="31"/>
        </w:numPr>
        <w:tabs>
          <w:tab w:val="left" w:pos="354"/>
        </w:tabs>
        <w:spacing w:after="0" w:line="442"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Dyrektor Szkoły wyznacza osobę odpowiedzialną za Standardy Ochrony Małoletnich.</w:t>
      </w:r>
    </w:p>
    <w:p w:rsidR="005761A7" w:rsidRPr="00E3753D" w:rsidRDefault="005761A7" w:rsidP="005761A7">
      <w:pPr>
        <w:widowControl w:val="0"/>
        <w:numPr>
          <w:ilvl w:val="0"/>
          <w:numId w:val="31"/>
        </w:numPr>
        <w:tabs>
          <w:tab w:val="left" w:pos="354"/>
        </w:tabs>
        <w:spacing w:after="56" w:line="312"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wyznaczona przez Dyrektora Szkoły monitoruje realizację Standardów, reaguje na ich naruszenie oraz koordynuje zmiany w Standardach prowadząc równocześnie rejestr zgłoszeń i proponowanych zmian.</w:t>
      </w:r>
    </w:p>
    <w:p w:rsidR="005761A7" w:rsidRPr="00E3753D" w:rsidRDefault="005761A7" w:rsidP="005761A7">
      <w:pPr>
        <w:widowControl w:val="0"/>
        <w:numPr>
          <w:ilvl w:val="0"/>
          <w:numId w:val="31"/>
        </w:numPr>
        <w:tabs>
          <w:tab w:val="left" w:pos="35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Osoba odpowiedzialna za realizację Standardu zobowiązana jest do przeprowadzania wśród pracowników Szkoły (przynajmniej raz w roku) ankiety, której wzór stanowi </w:t>
      </w:r>
      <w:r w:rsidRPr="00E3753D">
        <w:rPr>
          <w:rFonts w:ascii="Times New Roman" w:eastAsia="Times New Roman" w:hAnsi="Times New Roman"/>
          <w:b/>
          <w:bCs/>
          <w:kern w:val="0"/>
          <w:sz w:val="23"/>
          <w:szCs w:val="23"/>
          <w:lang w:eastAsia="pl-PL" w:bidi="pl-PL"/>
        </w:rPr>
        <w:t xml:space="preserve">załącznik nr 6 </w:t>
      </w:r>
      <w:r w:rsidRPr="00E3753D">
        <w:rPr>
          <w:rFonts w:ascii="Times New Roman" w:eastAsia="Times New Roman" w:hAnsi="Times New Roman"/>
          <w:kern w:val="0"/>
          <w:lang w:eastAsia="pl-PL" w:bidi="pl-PL"/>
        </w:rPr>
        <w:t>do niniejszego Standardu.</w:t>
      </w:r>
    </w:p>
    <w:p w:rsidR="005761A7" w:rsidRPr="00E3753D" w:rsidRDefault="005761A7" w:rsidP="005761A7">
      <w:pPr>
        <w:widowControl w:val="0"/>
        <w:numPr>
          <w:ilvl w:val="0"/>
          <w:numId w:val="31"/>
        </w:numPr>
        <w:tabs>
          <w:tab w:val="left" w:pos="35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Po przeprowadzonej ankiecie, osoba odpowiedzialna opracowuje wypełnione ankiety oraz sporządza z </w:t>
      </w:r>
      <w:r w:rsidRPr="00E3753D">
        <w:rPr>
          <w:rFonts w:ascii="Times New Roman" w:eastAsia="Times New Roman" w:hAnsi="Times New Roman"/>
          <w:kern w:val="0"/>
          <w:lang w:eastAsia="pl-PL" w:bidi="pl-PL"/>
        </w:rPr>
        <w:lastRenderedPageBreak/>
        <w:t>nich raport, który przedstawia Dyrektorowi Szkoły.</w:t>
      </w:r>
    </w:p>
    <w:p w:rsidR="005761A7" w:rsidRPr="00E3753D" w:rsidRDefault="005761A7" w:rsidP="005761A7">
      <w:pPr>
        <w:widowControl w:val="0"/>
        <w:numPr>
          <w:ilvl w:val="0"/>
          <w:numId w:val="31"/>
        </w:numPr>
        <w:tabs>
          <w:tab w:val="left" w:pos="354"/>
        </w:tabs>
        <w:spacing w:after="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ankiecie pracownicy Szkoły mogą proponować zmiany Standardów oraz wskazywać naruszenia Standardów w Szkole.</w:t>
      </w:r>
    </w:p>
    <w:p w:rsidR="005761A7" w:rsidRPr="00E3753D" w:rsidRDefault="005761A7" w:rsidP="005761A7">
      <w:pPr>
        <w:widowControl w:val="0"/>
        <w:numPr>
          <w:ilvl w:val="0"/>
          <w:numId w:val="31"/>
        </w:numPr>
        <w:tabs>
          <w:tab w:val="left" w:pos="319"/>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Dokonując monitoringu Standardów, Dyrektor Szkoły może wyznaczyć osobę do przeprowadzenia ankiety wśród uczniów, dotyczącej świadomości małoletnich z form pomocy realizowanych przez Szkołę. Wzór ankiety stanowi </w:t>
      </w:r>
      <w:r w:rsidRPr="00E3753D">
        <w:rPr>
          <w:rFonts w:ascii="Times New Roman" w:eastAsia="Times New Roman" w:hAnsi="Times New Roman"/>
          <w:b/>
          <w:bCs/>
          <w:kern w:val="0"/>
          <w:sz w:val="23"/>
          <w:szCs w:val="23"/>
          <w:lang w:eastAsia="pl-PL" w:bidi="pl-PL"/>
        </w:rPr>
        <w:t xml:space="preserve">załącznik nr 7 </w:t>
      </w:r>
      <w:r w:rsidRPr="00E3753D">
        <w:rPr>
          <w:rFonts w:ascii="Times New Roman" w:eastAsia="Times New Roman" w:hAnsi="Times New Roman"/>
          <w:kern w:val="0"/>
          <w:lang w:eastAsia="pl-PL" w:bidi="pl-PL"/>
        </w:rPr>
        <w:t>do niniejszego Standardu.</w:t>
      </w:r>
    </w:p>
    <w:p w:rsidR="005761A7" w:rsidRPr="00E3753D" w:rsidRDefault="005761A7" w:rsidP="005761A7">
      <w:pPr>
        <w:widowControl w:val="0"/>
        <w:numPr>
          <w:ilvl w:val="0"/>
          <w:numId w:val="31"/>
        </w:numPr>
        <w:tabs>
          <w:tab w:val="left" w:pos="319"/>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odpowiedzialna za realizację Standardu może powołać zespół koordynujący, jeśli uzna, że taki zespół przyczyni się do lepszej realizacji Standardów bądź pozwoli na szybsze reagowanie w sytuacji, gdy Standardy Ochrony Małoletnich będą wymagały aktualizacji.</w:t>
      </w:r>
    </w:p>
    <w:p w:rsidR="005761A7" w:rsidRPr="00E3753D" w:rsidRDefault="005761A7" w:rsidP="005761A7">
      <w:pPr>
        <w:widowControl w:val="0"/>
        <w:numPr>
          <w:ilvl w:val="0"/>
          <w:numId w:val="31"/>
        </w:numPr>
        <w:tabs>
          <w:tab w:val="left" w:pos="319"/>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razie konieczności opracowuje zmiany w obowiązującym Standardzie i daje je do zatwierdzenia Dyrektorowi Szkoły.</w:t>
      </w:r>
    </w:p>
    <w:p w:rsidR="005761A7" w:rsidRPr="00E3753D" w:rsidRDefault="005761A7" w:rsidP="005761A7">
      <w:pPr>
        <w:widowControl w:val="0"/>
        <w:numPr>
          <w:ilvl w:val="0"/>
          <w:numId w:val="31"/>
        </w:numPr>
        <w:tabs>
          <w:tab w:val="left" w:pos="420"/>
        </w:tabs>
        <w:spacing w:after="370" w:line="317" w:lineRule="exact"/>
        <w:ind w:left="460" w:hanging="460"/>
        <w:rPr>
          <w:rFonts w:ascii="Times New Roman" w:eastAsia="Times New Roman" w:hAnsi="Times New Roman"/>
          <w:kern w:val="0"/>
          <w:lang w:eastAsia="pl-PL" w:bidi="pl-PL"/>
        </w:rPr>
      </w:pPr>
      <w:bookmarkStart w:id="13" w:name="bookmark57"/>
      <w:r w:rsidRPr="00E3753D">
        <w:rPr>
          <w:rFonts w:ascii="Times New Roman" w:eastAsia="Times New Roman" w:hAnsi="Times New Roman"/>
          <w:kern w:val="0"/>
          <w:lang w:eastAsia="pl-PL" w:bidi="pl-PL"/>
        </w:rPr>
        <w:t>Dyrektor wprowadza do Standardów niezbędne zmiany i ogłasza pracownikom Szkoły nowe brzmienie Standardów Ochrony Małoletnich przed krzywdzeniem.</w:t>
      </w:r>
      <w:bookmarkEnd w:id="13"/>
    </w:p>
    <w:p w:rsidR="005761A7" w:rsidRPr="00E3753D" w:rsidRDefault="005761A7" w:rsidP="005761A7">
      <w:pPr>
        <w:pStyle w:val="Teksttreci20"/>
        <w:numPr>
          <w:ilvl w:val="0"/>
          <w:numId w:val="31"/>
        </w:numPr>
        <w:shd w:val="clear" w:color="auto" w:fill="auto"/>
        <w:tabs>
          <w:tab w:val="left" w:pos="354"/>
        </w:tabs>
        <w:spacing w:before="0" w:after="244" w:line="230" w:lineRule="exact"/>
        <w:ind w:left="-142" w:firstLine="0"/>
        <w:jc w:val="both"/>
      </w:pPr>
      <w:bookmarkStart w:id="14" w:name="_Hlk155878681"/>
      <w:bookmarkStart w:id="15" w:name="bookmark67"/>
      <w:bookmarkStart w:id="16" w:name="bookmark68"/>
      <w:r w:rsidRPr="00E3753D">
        <w:t xml:space="preserve">Raz w roku należy przeprowadzić identyfikację potrzeb informacyjnych i szkoleniowych w szkole, co </w:t>
      </w:r>
      <w:bookmarkEnd w:id="14"/>
      <w:r w:rsidRPr="00E3753D">
        <w:t xml:space="preserve">stanowi </w:t>
      </w:r>
      <w:r w:rsidRPr="00E3753D">
        <w:rPr>
          <w:rStyle w:val="PogrubienieTeksttreci2115pt"/>
          <w:color w:val="auto"/>
        </w:rPr>
        <w:t>załącznik nr 8.</w:t>
      </w:r>
      <w:bookmarkEnd w:id="15"/>
      <w:bookmarkEnd w:id="16"/>
      <w:r w:rsidRPr="00E3753D">
        <w:rPr>
          <w:rStyle w:val="PogrubienieTeksttreci2115pt"/>
          <w:color w:val="auto"/>
        </w:rPr>
        <w:t xml:space="preserve"> </w:t>
      </w:r>
    </w:p>
    <w:p w:rsidR="005761A7" w:rsidRPr="00E3753D" w:rsidRDefault="005761A7" w:rsidP="005761A7">
      <w:pPr>
        <w:keepNext/>
        <w:keepLines/>
        <w:widowControl w:val="0"/>
        <w:spacing w:after="97" w:line="230" w:lineRule="exact"/>
        <w:jc w:val="center"/>
        <w:outlineLvl w:val="2"/>
        <w:rPr>
          <w:rFonts w:ascii="Times New Roman" w:eastAsia="Times New Roman" w:hAnsi="Times New Roman"/>
          <w:b/>
          <w:bCs/>
          <w:kern w:val="0"/>
          <w:sz w:val="23"/>
          <w:szCs w:val="23"/>
          <w:lang w:eastAsia="pl-PL" w:bidi="pl-PL"/>
        </w:rPr>
      </w:pPr>
      <w:bookmarkStart w:id="17" w:name="bookmark58"/>
      <w:bookmarkStart w:id="18" w:name="_Hlk156675511"/>
      <w:r w:rsidRPr="00E3753D">
        <w:rPr>
          <w:rFonts w:ascii="Times New Roman" w:eastAsia="Times New Roman" w:hAnsi="Times New Roman"/>
          <w:b/>
          <w:bCs/>
          <w:kern w:val="0"/>
          <w:sz w:val="23"/>
          <w:szCs w:val="23"/>
          <w:lang w:eastAsia="pl-PL" w:bidi="pl-PL"/>
        </w:rPr>
        <w:t>ROZDZIAŁ 1</w:t>
      </w:r>
      <w:bookmarkEnd w:id="17"/>
      <w:r w:rsidRPr="00E3753D">
        <w:rPr>
          <w:rFonts w:ascii="Times New Roman" w:eastAsia="Times New Roman" w:hAnsi="Times New Roman"/>
          <w:b/>
          <w:bCs/>
          <w:kern w:val="0"/>
          <w:sz w:val="23"/>
          <w:szCs w:val="23"/>
          <w:lang w:eastAsia="pl-PL" w:bidi="pl-PL"/>
        </w:rPr>
        <w:t>4</w:t>
      </w:r>
    </w:p>
    <w:p w:rsidR="005761A7" w:rsidRPr="00E3753D" w:rsidRDefault="005761A7" w:rsidP="005761A7">
      <w:pPr>
        <w:keepNext/>
        <w:keepLines/>
        <w:widowControl w:val="0"/>
        <w:spacing w:after="240" w:line="240" w:lineRule="auto"/>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Zasady udostępniania rodzicom i uczniom standardów do zapoznania się z nimi i ich stosowania</w:t>
      </w:r>
    </w:p>
    <w:p w:rsidR="005761A7" w:rsidRPr="00E3753D" w:rsidRDefault="005761A7" w:rsidP="005761A7">
      <w:pPr>
        <w:keepNext/>
        <w:keepLines/>
        <w:widowControl w:val="0"/>
        <w:spacing w:after="97" w:line="230" w:lineRule="exact"/>
        <w:jc w:val="center"/>
        <w:outlineLvl w:val="2"/>
        <w:rPr>
          <w:rFonts w:ascii="Times New Roman" w:eastAsia="Times New Roman" w:hAnsi="Times New Roman"/>
          <w:b/>
          <w:bCs/>
          <w:kern w:val="0"/>
          <w:sz w:val="23"/>
          <w:szCs w:val="23"/>
          <w:lang w:eastAsia="pl-PL" w:bidi="pl-PL"/>
        </w:rPr>
      </w:pPr>
    </w:p>
    <w:bookmarkEnd w:id="18"/>
    <w:p w:rsidR="005761A7" w:rsidRPr="00E3753D" w:rsidRDefault="005761A7" w:rsidP="005761A7">
      <w:pPr>
        <w:widowControl w:val="0"/>
        <w:numPr>
          <w:ilvl w:val="0"/>
          <w:numId w:val="32"/>
        </w:numPr>
        <w:tabs>
          <w:tab w:val="left" w:pos="300"/>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Dokument „Standardy Ochrony Małoletnich” jest dokumentem Szkoły ogólnodostępnym dla personelu Szkoły, </w:t>
      </w:r>
      <w:r w:rsidRPr="00E3753D">
        <w:rPr>
          <w:rFonts w:ascii="Times New Roman" w:hAnsi="Times New Roman"/>
          <w:sz w:val="24"/>
          <w:szCs w:val="24"/>
        </w:rPr>
        <w:t>dzieci</w:t>
      </w:r>
      <w:r w:rsidRPr="00E3753D">
        <w:rPr>
          <w:rFonts w:ascii="Times New Roman" w:eastAsia="Times New Roman" w:hAnsi="Times New Roman"/>
          <w:kern w:val="0"/>
          <w:lang w:eastAsia="pl-PL" w:bidi="pl-PL"/>
        </w:rPr>
        <w:t xml:space="preserve"> oraz ich opiekunów.</w:t>
      </w:r>
    </w:p>
    <w:p w:rsidR="005761A7" w:rsidRPr="00E3753D" w:rsidRDefault="005761A7" w:rsidP="005761A7">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Dokument opublikowany jest na stronie internetowej Szkoły, dostępny w Sekretariacie Szkoły, oraz pokoju nauczycielskim.</w:t>
      </w:r>
    </w:p>
    <w:p w:rsidR="005761A7" w:rsidRPr="00E3753D" w:rsidRDefault="005761A7" w:rsidP="005761A7">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Dokument omawiany jest na pierwszym zebraniu z opiekunami w danym roku szkolnym (chyba, że ulegnie zmianie, wówczas omawiany jest również na pierwszym z zebrań odbywającym się po wprowadzeniu zmian).</w:t>
      </w:r>
    </w:p>
    <w:p w:rsidR="005761A7" w:rsidRPr="00E3753D" w:rsidRDefault="005761A7" w:rsidP="005761A7">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E3753D">
        <w:rPr>
          <w:rFonts w:ascii="Times New Roman" w:eastAsia="Times New Roman" w:hAnsi="Times New Roman"/>
          <w:b/>
          <w:bCs/>
          <w:kern w:val="0"/>
          <w:sz w:val="23"/>
          <w:szCs w:val="23"/>
          <w:lang w:eastAsia="pl-PL" w:bidi="pl-PL"/>
        </w:rPr>
        <w:t xml:space="preserve">załącznik nr 9 </w:t>
      </w:r>
      <w:r w:rsidRPr="00E3753D">
        <w:rPr>
          <w:rFonts w:ascii="Times New Roman" w:eastAsia="Times New Roman" w:hAnsi="Times New Roman"/>
          <w:kern w:val="0"/>
          <w:lang w:eastAsia="pl-PL" w:bidi="pl-PL"/>
        </w:rPr>
        <w:t>do niniejszych Standardów.</w:t>
      </w:r>
    </w:p>
    <w:p w:rsidR="005761A7" w:rsidRPr="00E3753D" w:rsidRDefault="005761A7" w:rsidP="005761A7">
      <w:pPr>
        <w:widowControl w:val="0"/>
        <w:numPr>
          <w:ilvl w:val="0"/>
          <w:numId w:val="32"/>
        </w:numPr>
        <w:tabs>
          <w:tab w:val="left" w:pos="324"/>
        </w:tabs>
        <w:spacing w:after="60" w:line="317" w:lineRule="exact"/>
        <w:ind w:left="320" w:hanging="320"/>
        <w:jc w:val="both"/>
        <w:rPr>
          <w:rFonts w:ascii="Times New Roman" w:eastAsia="Times New Roman" w:hAnsi="Times New Roman"/>
          <w:kern w:val="0"/>
          <w:lang w:eastAsia="pl-PL" w:bidi="pl-PL"/>
        </w:rPr>
      </w:pPr>
      <w:bookmarkStart w:id="19" w:name="bookmark62"/>
      <w:r w:rsidRPr="00E3753D">
        <w:rPr>
          <w:rFonts w:ascii="Times New Roman" w:eastAsia="Times New Roman" w:hAnsi="Times New Roman"/>
          <w:kern w:val="0"/>
          <w:lang w:eastAsia="pl-PL" w:bidi="pl-PL"/>
        </w:rPr>
        <w:t xml:space="preserve">Nauczyciele, wychowawcy na lekcji wychowawczej/zajęciach mają obowiązek zapoznania </w:t>
      </w:r>
      <w:r w:rsidRPr="00E3753D">
        <w:rPr>
          <w:rFonts w:ascii="Times New Roman" w:hAnsi="Times New Roman"/>
          <w:sz w:val="24"/>
          <w:szCs w:val="24"/>
        </w:rPr>
        <w:t>dzieci</w:t>
      </w:r>
      <w:r w:rsidRPr="00E3753D">
        <w:rPr>
          <w:rFonts w:ascii="Times New Roman" w:eastAsia="Times New Roman" w:hAnsi="Times New Roman"/>
          <w:kern w:val="0"/>
          <w:lang w:eastAsia="pl-PL" w:bidi="pl-PL"/>
        </w:rPr>
        <w:t xml:space="preserve"> ze Standardami oraz omówienia ich w taki sposób, aby uczniowie mogli go zrozumieć niezależnie od wieku i sprawności intelektualnej</w:t>
      </w:r>
      <w:bookmarkEnd w:id="19"/>
      <w:r w:rsidRPr="00E3753D">
        <w:rPr>
          <w:rFonts w:ascii="Times New Roman" w:eastAsia="Times New Roman" w:hAnsi="Times New Roman"/>
          <w:kern w:val="0"/>
          <w:lang w:eastAsia="pl-PL" w:bidi="pl-PL"/>
        </w:rPr>
        <w:t xml:space="preserve">. Oświadczenie stanowi </w:t>
      </w:r>
      <w:r w:rsidRPr="00E3753D">
        <w:rPr>
          <w:rFonts w:ascii="Times New Roman" w:eastAsia="Times New Roman" w:hAnsi="Times New Roman"/>
          <w:b/>
          <w:bCs/>
          <w:kern w:val="0"/>
          <w:sz w:val="23"/>
          <w:szCs w:val="23"/>
          <w:lang w:eastAsia="pl-PL" w:bidi="pl-PL"/>
        </w:rPr>
        <w:t xml:space="preserve">załącznik nr 10 </w:t>
      </w:r>
      <w:r w:rsidRPr="00E3753D">
        <w:rPr>
          <w:rFonts w:ascii="Times New Roman" w:eastAsia="Times New Roman" w:hAnsi="Times New Roman"/>
          <w:kern w:val="0"/>
          <w:lang w:eastAsia="pl-PL" w:bidi="pl-PL"/>
        </w:rPr>
        <w:t>do niniejszych Standardów.</w:t>
      </w:r>
    </w:p>
    <w:p w:rsidR="005761A7" w:rsidRPr="00E3753D" w:rsidRDefault="005761A7" w:rsidP="005761A7">
      <w:pPr>
        <w:keepNext/>
        <w:keepLines/>
        <w:widowControl w:val="0"/>
        <w:spacing w:after="166" w:line="230" w:lineRule="exact"/>
        <w:jc w:val="center"/>
        <w:outlineLvl w:val="2"/>
        <w:rPr>
          <w:rFonts w:ascii="Times New Roman" w:eastAsia="Times New Roman" w:hAnsi="Times New Roman"/>
          <w:b/>
          <w:bCs/>
          <w:kern w:val="0"/>
          <w:sz w:val="23"/>
          <w:szCs w:val="23"/>
          <w:lang w:eastAsia="pl-PL" w:bidi="pl-PL"/>
        </w:rPr>
      </w:pPr>
      <w:bookmarkStart w:id="20" w:name="_Hlk156675523"/>
    </w:p>
    <w:p w:rsidR="005761A7" w:rsidRPr="00E3753D" w:rsidRDefault="005761A7" w:rsidP="005761A7">
      <w:pPr>
        <w:keepNext/>
        <w:keepLines/>
        <w:widowControl w:val="0"/>
        <w:spacing w:after="229" w:line="442" w:lineRule="exact"/>
        <w:ind w:right="20"/>
        <w:jc w:val="center"/>
        <w:outlineLvl w:val="2"/>
        <w:rPr>
          <w:rFonts w:ascii="Times New Roman" w:eastAsia="Times New Roman" w:hAnsi="Times New Roman"/>
          <w:b/>
          <w:bCs/>
          <w:kern w:val="0"/>
          <w:sz w:val="23"/>
          <w:szCs w:val="23"/>
          <w:lang w:eastAsia="pl-PL" w:bidi="pl-PL"/>
        </w:rPr>
      </w:pPr>
      <w:bookmarkStart w:id="21" w:name="bookmark69"/>
      <w:bookmarkStart w:id="22" w:name="_Hlk156675533"/>
      <w:bookmarkEnd w:id="20"/>
      <w:r w:rsidRPr="00E3753D">
        <w:rPr>
          <w:rFonts w:ascii="Times New Roman" w:eastAsia="Times New Roman" w:hAnsi="Times New Roman"/>
          <w:b/>
          <w:bCs/>
          <w:kern w:val="0"/>
          <w:sz w:val="23"/>
          <w:szCs w:val="23"/>
          <w:lang w:eastAsia="pl-PL" w:bidi="pl-PL"/>
        </w:rPr>
        <w:t>ROZDZIAŁ 15</w:t>
      </w:r>
      <w:r w:rsidRPr="00E3753D">
        <w:rPr>
          <w:rFonts w:ascii="Times New Roman" w:eastAsia="Times New Roman" w:hAnsi="Times New Roman"/>
          <w:b/>
          <w:bCs/>
          <w:kern w:val="0"/>
          <w:sz w:val="23"/>
          <w:szCs w:val="23"/>
          <w:lang w:eastAsia="pl-PL" w:bidi="pl-PL"/>
        </w:rPr>
        <w:br/>
      </w:r>
      <w:bookmarkEnd w:id="21"/>
      <w:r w:rsidRPr="00E3753D">
        <w:rPr>
          <w:rFonts w:ascii="Times New Roman" w:eastAsia="Times New Roman" w:hAnsi="Times New Roman"/>
          <w:b/>
          <w:bCs/>
          <w:kern w:val="0"/>
          <w:sz w:val="23"/>
          <w:szCs w:val="23"/>
          <w:lang w:eastAsia="pl-PL" w:bidi="pl-PL"/>
        </w:rPr>
        <w:t>Zapisy końcowe</w:t>
      </w:r>
    </w:p>
    <w:bookmarkEnd w:id="22"/>
    <w:p w:rsidR="005761A7" w:rsidRPr="00E3753D" w:rsidRDefault="005761A7" w:rsidP="005761A7">
      <w:pPr>
        <w:widowControl w:val="0"/>
        <w:numPr>
          <w:ilvl w:val="0"/>
          <w:numId w:val="33"/>
        </w:numPr>
        <w:tabs>
          <w:tab w:val="left" w:pos="330"/>
        </w:tabs>
        <w:spacing w:after="56"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Standardy Ochrony Małoletnich wchodzą w życie z dniem ich ogłoszenia.</w:t>
      </w:r>
    </w:p>
    <w:p w:rsidR="005761A7" w:rsidRPr="00E3753D" w:rsidRDefault="005761A7" w:rsidP="005761A7">
      <w:pPr>
        <w:widowControl w:val="0"/>
        <w:numPr>
          <w:ilvl w:val="0"/>
          <w:numId w:val="33"/>
        </w:numPr>
        <w:tabs>
          <w:tab w:val="left" w:pos="354"/>
        </w:tabs>
        <w:spacing w:after="960" w:line="317" w:lineRule="exact"/>
        <w:ind w:left="320" w:hanging="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Ogłoszenie następuje w sposób dostępny dla pracowników Szkoły, </w:t>
      </w:r>
      <w:r w:rsidRPr="00E3753D">
        <w:rPr>
          <w:rFonts w:ascii="Times New Roman" w:hAnsi="Times New Roman"/>
          <w:sz w:val="24"/>
          <w:szCs w:val="24"/>
        </w:rPr>
        <w:t>dzieci</w:t>
      </w:r>
      <w:r w:rsidRPr="00E3753D">
        <w:rPr>
          <w:rFonts w:ascii="Times New Roman" w:eastAsia="Times New Roman" w:hAnsi="Times New Roman"/>
          <w:kern w:val="0"/>
          <w:lang w:eastAsia="pl-PL" w:bidi="pl-PL"/>
        </w:rPr>
        <w:t xml:space="preserve"> i ich opiekunów, w 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rsidR="005761A7" w:rsidRPr="00E3753D" w:rsidRDefault="005761A7" w:rsidP="005761A7">
      <w:pPr>
        <w:spacing w:after="0" w:line="240" w:lineRule="auto"/>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br w:type="page"/>
      </w:r>
    </w:p>
    <w:p w:rsidR="005761A7" w:rsidRPr="00E3753D" w:rsidRDefault="005761A7" w:rsidP="005761A7">
      <w:pPr>
        <w:jc w:val="center"/>
        <w:rPr>
          <w:rFonts w:asciiTheme="minorHAnsi" w:eastAsiaTheme="minorHAnsi" w:hAnsiTheme="minorHAnsi" w:cstheme="minorBidi"/>
          <w:b/>
          <w:bCs/>
          <w:sz w:val="32"/>
          <w:szCs w:val="32"/>
        </w:rPr>
      </w:pPr>
      <w:r w:rsidRPr="00E3753D">
        <w:rPr>
          <w:rFonts w:asciiTheme="minorHAnsi" w:eastAsiaTheme="minorHAnsi" w:hAnsiTheme="minorHAnsi" w:cstheme="minorBidi"/>
          <w:b/>
          <w:bCs/>
          <w:sz w:val="32"/>
          <w:szCs w:val="32"/>
        </w:rPr>
        <w:lastRenderedPageBreak/>
        <w:t>Załączniki</w:t>
      </w:r>
    </w:p>
    <w:p w:rsidR="005761A7" w:rsidRPr="00E3753D" w:rsidRDefault="005761A7" w:rsidP="005761A7">
      <w:pPr>
        <w:autoSpaceDE w:val="0"/>
        <w:autoSpaceDN w:val="0"/>
        <w:adjustRightInd w:val="0"/>
        <w:spacing w:after="0" w:line="360" w:lineRule="auto"/>
        <w:ind w:left="284"/>
        <w:jc w:val="right"/>
        <w:rPr>
          <w:rFonts w:ascii="Times New Roman" w:eastAsia="Times New Roman" w:hAnsi="Times New Roman" w:cstheme="minorBidi"/>
          <w:kern w:val="0"/>
          <w:sz w:val="24"/>
          <w:szCs w:val="24"/>
          <w:lang w:eastAsia="pl-PL"/>
        </w:rPr>
      </w:pPr>
      <w:r w:rsidRPr="00E3753D">
        <w:rPr>
          <w:rFonts w:ascii="Times New Roman" w:eastAsia="Times New Roman" w:hAnsi="Times New Roman" w:cstheme="minorBidi"/>
          <w:kern w:val="0"/>
          <w:sz w:val="24"/>
          <w:szCs w:val="24"/>
          <w:lang w:eastAsia="pl-PL"/>
        </w:rPr>
        <w:t>Załącznik nr 1</w:t>
      </w:r>
    </w:p>
    <w:p w:rsidR="005761A7" w:rsidRPr="00E3753D" w:rsidRDefault="005761A7" w:rsidP="005761A7">
      <w:pPr>
        <w:spacing w:after="0" w:line="276" w:lineRule="auto"/>
        <w:ind w:left="284" w:hanging="284"/>
        <w:jc w:val="center"/>
        <w:rPr>
          <w:rFonts w:ascii="Times New Roman" w:hAnsi="Times New Roman" w:cstheme="minorBidi"/>
          <w:b/>
          <w:bCs/>
          <w:i/>
          <w:sz w:val="24"/>
          <w:szCs w:val="24"/>
        </w:rPr>
      </w:pPr>
    </w:p>
    <w:p w:rsidR="005761A7" w:rsidRPr="00E3753D" w:rsidRDefault="005761A7" w:rsidP="005761A7">
      <w:pPr>
        <w:spacing w:after="0" w:line="276" w:lineRule="auto"/>
        <w:ind w:left="284" w:hanging="284"/>
        <w:jc w:val="center"/>
        <w:rPr>
          <w:rFonts w:ascii="Times New Roman" w:eastAsiaTheme="minorHAnsi" w:hAnsi="Times New Roman" w:cstheme="minorBidi"/>
          <w:b/>
          <w:bCs/>
          <w:i/>
          <w:sz w:val="24"/>
          <w:szCs w:val="24"/>
        </w:rPr>
      </w:pPr>
      <w:r w:rsidRPr="00E3753D">
        <w:rPr>
          <w:rFonts w:ascii="Times New Roman" w:eastAsiaTheme="minorHAnsi" w:hAnsi="Times New Roman" w:cstheme="minorBidi"/>
          <w:b/>
          <w:bCs/>
          <w:i/>
          <w:sz w:val="24"/>
          <w:szCs w:val="24"/>
        </w:rPr>
        <w:t>Oświadczenie</w:t>
      </w: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 </w:t>
      </w: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(miejscowość, data)</w:t>
      </w:r>
    </w:p>
    <w:p w:rsidR="005761A7" w:rsidRPr="00E3753D" w:rsidRDefault="005761A7" w:rsidP="005761A7">
      <w:pPr>
        <w:spacing w:after="0" w:line="276" w:lineRule="auto"/>
        <w:jc w:val="both"/>
        <w:rPr>
          <w:rFonts w:ascii="Times New Roman" w:eastAsiaTheme="minorHAnsi" w:hAnsi="Times New Roman" w:cstheme="minorBidi"/>
          <w:i/>
          <w:sz w:val="24"/>
          <w:szCs w:val="24"/>
        </w:rPr>
      </w:pPr>
    </w:p>
    <w:p w:rsidR="005761A7" w:rsidRPr="00E3753D" w:rsidRDefault="005761A7" w:rsidP="005761A7">
      <w:pPr>
        <w:spacing w:after="0" w:line="276" w:lineRule="auto"/>
        <w:jc w:val="both"/>
        <w:rPr>
          <w:rFonts w:ascii="Times New Roman" w:eastAsiaTheme="minorHAnsi" w:hAnsi="Times New Roman" w:cstheme="minorBidi"/>
          <w:i/>
          <w:sz w:val="24"/>
          <w:szCs w:val="24"/>
        </w:rPr>
      </w:pPr>
    </w:p>
    <w:p w:rsidR="005761A7" w:rsidRPr="00E3753D" w:rsidRDefault="005761A7" w:rsidP="005761A7">
      <w:pPr>
        <w:spacing w:after="0" w:line="276" w:lineRule="auto"/>
        <w:jc w:val="both"/>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Ja, ………………………………, nr PESEL ………………………………… </w:t>
      </w:r>
      <w:r>
        <w:rPr>
          <w:rFonts w:eastAsiaTheme="minorHAnsi" w:cstheme="minorBidi"/>
          <w:noProof/>
          <w:lang w:eastAsia="pl-PL"/>
        </w:rPr>
        <mc:AlternateContent>
          <mc:Choice Requires="wps">
            <w:drawing>
              <wp:anchor distT="0" distB="0" distL="114300" distR="114300" simplePos="0" relativeHeight="251659264" behindDoc="0" locked="0" layoutInCell="1" allowOverlap="1" wp14:anchorId="4B0EFC09" wp14:editId="18E7C76E">
                <wp:simplePos x="0" y="0"/>
                <wp:positionH relativeFrom="page">
                  <wp:posOffset>7257415</wp:posOffset>
                </wp:positionH>
                <wp:positionV relativeFrom="page">
                  <wp:posOffset>3192145</wp:posOffset>
                </wp:positionV>
                <wp:extent cx="208280" cy="2324735"/>
                <wp:effectExtent l="0" t="0" r="0" b="0"/>
                <wp:wrapNone/>
                <wp:docPr id="208622597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324735"/>
                        </a:xfrm>
                        <a:prstGeom prst="rect">
                          <a:avLst/>
                        </a:prstGeom>
                        <a:noFill/>
                        <a:ln>
                          <a:noFill/>
                        </a:ln>
                      </wps:spPr>
                      <wps:txbx>
                        <w:txbxContent>
                          <w:p w:rsidR="005761A7" w:rsidRDefault="005761A7" w:rsidP="005761A7">
                            <w:pPr>
                              <w:spacing w:before="13"/>
                              <w:ind w:left="20"/>
                              <w:rPr>
                                <w:rFonts w:ascii="Arial" w:hAnsi="Arial" w:cs="Arial"/>
                                <w:bCs/>
                                <w:sz w:val="20"/>
                                <w:szCs w:val="20"/>
                              </w:rPr>
                            </w:pPr>
                            <w:r>
                              <w:rPr>
                                <w:rFonts w:ascii="Arial" w:hAnsi="Arial" w:cs="Arial"/>
                                <w:bCs/>
                                <w:color w:val="FFFFFF"/>
                                <w:spacing w:val="-5"/>
                                <w:sz w:val="20"/>
                                <w:szCs w:val="20"/>
                              </w:rPr>
                              <w:t>PROCEDURY</w:t>
                            </w:r>
                            <w:r>
                              <w:rPr>
                                <w:rFonts w:ascii="Arial" w:hAnsi="Arial" w:cs="Arial"/>
                                <w:bCs/>
                                <w:color w:val="FFFFFF"/>
                                <w:spacing w:val="-6"/>
                                <w:sz w:val="20"/>
                                <w:szCs w:val="20"/>
                              </w:rPr>
                              <w:t xml:space="preserve"> POSTĘPOWANIA</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B0EFC09" id="_x0000_t202" coordsize="21600,21600" o:spt="202" path="m,l,21600r21600,l21600,xe">
                <v:stroke joinstyle="miter"/>
                <v:path gradientshapeok="t" o:connecttype="rect"/>
              </v:shapetype>
              <v:shape id="Pole tekstowe 1" o:spid="_x0000_s1026" type="#_x0000_t202" style="position:absolute;left:0;text-align:left;margin-left:571.45pt;margin-top:251.35pt;width:16.4pt;height:18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" filled="f" stroked="f">
                <v:textbox style="layout-flow:vertical;mso-layout-flow-alt:bottom-to-top" inset="0,0,0,0">
                  <w:txbxContent>
                    <w:p w:rsidR="005761A7" w:rsidRDefault="005761A7" w:rsidP="005761A7">
                      <w:pPr>
                        <w:spacing w:before="13"/>
                        <w:ind w:left="20"/>
                        <w:rPr>
                          <w:rFonts w:ascii="Arial" w:hAnsi="Arial" w:cs="Arial"/>
                          <w:bCs/>
                          <w:sz w:val="20"/>
                          <w:szCs w:val="20"/>
                        </w:rPr>
                      </w:pPr>
                      <w:r>
                        <w:rPr>
                          <w:rFonts w:ascii="Arial" w:hAnsi="Arial" w:cs="Arial"/>
                          <w:bCs/>
                          <w:color w:val="FFFFFF"/>
                          <w:spacing w:val="-5"/>
                          <w:sz w:val="20"/>
                          <w:szCs w:val="20"/>
                        </w:rPr>
                        <w:t>PROCEDURY</w:t>
                      </w:r>
                      <w:r>
                        <w:rPr>
                          <w:rFonts w:ascii="Arial" w:hAnsi="Arial" w:cs="Arial"/>
                          <w:bCs/>
                          <w:color w:val="FFFFFF"/>
                          <w:spacing w:val="-6"/>
                          <w:sz w:val="20"/>
                          <w:szCs w:val="20"/>
                        </w:rPr>
                        <w:t xml:space="preserve"> POSTĘPOWANIA</w:t>
                      </w:r>
                    </w:p>
                  </w:txbxContent>
                </v:textbox>
                <w10:wrap anchorx="page" anchory="page"/>
              </v:shape>
            </w:pict>
          </mc:Fallback>
        </mc:AlternateContent>
      </w:r>
      <w:r w:rsidRPr="00E3753D">
        <w:rPr>
          <w:rFonts w:ascii="Times New Roman" w:eastAsiaTheme="minorHAnsi" w:hAnsi="Times New Roman" w:cstheme="minorBidi"/>
          <w:i/>
          <w:sz w:val="24"/>
          <w:szCs w:val="24"/>
        </w:rPr>
        <w:t>oświadczam,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 Nie zostałam(-em) skazana(-y) prawomocnym wyrokiem za przestępstwa umyślne.</w:t>
      </w:r>
    </w:p>
    <w:p w:rsidR="005761A7" w:rsidRPr="00E3753D" w:rsidRDefault="005761A7" w:rsidP="005761A7">
      <w:pPr>
        <w:spacing w:after="0" w:line="276" w:lineRule="auto"/>
        <w:jc w:val="both"/>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Jestem świadoma(-y) odpowiedzialności karnej za złożenie fałszywego oświadczenia.</w:t>
      </w:r>
    </w:p>
    <w:p w:rsidR="005761A7" w:rsidRPr="00E3753D" w:rsidRDefault="005761A7" w:rsidP="005761A7">
      <w:pPr>
        <w:spacing w:after="0" w:line="276" w:lineRule="auto"/>
        <w:ind w:left="284" w:hanging="284"/>
        <w:jc w:val="both"/>
        <w:rPr>
          <w:rFonts w:ascii="Times New Roman" w:eastAsiaTheme="minorHAnsi" w:hAnsi="Times New Roman" w:cstheme="minorBidi"/>
          <w:i/>
          <w:sz w:val="24"/>
          <w:szCs w:val="24"/>
        </w:rPr>
      </w:pPr>
    </w:p>
    <w:p w:rsidR="005761A7" w:rsidRPr="00E3753D" w:rsidRDefault="005761A7" w:rsidP="005761A7">
      <w:pPr>
        <w:widowControl w:val="0"/>
        <w:spacing w:after="1074" w:line="437" w:lineRule="exact"/>
        <w:jc w:val="both"/>
        <w:rPr>
          <w:rFonts w:ascii="Times New Roman" w:eastAsiaTheme="minorHAnsi" w:hAnsi="Times New Roman" w:cstheme="minorBidi"/>
          <w:b/>
          <w:bCs/>
          <w:i/>
          <w:sz w:val="24"/>
          <w:szCs w:val="24"/>
        </w:rPr>
      </w:pPr>
      <w:r w:rsidRPr="00E3753D">
        <w:rPr>
          <w:rFonts w:ascii="Times New Roman" w:eastAsiaTheme="minorHAnsi" w:hAnsi="Times New Roman" w:cstheme="minorBidi"/>
          <w:b/>
          <w:bCs/>
          <w:i/>
          <w:sz w:val="24"/>
          <w:szCs w:val="24"/>
        </w:rPr>
        <w:t>Ponadto oświadczam, że zapoznałam/-em się z zasadami ochrony małoletnich obowiązującymi w Szkole …………………………………… i zobowiązuję się do ich przestrzegania.</w:t>
      </w: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 </w:t>
      </w:r>
    </w:p>
    <w:p w:rsidR="005761A7" w:rsidRPr="00E3753D" w:rsidRDefault="005761A7" w:rsidP="005761A7">
      <w:pPr>
        <w:spacing w:after="0" w:line="276" w:lineRule="auto"/>
        <w:ind w:left="284" w:hanging="284"/>
        <w:jc w:val="right"/>
        <w:rPr>
          <w:rFonts w:ascii="Times New Roman" w:eastAsiaTheme="minorHAnsi" w:hAnsi="Times New Roman" w:cstheme="minorBidi"/>
          <w:i/>
          <w:sz w:val="24"/>
          <w:szCs w:val="24"/>
        </w:rPr>
      </w:pPr>
      <w:r w:rsidRPr="00E3753D">
        <w:rPr>
          <w:rFonts w:ascii="Times New Roman" w:eastAsiaTheme="minorHAnsi" w:hAnsi="Times New Roman" w:cstheme="minorBidi"/>
          <w:i/>
          <w:sz w:val="24"/>
          <w:szCs w:val="24"/>
        </w:rPr>
        <w:t xml:space="preserve">            (podpis)</w:t>
      </w:r>
    </w:p>
    <w:p w:rsidR="005761A7" w:rsidRPr="00E3753D" w:rsidRDefault="005761A7" w:rsidP="005761A7">
      <w:pPr>
        <w:rPr>
          <w:rFonts w:asciiTheme="minorHAnsi" w:eastAsiaTheme="minorHAnsi" w:hAnsiTheme="minorHAnsi" w:cstheme="minorBidi"/>
          <w:b/>
          <w:bCs/>
          <w:sz w:val="32"/>
          <w:szCs w:val="32"/>
        </w:rPr>
      </w:pPr>
      <w:r w:rsidRPr="00E3753D">
        <w:rPr>
          <w:rFonts w:asciiTheme="minorHAnsi" w:eastAsiaTheme="minorHAnsi" w:hAnsiTheme="minorHAnsi" w:cstheme="minorBidi"/>
          <w:b/>
          <w:bCs/>
          <w:sz w:val="32"/>
          <w:szCs w:val="32"/>
        </w:rPr>
        <w:br w:type="page"/>
      </w:r>
    </w:p>
    <w:p w:rsidR="005761A7" w:rsidRPr="00E3753D" w:rsidRDefault="005761A7" w:rsidP="005761A7">
      <w:pPr>
        <w:autoSpaceDE w:val="0"/>
        <w:autoSpaceDN w:val="0"/>
        <w:adjustRightInd w:val="0"/>
        <w:spacing w:after="0" w:line="360" w:lineRule="auto"/>
        <w:ind w:left="284"/>
        <w:jc w:val="right"/>
        <w:rPr>
          <w:rFonts w:ascii="Times New Roman" w:eastAsia="Times New Roman" w:hAnsi="Times New Roman" w:cstheme="minorBidi"/>
          <w:kern w:val="0"/>
          <w:sz w:val="24"/>
          <w:szCs w:val="24"/>
          <w:lang w:eastAsia="pl-PL"/>
        </w:rPr>
      </w:pPr>
      <w:r w:rsidRPr="00E3753D">
        <w:rPr>
          <w:rFonts w:ascii="Times New Roman" w:eastAsia="Times New Roman" w:hAnsi="Times New Roman" w:cstheme="minorBidi"/>
          <w:kern w:val="0"/>
          <w:sz w:val="24"/>
          <w:szCs w:val="24"/>
          <w:lang w:eastAsia="pl-PL"/>
        </w:rPr>
        <w:lastRenderedPageBreak/>
        <w:t>Załącznik nr 2</w:t>
      </w:r>
    </w:p>
    <w:p w:rsidR="005761A7" w:rsidRPr="00E3753D" w:rsidRDefault="005761A7" w:rsidP="005761A7">
      <w:pPr>
        <w:spacing w:after="200" w:line="276" w:lineRule="auto"/>
        <w:rPr>
          <w:rFonts w:ascii="Times New Roman" w:hAnsi="Times New Roman"/>
          <w:b/>
          <w:kern w:val="0"/>
          <w:sz w:val="28"/>
          <w:szCs w:val="28"/>
        </w:rPr>
      </w:pPr>
    </w:p>
    <w:p w:rsidR="005761A7" w:rsidRPr="00E3753D" w:rsidRDefault="005761A7" w:rsidP="005761A7">
      <w:pPr>
        <w:spacing w:after="200" w:line="276" w:lineRule="auto"/>
        <w:jc w:val="center"/>
        <w:rPr>
          <w:rFonts w:ascii="Times New Roman" w:hAnsi="Times New Roman"/>
          <w:b/>
          <w:kern w:val="0"/>
          <w:sz w:val="28"/>
          <w:szCs w:val="28"/>
        </w:rPr>
      </w:pPr>
      <w:r w:rsidRPr="00E3753D">
        <w:rPr>
          <w:rFonts w:ascii="Times New Roman" w:hAnsi="Times New Roman"/>
          <w:b/>
          <w:kern w:val="0"/>
          <w:sz w:val="28"/>
          <w:szCs w:val="28"/>
        </w:rPr>
        <w:t>Karta zdarzeń zagrażających dobru małoletniego</w:t>
      </w:r>
    </w:p>
    <w:p w:rsidR="005761A7" w:rsidRPr="00E3753D" w:rsidRDefault="005761A7" w:rsidP="005761A7">
      <w:pPr>
        <w:spacing w:after="200" w:line="276"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132"/>
        <w:gridCol w:w="1955"/>
        <w:gridCol w:w="2075"/>
        <w:gridCol w:w="2603"/>
      </w:tblGrid>
      <w:tr w:rsidR="005761A7" w:rsidRPr="00E3753D" w:rsidTr="00D41F75">
        <w:tc>
          <w:tcPr>
            <w:tcW w:w="662" w:type="dxa"/>
          </w:tcPr>
          <w:p w:rsidR="005761A7" w:rsidRPr="00E3753D" w:rsidRDefault="005761A7" w:rsidP="00D41F75">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Lp.</w:t>
            </w:r>
          </w:p>
        </w:tc>
        <w:tc>
          <w:tcPr>
            <w:tcW w:w="3523" w:type="dxa"/>
          </w:tcPr>
          <w:p w:rsidR="005761A7" w:rsidRPr="00E3753D" w:rsidRDefault="005761A7" w:rsidP="00D41F75">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 xml:space="preserve">Opis zdarzenia – dane </w:t>
            </w:r>
            <w:r w:rsidRPr="00E3753D">
              <w:rPr>
                <w:rFonts w:ascii="Times New Roman" w:hAnsi="Times New Roman"/>
                <w:sz w:val="24"/>
                <w:szCs w:val="24"/>
              </w:rPr>
              <w:t>dziecka</w:t>
            </w:r>
            <w:r w:rsidRPr="00E3753D">
              <w:rPr>
                <w:rFonts w:ascii="Times New Roman" w:hAnsi="Times New Roman"/>
                <w:b/>
                <w:kern w:val="0"/>
                <w:sz w:val="24"/>
                <w:szCs w:val="24"/>
              </w:rPr>
              <w:t>, data podjętej interwencji</w:t>
            </w:r>
          </w:p>
        </w:tc>
        <w:tc>
          <w:tcPr>
            <w:tcW w:w="3436" w:type="dxa"/>
          </w:tcPr>
          <w:p w:rsidR="005761A7" w:rsidRPr="00E3753D" w:rsidRDefault="005761A7" w:rsidP="00D41F75">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Podjęte działania przez szkołę⃰</w:t>
            </w:r>
          </w:p>
        </w:tc>
        <w:tc>
          <w:tcPr>
            <w:tcW w:w="3996" w:type="dxa"/>
          </w:tcPr>
          <w:p w:rsidR="005761A7" w:rsidRPr="00E3753D" w:rsidRDefault="005761A7" w:rsidP="00D41F75">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Skutki zdarzeń</w:t>
            </w:r>
          </w:p>
        </w:tc>
        <w:tc>
          <w:tcPr>
            <w:tcW w:w="2603" w:type="dxa"/>
          </w:tcPr>
          <w:p w:rsidR="005761A7" w:rsidRPr="00E3753D" w:rsidRDefault="005761A7" w:rsidP="00D41F75">
            <w:pPr>
              <w:spacing w:after="0" w:line="240" w:lineRule="auto"/>
              <w:jc w:val="center"/>
              <w:rPr>
                <w:rFonts w:ascii="Times New Roman" w:hAnsi="Times New Roman"/>
                <w:b/>
                <w:kern w:val="0"/>
                <w:sz w:val="24"/>
                <w:szCs w:val="24"/>
              </w:rPr>
            </w:pPr>
            <w:r w:rsidRPr="00E3753D">
              <w:rPr>
                <w:rFonts w:ascii="Times New Roman" w:hAnsi="Times New Roman"/>
                <w:b/>
                <w:kern w:val="0"/>
                <w:sz w:val="24"/>
                <w:szCs w:val="24"/>
              </w:rPr>
              <w:t>Wykaz korespondencji międzyinstytucjonalnej (numery kancelaryjne, daty)</w:t>
            </w:r>
          </w:p>
        </w:tc>
      </w:tr>
      <w:tr w:rsidR="005761A7" w:rsidRPr="00E3753D" w:rsidTr="00D41F75">
        <w:trPr>
          <w:trHeight w:val="1568"/>
        </w:trPr>
        <w:tc>
          <w:tcPr>
            <w:tcW w:w="662" w:type="dxa"/>
          </w:tcPr>
          <w:p w:rsidR="005761A7" w:rsidRPr="00E3753D" w:rsidRDefault="005761A7" w:rsidP="00D41F75">
            <w:pPr>
              <w:spacing w:after="0" w:line="240" w:lineRule="auto"/>
              <w:rPr>
                <w:rFonts w:ascii="Times New Roman" w:hAnsi="Times New Roman"/>
                <w:kern w:val="0"/>
                <w:sz w:val="24"/>
                <w:szCs w:val="24"/>
              </w:rPr>
            </w:pPr>
          </w:p>
        </w:tc>
        <w:tc>
          <w:tcPr>
            <w:tcW w:w="3523" w:type="dxa"/>
          </w:tcPr>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p w:rsidR="005761A7" w:rsidRPr="00E3753D" w:rsidRDefault="005761A7" w:rsidP="00D41F75">
            <w:pPr>
              <w:spacing w:after="0" w:line="240" w:lineRule="auto"/>
              <w:rPr>
                <w:rFonts w:ascii="Times New Roman" w:hAnsi="Times New Roman"/>
                <w:kern w:val="0"/>
                <w:sz w:val="24"/>
                <w:szCs w:val="24"/>
              </w:rPr>
            </w:pPr>
          </w:p>
        </w:tc>
        <w:tc>
          <w:tcPr>
            <w:tcW w:w="3436" w:type="dxa"/>
          </w:tcPr>
          <w:p w:rsidR="005761A7" w:rsidRPr="00E3753D" w:rsidRDefault="005761A7" w:rsidP="00D41F75">
            <w:pPr>
              <w:spacing w:after="0" w:line="240" w:lineRule="auto"/>
              <w:contextualSpacing/>
              <w:rPr>
                <w:rFonts w:ascii="Times New Roman" w:hAnsi="Times New Roman"/>
                <w:kern w:val="0"/>
              </w:rPr>
            </w:pPr>
          </w:p>
        </w:tc>
        <w:tc>
          <w:tcPr>
            <w:tcW w:w="3996" w:type="dxa"/>
          </w:tcPr>
          <w:p w:rsidR="005761A7" w:rsidRPr="00E3753D" w:rsidRDefault="005761A7" w:rsidP="00D41F75">
            <w:pPr>
              <w:spacing w:after="0" w:line="240" w:lineRule="auto"/>
              <w:rPr>
                <w:rFonts w:ascii="Times New Roman" w:hAnsi="Times New Roman"/>
                <w:kern w:val="0"/>
              </w:rPr>
            </w:pPr>
          </w:p>
        </w:tc>
        <w:tc>
          <w:tcPr>
            <w:tcW w:w="2603" w:type="dxa"/>
          </w:tcPr>
          <w:p w:rsidR="005761A7" w:rsidRPr="00E3753D" w:rsidRDefault="005761A7" w:rsidP="00D41F75">
            <w:pPr>
              <w:spacing w:after="0" w:line="240" w:lineRule="auto"/>
              <w:rPr>
                <w:rFonts w:ascii="Times New Roman" w:hAnsi="Times New Roman"/>
                <w:kern w:val="0"/>
              </w:rPr>
            </w:pPr>
          </w:p>
        </w:tc>
      </w:tr>
    </w:tbl>
    <w:p w:rsidR="005761A7" w:rsidRPr="00E3753D" w:rsidRDefault="005761A7" w:rsidP="005761A7">
      <w:pPr>
        <w:spacing w:after="200" w:line="276" w:lineRule="auto"/>
        <w:rPr>
          <w:rFonts w:ascii="Times New Roman" w:hAnsi="Times New Roman"/>
          <w:kern w:val="0"/>
        </w:rPr>
      </w:pP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1 - zawiadomienie o podejrzeniu popełnienia przestępstwa</w:t>
      </w: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2 - wniosek do sądu rodzinnego o wgląd w sytuację dziecka/rodziny</w:t>
      </w: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3 - wszczęcie procedury „Niebieskie Karty”</w:t>
      </w: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4 - powiadomienie Policji</w:t>
      </w: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5 - szkolna pomoc psychologiczno – pedagogiczna w formie:………… ………………………………</w:t>
      </w: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6 - plan wsparcia dziecku</w:t>
      </w:r>
    </w:p>
    <w:p w:rsidR="005761A7" w:rsidRPr="00E3753D" w:rsidRDefault="005761A7" w:rsidP="005761A7">
      <w:pPr>
        <w:spacing w:after="0" w:line="240" w:lineRule="auto"/>
        <w:contextualSpacing/>
        <w:rPr>
          <w:rFonts w:ascii="Times New Roman" w:hAnsi="Times New Roman"/>
          <w:kern w:val="0"/>
        </w:rPr>
      </w:pPr>
      <w:r w:rsidRPr="00E3753D">
        <w:rPr>
          <w:rFonts w:ascii="Times New Roman" w:hAnsi="Times New Roman"/>
          <w:kern w:val="0"/>
        </w:rPr>
        <w:t>7 - inny rodzaj interwencji, jaki…………………………………………..</w:t>
      </w:r>
    </w:p>
    <w:p w:rsidR="005761A7" w:rsidRPr="00E3753D" w:rsidRDefault="005761A7" w:rsidP="005761A7">
      <w:pPr>
        <w:rPr>
          <w:rFonts w:asciiTheme="minorHAnsi" w:eastAsiaTheme="minorHAnsi" w:hAnsiTheme="minorHAnsi" w:cstheme="minorBidi"/>
          <w:b/>
          <w:bCs/>
          <w:sz w:val="32"/>
          <w:szCs w:val="32"/>
        </w:rPr>
      </w:pPr>
      <w:r w:rsidRPr="00E3753D">
        <w:rPr>
          <w:rFonts w:asciiTheme="minorHAnsi" w:eastAsiaTheme="minorHAnsi" w:hAnsiTheme="minorHAnsi" w:cstheme="minorBidi"/>
          <w:b/>
          <w:bCs/>
          <w:sz w:val="32"/>
          <w:szCs w:val="32"/>
        </w:rPr>
        <w:br w:type="page"/>
      </w:r>
    </w:p>
    <w:p w:rsidR="005761A7" w:rsidRPr="00E3753D" w:rsidRDefault="005761A7" w:rsidP="005761A7">
      <w:pPr>
        <w:autoSpaceDE w:val="0"/>
        <w:autoSpaceDN w:val="0"/>
        <w:adjustRightInd w:val="0"/>
        <w:spacing w:after="0" w:line="360" w:lineRule="auto"/>
        <w:ind w:left="284"/>
        <w:jc w:val="right"/>
        <w:rPr>
          <w:rFonts w:ascii="Times New Roman" w:eastAsia="Times New Roman" w:hAnsi="Times New Roman" w:cstheme="minorBidi"/>
          <w:kern w:val="0"/>
          <w:sz w:val="24"/>
          <w:szCs w:val="24"/>
          <w:lang w:eastAsia="pl-PL"/>
        </w:rPr>
      </w:pPr>
      <w:r w:rsidRPr="00E3753D">
        <w:rPr>
          <w:rFonts w:ascii="Times New Roman" w:eastAsia="Times New Roman" w:hAnsi="Times New Roman" w:cstheme="minorBidi"/>
          <w:kern w:val="0"/>
          <w:sz w:val="24"/>
          <w:szCs w:val="24"/>
          <w:lang w:eastAsia="pl-PL"/>
        </w:rPr>
        <w:lastRenderedPageBreak/>
        <w:t>Załącznik 3</w:t>
      </w:r>
    </w:p>
    <w:p w:rsidR="005761A7" w:rsidRPr="00E3753D" w:rsidRDefault="005761A7" w:rsidP="005761A7">
      <w:pPr>
        <w:jc w:val="right"/>
        <w:rPr>
          <w:rFonts w:ascii="Times New Roman" w:eastAsiaTheme="minorHAnsi" w:hAnsi="Times New Roman"/>
          <w:b/>
          <w:sz w:val="24"/>
          <w:szCs w:val="24"/>
        </w:rPr>
      </w:pPr>
    </w:p>
    <w:p w:rsidR="005761A7" w:rsidRPr="00E3753D" w:rsidRDefault="005761A7" w:rsidP="005761A7">
      <w:pPr>
        <w:spacing w:after="0" w:line="360" w:lineRule="auto"/>
        <w:jc w:val="center"/>
        <w:rPr>
          <w:rFonts w:ascii="Times New Roman" w:eastAsia="Times New Roman" w:hAnsi="Times New Roman"/>
          <w:b/>
          <w:kern w:val="0"/>
          <w:sz w:val="28"/>
          <w:szCs w:val="28"/>
          <w:lang w:eastAsia="pl-PL"/>
        </w:rPr>
      </w:pPr>
      <w:r w:rsidRPr="00E3753D">
        <w:rPr>
          <w:rFonts w:ascii="Times New Roman" w:eastAsia="Times New Roman" w:hAnsi="Times New Roman"/>
          <w:b/>
          <w:kern w:val="0"/>
          <w:sz w:val="28"/>
          <w:szCs w:val="28"/>
          <w:lang w:eastAsia="pl-PL"/>
        </w:rPr>
        <w:t>Procedury podejmowania interwencji</w:t>
      </w:r>
    </w:p>
    <w:p w:rsidR="005761A7" w:rsidRPr="00E3753D" w:rsidRDefault="005761A7" w:rsidP="005761A7">
      <w:pPr>
        <w:spacing w:after="0" w:line="360" w:lineRule="auto"/>
        <w:jc w:val="center"/>
        <w:rPr>
          <w:rFonts w:ascii="Times New Roman" w:eastAsia="Times New Roman" w:hAnsi="Times New Roman"/>
          <w:b/>
          <w:kern w:val="0"/>
          <w:sz w:val="28"/>
          <w:szCs w:val="28"/>
          <w:lang w:eastAsia="pl-PL"/>
        </w:rPr>
      </w:pPr>
    </w:p>
    <w:p w:rsidR="005761A7" w:rsidRPr="00E3753D" w:rsidRDefault="005761A7" w:rsidP="005761A7">
      <w:pPr>
        <w:numPr>
          <w:ilvl w:val="0"/>
          <w:numId w:val="45"/>
        </w:numPr>
        <w:spacing w:after="0" w:line="360" w:lineRule="auto"/>
        <w:ind w:left="36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Przemoc rówieśnicza</w:t>
      </w:r>
    </w:p>
    <w:p w:rsidR="005761A7" w:rsidRPr="00E3753D" w:rsidRDefault="005761A7" w:rsidP="005761A7">
      <w:pPr>
        <w:spacing w:after="0" w:line="360" w:lineRule="auto"/>
        <w:ind w:left="284" w:hanging="284"/>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Standardy dotyczące przeciwdziałania przemocy rówieśniczej</w:t>
      </w:r>
    </w:p>
    <w:p w:rsidR="005761A7" w:rsidRPr="00E3753D" w:rsidRDefault="005761A7" w:rsidP="005761A7">
      <w:pPr>
        <w:numPr>
          <w:ilvl w:val="0"/>
          <w:numId w:val="46"/>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Prowadzenie corocznej diagnozy czynników ryzyka i chroniących, również w aspekcie określenia zakresu i rodzaju problemu związanego z przemocą wśród </w:t>
      </w:r>
      <w:r w:rsidRPr="00E3753D">
        <w:rPr>
          <w:rFonts w:ascii="Times New Roman" w:hAnsi="Times New Roman"/>
          <w:sz w:val="24"/>
          <w:szCs w:val="24"/>
        </w:rPr>
        <w:t>dzieci</w:t>
      </w:r>
      <w:r w:rsidRPr="00E3753D">
        <w:rPr>
          <w:rFonts w:ascii="Times New Roman" w:eastAsiaTheme="minorHAnsi" w:hAnsi="Times New Roman" w:cstheme="minorBidi"/>
          <w:bCs/>
          <w:sz w:val="24"/>
          <w:szCs w:val="24"/>
        </w:rPr>
        <w:t>, a następnie ewaluowanie szkolnego programu wychowawczo – profilaktycznego w oparciu o uzyskane wyniki diagnozy.</w:t>
      </w:r>
    </w:p>
    <w:p w:rsidR="005761A7" w:rsidRPr="00E3753D" w:rsidRDefault="005761A7" w:rsidP="005761A7">
      <w:pPr>
        <w:numPr>
          <w:ilvl w:val="0"/>
          <w:numId w:val="46"/>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statucie i szkolnym programie wychowawczo – profilaktycznym opracowane są ogólnoszkolne zasady oczekiwań wobec zachowania</w:t>
      </w:r>
      <w:r w:rsidRPr="00E3753D">
        <w:rPr>
          <w:rFonts w:ascii="Times New Roman" w:hAnsi="Times New Roman"/>
          <w:sz w:val="24"/>
          <w:szCs w:val="24"/>
        </w:rPr>
        <w:t xml:space="preserve"> dzieci</w:t>
      </w:r>
      <w:r w:rsidRPr="00E3753D">
        <w:rPr>
          <w:rFonts w:ascii="Times New Roman" w:eastAsiaTheme="minorHAnsi" w:hAnsi="Times New Roman" w:cstheme="minorBidi"/>
          <w:bCs/>
          <w:sz w:val="24"/>
          <w:szCs w:val="24"/>
        </w:rPr>
        <w:t xml:space="preserve"> i konsekwencje (sankcje) za ich nieprzestrzeganie.</w:t>
      </w:r>
    </w:p>
    <w:p w:rsidR="005761A7" w:rsidRPr="00E3753D" w:rsidRDefault="005761A7" w:rsidP="005761A7">
      <w:pPr>
        <w:numPr>
          <w:ilvl w:val="0"/>
          <w:numId w:val="46"/>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Oddziaływaniami objęci są również rodzice, których edukuje się na temat obserwowania niepokojących objawów, mogących świadczyć o doświadczaniu przemocy i możliwych sposobach reagowania, w tym prawnego.</w:t>
      </w:r>
    </w:p>
    <w:p w:rsidR="005761A7" w:rsidRPr="00E3753D" w:rsidRDefault="005761A7" w:rsidP="005761A7">
      <w:pPr>
        <w:spacing w:after="0" w:line="360" w:lineRule="auto"/>
        <w:ind w:left="284" w:hanging="284"/>
        <w:jc w:val="both"/>
        <w:rPr>
          <w:rFonts w:ascii="Times New Roman" w:eastAsiaTheme="minorHAnsi" w:hAnsi="Times New Roman" w:cstheme="minorBidi"/>
          <w:bCs/>
          <w:sz w:val="24"/>
          <w:szCs w:val="24"/>
        </w:rPr>
      </w:pPr>
    </w:p>
    <w:p w:rsidR="005761A7" w:rsidRPr="00E3753D" w:rsidRDefault="005761A7" w:rsidP="005761A7">
      <w:pPr>
        <w:spacing w:after="0" w:line="360" w:lineRule="auto"/>
        <w:ind w:left="284" w:hanging="284"/>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Zasady interwencji dla uczniów, będących świadkiem lub ofiarą przemocy rówieśniczej</w:t>
      </w:r>
    </w:p>
    <w:p w:rsidR="005761A7" w:rsidRPr="00E3753D" w:rsidRDefault="005761A7" w:rsidP="005761A7">
      <w:pPr>
        <w:numPr>
          <w:ilvl w:val="0"/>
          <w:numId w:val="47"/>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Jak najszybciej należy powiadomić dorosłego pracownika szkoły, informując także o swoich podejrzeniach, że któryś z </w:t>
      </w:r>
      <w:r w:rsidRPr="00E3753D">
        <w:rPr>
          <w:rFonts w:ascii="Times New Roman" w:hAnsi="Times New Roman"/>
          <w:sz w:val="24"/>
          <w:szCs w:val="24"/>
        </w:rPr>
        <w:t>dzieci</w:t>
      </w:r>
      <w:r w:rsidRPr="00E3753D">
        <w:rPr>
          <w:rFonts w:ascii="Times New Roman" w:eastAsiaTheme="minorHAnsi" w:hAnsi="Times New Roman" w:cstheme="minorBidi"/>
          <w:bCs/>
          <w:sz w:val="24"/>
          <w:szCs w:val="24"/>
        </w:rPr>
        <w:t xml:space="preserve"> doznaje przemocy. Jeśli zdarzenie jest niebezpieczne, a w pobliżu nie ma nikogo dorosłego, bezzwłocznie należy zadzwonić pod numer alarmowy 112.</w:t>
      </w:r>
    </w:p>
    <w:p w:rsidR="005761A7" w:rsidRPr="00E3753D" w:rsidRDefault="005761A7" w:rsidP="005761A7">
      <w:pPr>
        <w:numPr>
          <w:ilvl w:val="0"/>
          <w:numId w:val="47"/>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Osobie poszkodowanej powinno się okazać wsparcie poprzez życzliwe słowa, okazywanie empatii i wyrażanie dezaprobaty dla osób stosujących przemoc, absolutnie nie przyłączając się do dokuczania i rozpowszechniania hejtu.</w:t>
      </w:r>
    </w:p>
    <w:p w:rsidR="005761A7" w:rsidRPr="00E3753D" w:rsidRDefault="005761A7" w:rsidP="005761A7">
      <w:pPr>
        <w:spacing w:after="0" w:line="360" w:lineRule="auto"/>
        <w:jc w:val="both"/>
        <w:rPr>
          <w:rFonts w:ascii="Times New Roman" w:eastAsiaTheme="minorHAnsi" w:hAnsi="Times New Roman" w:cstheme="minorBidi"/>
          <w:bCs/>
          <w:sz w:val="24"/>
          <w:szCs w:val="24"/>
        </w:rPr>
      </w:pPr>
    </w:p>
    <w:p w:rsidR="005761A7" w:rsidRPr="00E3753D" w:rsidRDefault="005761A7" w:rsidP="005761A7">
      <w:pPr>
        <w:spacing w:after="0" w:line="360" w:lineRule="auto"/>
        <w:jc w:val="both"/>
        <w:rPr>
          <w:rFonts w:ascii="Times New Roman" w:eastAsiaTheme="minorHAnsi" w:hAnsi="Times New Roman" w:cstheme="minorBidi"/>
          <w:bCs/>
          <w:sz w:val="24"/>
          <w:szCs w:val="24"/>
        </w:rPr>
      </w:pPr>
    </w:p>
    <w:p w:rsidR="005761A7" w:rsidRPr="00E3753D" w:rsidRDefault="005761A7" w:rsidP="005761A7">
      <w:pPr>
        <w:spacing w:after="0" w:line="360" w:lineRule="auto"/>
        <w:jc w:val="both"/>
        <w:rPr>
          <w:rFonts w:ascii="Times New Roman" w:eastAsiaTheme="minorHAnsi" w:hAnsi="Times New Roman" w:cstheme="minorBidi"/>
          <w:bCs/>
          <w:sz w:val="24"/>
          <w:szCs w:val="24"/>
        </w:rPr>
      </w:pPr>
    </w:p>
    <w:p w:rsidR="005761A7" w:rsidRPr="00E3753D" w:rsidRDefault="005761A7" w:rsidP="005761A7">
      <w:pPr>
        <w:spacing w:after="0" w:line="360" w:lineRule="auto"/>
        <w:jc w:val="both"/>
        <w:rPr>
          <w:rFonts w:ascii="Times New Roman" w:eastAsiaTheme="minorHAnsi" w:hAnsi="Times New Roman" w:cstheme="minorBidi"/>
          <w:bCs/>
          <w:sz w:val="24"/>
          <w:szCs w:val="24"/>
        </w:rPr>
      </w:pPr>
    </w:p>
    <w:p w:rsidR="005761A7" w:rsidRPr="00E3753D" w:rsidRDefault="005761A7" w:rsidP="005761A7">
      <w:pPr>
        <w:spacing w:after="0" w:line="360" w:lineRule="auto"/>
        <w:ind w:left="284"/>
        <w:jc w:val="both"/>
        <w:rPr>
          <w:rFonts w:ascii="Times New Roman" w:eastAsiaTheme="minorHAnsi" w:hAnsi="Times New Roman" w:cstheme="minorBidi"/>
          <w:bCs/>
          <w:sz w:val="24"/>
          <w:szCs w:val="24"/>
        </w:rPr>
      </w:pPr>
    </w:p>
    <w:p w:rsidR="005761A7" w:rsidRPr="00E3753D" w:rsidRDefault="005761A7" w:rsidP="005761A7">
      <w:pPr>
        <w:spacing w:after="0" w:line="360" w:lineRule="auto"/>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lastRenderedPageBreak/>
        <w:t>Standardy dla rodziców uczniów doświadczających przemocy</w:t>
      </w:r>
    </w:p>
    <w:p w:rsidR="005761A7" w:rsidRPr="00E3753D" w:rsidRDefault="005761A7" w:rsidP="005761A7">
      <w:pPr>
        <w:numPr>
          <w:ilvl w:val="0"/>
          <w:numId w:val="48"/>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Dziecku okazuje się bezgraniczne zrozumienie, nie komunikując mu, że mogło przyczynić się swoim zachowaniem do tego, że stało się ofiarą zachowań przemocowych, a podkreślając, że to zachowanie sprawcy jest nieakceptowane.</w:t>
      </w:r>
    </w:p>
    <w:p w:rsidR="005761A7" w:rsidRPr="00E3753D" w:rsidRDefault="005761A7" w:rsidP="005761A7">
      <w:pPr>
        <w:numPr>
          <w:ilvl w:val="0"/>
          <w:numId w:val="48"/>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Rodzice informują szkołę jeśli ich dziecko jest ofiarą lub sprawcą przemocy rówieśniczej, aktywnie współpracując z personelem w celu rozwiązania problemu.</w:t>
      </w:r>
    </w:p>
    <w:p w:rsidR="005761A7" w:rsidRPr="00E3753D" w:rsidRDefault="005761A7" w:rsidP="005761A7">
      <w:pPr>
        <w:numPr>
          <w:ilvl w:val="0"/>
          <w:numId w:val="48"/>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przypadkach, gdy dziecko stało się poszkodowanym zachowaniem, które ścigane jest z oskarżenia prywatnego, rodzice podejmują po sugestii szkoły właściwe kroki prawne.</w:t>
      </w:r>
    </w:p>
    <w:p w:rsidR="005761A7" w:rsidRPr="00E3753D" w:rsidRDefault="005761A7" w:rsidP="005761A7">
      <w:pPr>
        <w:spacing w:after="0" w:line="360" w:lineRule="auto"/>
        <w:ind w:left="426"/>
        <w:jc w:val="both"/>
        <w:rPr>
          <w:rFonts w:ascii="Times New Roman" w:eastAsiaTheme="minorHAnsi" w:hAnsi="Times New Roman" w:cstheme="minorBidi"/>
          <w:bCs/>
          <w:sz w:val="24"/>
          <w:szCs w:val="24"/>
        </w:rPr>
      </w:pPr>
    </w:p>
    <w:p w:rsidR="005761A7" w:rsidRPr="00E3753D" w:rsidRDefault="005761A7" w:rsidP="005761A7">
      <w:pPr>
        <w:spacing w:after="0" w:line="360" w:lineRule="auto"/>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Standardy interwencji podejmowanych przez personel szkoły</w:t>
      </w:r>
    </w:p>
    <w:p w:rsidR="005761A7" w:rsidRPr="00E3753D" w:rsidRDefault="005761A7" w:rsidP="005761A7">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Personel szkoły bezwzględnie przestrzega zasad szkoły w zakresie zgłaszania incydentów przemocy. </w:t>
      </w:r>
    </w:p>
    <w:p w:rsidR="005761A7" w:rsidRPr="00E3753D" w:rsidRDefault="005761A7" w:rsidP="005761A7">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Interweniujący pracownik musi zadbać o bezpieczeństwo ucznia i odseparować go od agresywnego </w:t>
      </w:r>
      <w:r w:rsidRPr="00E3753D">
        <w:rPr>
          <w:rFonts w:ascii="Times New Roman" w:hAnsi="Times New Roman"/>
          <w:sz w:val="24"/>
          <w:szCs w:val="24"/>
        </w:rPr>
        <w:t>dziecka</w:t>
      </w:r>
      <w:r w:rsidRPr="00E3753D">
        <w:rPr>
          <w:rFonts w:ascii="Times New Roman" w:eastAsiaTheme="minorHAnsi" w:hAnsi="Times New Roman" w:cstheme="minorBidi"/>
          <w:bCs/>
          <w:sz w:val="24"/>
          <w:szCs w:val="24"/>
        </w:rPr>
        <w:t xml:space="preserve"> a, jeśli zdarzenie przemocowe trwa.</w:t>
      </w:r>
    </w:p>
    <w:p w:rsidR="005761A7" w:rsidRPr="00E3753D" w:rsidRDefault="005761A7" w:rsidP="005761A7">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Ujawniający przemoc pracownik sporządza notatkę opisującą uzyskane informacje lub przebieg zdarzenia, celem przekazania jej osobie odpowiedzialnej za rejestrowanie zdarzeń i realizowanie Standardów. </w:t>
      </w:r>
    </w:p>
    <w:p w:rsidR="005761A7" w:rsidRPr="00E3753D" w:rsidRDefault="005761A7" w:rsidP="005761A7">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O zdarzeniu poinformowany zostaje pedagog szkolny lub wychowawca, który przeprowadza rozmowę z </w:t>
      </w:r>
      <w:r w:rsidRPr="00E3753D">
        <w:rPr>
          <w:rFonts w:ascii="Times New Roman" w:hAnsi="Times New Roman"/>
          <w:sz w:val="24"/>
          <w:szCs w:val="24"/>
        </w:rPr>
        <w:t>dziećmi</w:t>
      </w:r>
      <w:r w:rsidRPr="00E3753D">
        <w:rPr>
          <w:rFonts w:ascii="Times New Roman" w:eastAsiaTheme="minorHAnsi" w:hAnsi="Times New Roman" w:cstheme="minorBidi"/>
          <w:bCs/>
          <w:sz w:val="24"/>
          <w:szCs w:val="24"/>
        </w:rPr>
        <w:t>, a następnie kontaktuje się z ich rodzicami.</w:t>
      </w:r>
    </w:p>
    <w:p w:rsidR="005761A7" w:rsidRPr="00E3753D" w:rsidRDefault="005761A7" w:rsidP="005761A7">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w:t>
      </w:r>
    </w:p>
    <w:p w:rsidR="005761A7" w:rsidRPr="00E3753D" w:rsidRDefault="005761A7" w:rsidP="005761A7">
      <w:pPr>
        <w:numPr>
          <w:ilvl w:val="0"/>
          <w:numId w:val="49"/>
        </w:numPr>
        <w:spacing w:after="0" w:line="360" w:lineRule="auto"/>
        <w:ind w:left="426" w:hanging="284"/>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przypadku krzywdzącego zdarzenia incydentalnego w zależności od jego rangi wychowawca, pedagog szkolny wraz z uczniem i rodzicami, według potrzeb podejmują działania naprawcze i rozważają zastosowanie kary statutowej. W przypadku kolejnego zdarzenia z udziałem tych samych osób, należy zastosować środek oddziaływania wychowawczego lub powiadomić sąd rodzinny (postępowanie o demoralizację lub wgląd w sytuację rodzinną u dziecka poniżej 10. roku życia).</w:t>
      </w:r>
    </w:p>
    <w:p w:rsidR="005761A7" w:rsidRPr="00E3753D" w:rsidRDefault="005761A7" w:rsidP="005761A7">
      <w:pPr>
        <w:rPr>
          <w:rFonts w:ascii="Times New Roman" w:eastAsiaTheme="minorHAnsi" w:hAnsi="Times New Roman" w:cstheme="minorBidi"/>
          <w:bCs/>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bCs/>
          <w:sz w:val="24"/>
          <w:szCs w:val="24"/>
        </w:rPr>
      </w:pPr>
    </w:p>
    <w:p w:rsidR="005761A7" w:rsidRPr="00E3753D" w:rsidRDefault="005761A7" w:rsidP="005761A7">
      <w:pPr>
        <w:numPr>
          <w:ilvl w:val="0"/>
          <w:numId w:val="45"/>
        </w:numPr>
        <w:spacing w:after="0" w:line="360" w:lineRule="auto"/>
        <w:ind w:left="36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Przemoc domowa (krzywdzenie dziecka w rodzinie)</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W przypadku uzyskania przez pracownika szkoły podejrzenia, że </w:t>
      </w:r>
      <w:r w:rsidRPr="00E3753D">
        <w:rPr>
          <w:rFonts w:ascii="Times New Roman" w:hAnsi="Times New Roman"/>
          <w:sz w:val="24"/>
          <w:szCs w:val="24"/>
        </w:rPr>
        <w:t>dziecko</w:t>
      </w:r>
      <w:r w:rsidRPr="00E3753D">
        <w:rPr>
          <w:rFonts w:ascii="Times New Roman" w:eastAsiaTheme="minorHAnsi" w:hAnsi="Times New Roman" w:cstheme="minorBidi"/>
          <w:bCs/>
          <w:sz w:val="24"/>
          <w:szCs w:val="24"/>
        </w:rPr>
        <w:t xml:space="preserve"> jest krzywdzony lub zaniedbywany przez rodziców, ma on obowiązek przekazania tej informacji dyrektorowi szkoły i sporządzić notatkę służbową. Oznakami przemocy mogą być dostrzeżone przez nauczycieli (zwłaszcza wychowania fizycznego) lub pielęgniarkę szkolną ślady pobicia, unikanie sytuacji odsłaniania ciała przy przebieraniu się, noszenie długich rękawów/nogawek bez względu na warunki pogodowe itp., ale też dostrzegalne zmiany w zachowaniu się ucznia, w tym sytuacji dydaktycznej (pogorszenie ocen, gorsza frekwencja).</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Pedagog szkolny organizuje spotkanie z rodzicami </w:t>
      </w:r>
      <w:r w:rsidRPr="00E3753D">
        <w:rPr>
          <w:rFonts w:ascii="Times New Roman" w:hAnsi="Times New Roman"/>
          <w:sz w:val="24"/>
          <w:szCs w:val="24"/>
        </w:rPr>
        <w:t>dziecka</w:t>
      </w:r>
      <w:r w:rsidRPr="00E3753D">
        <w:rPr>
          <w:rFonts w:ascii="Times New Roman" w:eastAsiaTheme="minorHAnsi" w:hAnsi="Times New Roman" w:cstheme="minorBidi"/>
          <w:bCs/>
          <w:sz w:val="24"/>
          <w:szCs w:val="24"/>
        </w:rPr>
        <w:t>,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przez wychowawcę klasy.</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 Karty”, wypełniając formularz „Niebieska Karta – A”, a formularz „Niebieska Karta – B” przekazuje rodzicowi, osobie najbliższej lub pełnoletniej osobie wskazanej przez małoletniego. </w:t>
      </w:r>
      <w:r w:rsidRPr="00E3753D">
        <w:rPr>
          <w:rFonts w:ascii="Times New Roman" w:eastAsiaTheme="minorHAnsi" w:hAnsi="Times New Roman" w:cstheme="minorBidi"/>
          <w:sz w:val="24"/>
          <w:szCs w:val="24"/>
        </w:rPr>
        <w:t>Wypełniony 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Ponadto dyrektor szkoły lub osoba wyznaczona (zgodnie z zapisami w Rozdziale 5) może poinformować inną instytucję spośród wskazanych w ust. 2, w zależności od zdiagnozowanego typu przemocy, a dalszy tok postępowania leży w kompetencjach tej instytucji.</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lastRenderedPageBreak/>
        <w:t>Całość podjętych działań dokumentowana jest w formie protokołów i notatek służbowych, które udostępnione są na żądanie instytucji prowadzącej postępowanie karne. Tworzona jest także karta przebiegu interwencji.</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W przypadku braku współpracy ze strony rodziców, niewywiązywania się z założeń planu pomocy, unikania kontaktu z pracownikami szkoły, dyrektor pisemnie wnioskuje do sądu rodzinnego o wgląd w sytuację rodzinną, przekazując poczynione ustalenia.</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Pedagog lub psycholog szkolny opracowuje plan wsparcia </w:t>
      </w:r>
      <w:r w:rsidRPr="00E3753D">
        <w:rPr>
          <w:rFonts w:ascii="Times New Roman" w:hAnsi="Times New Roman"/>
          <w:sz w:val="24"/>
          <w:szCs w:val="24"/>
        </w:rPr>
        <w:t>dziecka</w:t>
      </w:r>
      <w:r w:rsidRPr="00E3753D">
        <w:rPr>
          <w:rFonts w:ascii="Times New Roman" w:eastAsiaTheme="minorHAnsi" w:hAnsi="Times New Roman" w:cstheme="minorBidi"/>
          <w:bCs/>
          <w:sz w:val="24"/>
          <w:szCs w:val="24"/>
        </w:rPr>
        <w:t>, w którym zawarte zostają wskazania dotyczące podjęcia przez szkołę działań w celu zapewnienia bezpieczeństwa, oferowane uczniowi i jego rodzicom formy wsparcia psychologiczno - pedagogicznego i informacje o skierowaniu ucznia/rodziny</w:t>
      </w:r>
      <w:r w:rsidRPr="00E3753D">
        <w:rPr>
          <w:rFonts w:ascii="Times New Roman" w:hAnsi="Times New Roman"/>
          <w:sz w:val="24"/>
          <w:szCs w:val="24"/>
        </w:rPr>
        <w:t xml:space="preserve"> dziecka</w:t>
      </w:r>
      <w:r w:rsidRPr="00E3753D">
        <w:rPr>
          <w:rFonts w:ascii="Times New Roman" w:eastAsiaTheme="minorHAnsi" w:hAnsi="Times New Roman" w:cstheme="minorBidi"/>
          <w:bCs/>
          <w:sz w:val="24"/>
          <w:szCs w:val="24"/>
        </w:rPr>
        <w:t xml:space="preserve"> do specjalisty spoza szkoły.</w:t>
      </w:r>
    </w:p>
    <w:p w:rsidR="005761A7" w:rsidRPr="00E3753D" w:rsidRDefault="005761A7" w:rsidP="005761A7">
      <w:pPr>
        <w:numPr>
          <w:ilvl w:val="0"/>
          <w:numId w:val="50"/>
        </w:numPr>
        <w:spacing w:after="0" w:line="360" w:lineRule="auto"/>
        <w:ind w:left="426" w:hanging="426"/>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W przypadku, gdy </w:t>
      </w:r>
      <w:r w:rsidRPr="00E3753D">
        <w:rPr>
          <w:rFonts w:ascii="Times New Roman" w:hAnsi="Times New Roman"/>
          <w:sz w:val="24"/>
          <w:szCs w:val="24"/>
        </w:rPr>
        <w:t>dziecko</w:t>
      </w:r>
      <w:r w:rsidRPr="00E3753D">
        <w:rPr>
          <w:rFonts w:ascii="Times New Roman" w:eastAsiaTheme="minorHAnsi" w:hAnsi="Times New Roman" w:cstheme="minorBidi"/>
          <w:bCs/>
          <w:sz w:val="24"/>
          <w:szCs w:val="24"/>
        </w:rPr>
        <w:t xml:space="preserve"> doświadcza przemocy ze strony osoby najbliższej z uszczerbkiem na zdrowiu, wykorzystania seksualnego i/lub zagrożone jest jego życie i zdrowie, powoływany jest przez dyrektora szkoły zespół interwencyjny, w skład którego wchodzi dyrektor, wychowawca, pedagog, psycholog szkolny i pielęgniarka szkolna:</w:t>
      </w:r>
    </w:p>
    <w:p w:rsidR="005761A7" w:rsidRPr="00E3753D" w:rsidRDefault="005761A7" w:rsidP="005761A7">
      <w:pPr>
        <w:numPr>
          <w:ilvl w:val="0"/>
          <w:numId w:val="51"/>
        </w:numPr>
        <w:spacing w:after="0" w:line="360" w:lineRule="auto"/>
        <w:ind w:left="709" w:hanging="283"/>
        <w:jc w:val="both"/>
        <w:rPr>
          <w:rFonts w:ascii="Times New Roman" w:eastAsiaTheme="minorHAnsi" w:hAnsi="Times New Roman" w:cstheme="minorBidi"/>
          <w:bCs/>
          <w:sz w:val="24"/>
          <w:szCs w:val="24"/>
        </w:rPr>
      </w:pPr>
      <w:r w:rsidRPr="00E3753D">
        <w:rPr>
          <w:rFonts w:ascii="Times New Roman" w:eastAsiaTheme="minorHAnsi" w:hAnsi="Times New Roman" w:cstheme="minorBidi"/>
          <w:sz w:val="24"/>
          <w:szCs w:val="24"/>
        </w:rPr>
        <w:t xml:space="preserve">zespół interwencyjny zapewnia bezpieczeństwo </w:t>
      </w:r>
      <w:r w:rsidRPr="00E3753D">
        <w:rPr>
          <w:rFonts w:ascii="Times New Roman" w:hAnsi="Times New Roman"/>
          <w:sz w:val="24"/>
          <w:szCs w:val="24"/>
        </w:rPr>
        <w:t>dziecku</w:t>
      </w:r>
      <w:r w:rsidRPr="00E3753D">
        <w:rPr>
          <w:rFonts w:ascii="Times New Roman" w:eastAsiaTheme="minorHAnsi" w:hAnsi="Times New Roman" w:cstheme="minorBidi"/>
          <w:sz w:val="24"/>
          <w:szCs w:val="24"/>
        </w:rPr>
        <w:t xml:space="preserve"> i odseparowuje go od rodzica podejrzanego o krzywdzenie, jednocześnie alarmowo powiadamiając Policję, w której kompetencjach leży dalsze postępowanie;</w:t>
      </w:r>
    </w:p>
    <w:p w:rsidR="005761A7" w:rsidRPr="00E3753D" w:rsidRDefault="005761A7" w:rsidP="005761A7">
      <w:pPr>
        <w:numPr>
          <w:ilvl w:val="0"/>
          <w:numId w:val="51"/>
        </w:numPr>
        <w:spacing w:after="0" w:line="360" w:lineRule="auto"/>
        <w:ind w:left="709" w:hanging="283"/>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opracowywany jest plan pomocy </w:t>
      </w:r>
      <w:r w:rsidRPr="00E3753D">
        <w:rPr>
          <w:rFonts w:ascii="Times New Roman" w:hAnsi="Times New Roman"/>
          <w:sz w:val="24"/>
          <w:szCs w:val="24"/>
        </w:rPr>
        <w:t>dziecku</w:t>
      </w:r>
      <w:r w:rsidRPr="00E3753D">
        <w:rPr>
          <w:rFonts w:ascii="Times New Roman" w:eastAsiaTheme="minorHAnsi" w:hAnsi="Times New Roman" w:cstheme="minorBidi"/>
          <w:bCs/>
          <w:sz w:val="24"/>
          <w:szCs w:val="24"/>
        </w:rPr>
        <w:t xml:space="preserve"> zgodnie z wytycznymi z ust. 6;</w:t>
      </w:r>
    </w:p>
    <w:p w:rsidR="005761A7" w:rsidRPr="00E3753D" w:rsidRDefault="005761A7" w:rsidP="005761A7">
      <w:pPr>
        <w:numPr>
          <w:ilvl w:val="0"/>
          <w:numId w:val="51"/>
        </w:numPr>
        <w:spacing w:after="0" w:line="360" w:lineRule="auto"/>
        <w:ind w:left="709" w:hanging="283"/>
        <w:jc w:val="both"/>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t xml:space="preserve">w przypadku otrzymania wniosku o udzielenie informacji o </w:t>
      </w:r>
      <w:r w:rsidRPr="00E3753D">
        <w:rPr>
          <w:rFonts w:ascii="Times New Roman" w:hAnsi="Times New Roman"/>
          <w:sz w:val="24"/>
          <w:szCs w:val="24"/>
        </w:rPr>
        <w:t>dziecku</w:t>
      </w:r>
      <w:r w:rsidRPr="00E3753D">
        <w:rPr>
          <w:rFonts w:ascii="Times New Roman" w:eastAsiaTheme="minorHAnsi" w:hAnsi="Times New Roman" w:cstheme="minorBidi"/>
          <w:bCs/>
          <w:sz w:val="24"/>
          <w:szCs w:val="24"/>
        </w:rPr>
        <w:t xml:space="preserve"> od uprawnionej przepisami instytucji (sąd rodzinny, sąd karny, Policja, ośrodek pomocy społecznej, zespół interdyscyplinarny, grupa diagnostyczno – pomocowa), dyrektor szkoły jest zobowiązany do przygotowania takiej informacji.</w:t>
      </w:r>
    </w:p>
    <w:p w:rsidR="005761A7" w:rsidRPr="00E3753D" w:rsidRDefault="005761A7" w:rsidP="005761A7">
      <w:pPr>
        <w:rPr>
          <w:rFonts w:ascii="Times New Roman" w:eastAsiaTheme="minorHAnsi" w:hAnsi="Times New Roman" w:cstheme="minorBidi"/>
          <w:bCs/>
          <w:sz w:val="24"/>
          <w:szCs w:val="24"/>
        </w:rPr>
      </w:pPr>
      <w:r w:rsidRPr="00E3753D">
        <w:rPr>
          <w:rFonts w:ascii="Times New Roman" w:eastAsiaTheme="minorHAnsi" w:hAnsi="Times New Roman" w:cstheme="minorBidi"/>
          <w:bCs/>
          <w:sz w:val="24"/>
          <w:szCs w:val="24"/>
        </w:rPr>
        <w:br w:type="page"/>
      </w:r>
    </w:p>
    <w:p w:rsidR="005761A7" w:rsidRPr="00E3753D" w:rsidRDefault="005761A7" w:rsidP="005761A7">
      <w:pPr>
        <w:spacing w:after="0" w:line="360" w:lineRule="auto"/>
        <w:ind w:left="1146"/>
        <w:jc w:val="both"/>
        <w:rPr>
          <w:rFonts w:ascii="Times New Roman" w:eastAsiaTheme="minorHAnsi" w:hAnsi="Times New Roman" w:cstheme="minorBidi"/>
          <w:bCs/>
          <w:sz w:val="24"/>
          <w:szCs w:val="24"/>
        </w:rPr>
      </w:pPr>
    </w:p>
    <w:p w:rsidR="005761A7" w:rsidRPr="00E3753D" w:rsidRDefault="005761A7" w:rsidP="005761A7">
      <w:pPr>
        <w:numPr>
          <w:ilvl w:val="0"/>
          <w:numId w:val="45"/>
        </w:numPr>
        <w:spacing w:after="0" w:line="360" w:lineRule="auto"/>
        <w:ind w:left="36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 xml:space="preserve">Krzywdzenie </w:t>
      </w:r>
      <w:r w:rsidRPr="00E3753D">
        <w:rPr>
          <w:rFonts w:ascii="Times New Roman" w:hAnsi="Times New Roman"/>
          <w:sz w:val="24"/>
          <w:szCs w:val="24"/>
        </w:rPr>
        <w:t>dziecka</w:t>
      </w:r>
      <w:r w:rsidRPr="00E3753D">
        <w:rPr>
          <w:rFonts w:ascii="Times New Roman" w:eastAsiaTheme="minorHAnsi" w:hAnsi="Times New Roman" w:cstheme="minorBidi"/>
          <w:b/>
          <w:bCs/>
          <w:sz w:val="24"/>
          <w:szCs w:val="24"/>
        </w:rPr>
        <w:t xml:space="preserve"> przez pracownika szkoły</w:t>
      </w:r>
    </w:p>
    <w:p w:rsidR="005761A7" w:rsidRPr="00E3753D" w:rsidRDefault="005761A7" w:rsidP="005761A7">
      <w:pPr>
        <w:numPr>
          <w:ilvl w:val="0"/>
          <w:numId w:val="52"/>
        </w:numPr>
        <w:spacing w:after="0" w:line="360" w:lineRule="auto"/>
        <w:jc w:val="both"/>
        <w:rPr>
          <w:rFonts w:ascii="Times New Roman" w:eastAsiaTheme="minorHAnsi" w:hAnsi="Times New Roman" w:cstheme="minorBidi"/>
          <w:sz w:val="24"/>
          <w:szCs w:val="24"/>
        </w:rPr>
      </w:pPr>
      <w:r>
        <w:rPr>
          <w:rFonts w:asciiTheme="minorHAnsi" w:eastAsiaTheme="minorHAnsi" w:hAnsiTheme="minorHAnsi" w:cstheme="minorBidi"/>
          <w:noProof/>
          <w:lang w:eastAsia="pl-PL"/>
        </w:rPr>
        <mc:AlternateContent>
          <mc:Choice Requires="wps">
            <w:drawing>
              <wp:anchor distT="0" distB="0" distL="114300" distR="114300" simplePos="0" relativeHeight="251660288" behindDoc="0" locked="0" layoutInCell="1" allowOverlap="1" wp14:anchorId="0EDA787E" wp14:editId="6E4D2FB8">
                <wp:simplePos x="0" y="0"/>
                <wp:positionH relativeFrom="page">
                  <wp:posOffset>7198360</wp:posOffset>
                </wp:positionH>
                <wp:positionV relativeFrom="page">
                  <wp:posOffset>2933700</wp:posOffset>
                </wp:positionV>
                <wp:extent cx="208280" cy="2428875"/>
                <wp:effectExtent l="0" t="0" r="0" b="0"/>
                <wp:wrapNone/>
                <wp:docPr id="188531572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428875"/>
                        </a:xfrm>
                        <a:prstGeom prst="rect">
                          <a:avLst/>
                        </a:prstGeom>
                        <a:noFill/>
                        <a:ln>
                          <a:noFill/>
                        </a:ln>
                      </wps:spPr>
                      <wps:txbx>
                        <w:txbxContent>
                          <w:p w:rsidR="005761A7" w:rsidRDefault="005761A7" w:rsidP="005761A7">
                            <w:pPr>
                              <w:spacing w:before="13"/>
                              <w:ind w:left="20"/>
                              <w:rPr>
                                <w:rFonts w:ascii="Gothic720EU" w:hAnsi="Gothic720EU"/>
                                <w:bCs/>
                                <w:sz w:val="24"/>
                              </w:rPr>
                            </w:pPr>
                            <w:r>
                              <w:rPr>
                                <w:rFonts w:ascii="Gothic720EU" w:hAnsi="Gothic720EU"/>
                                <w:bCs/>
                                <w:color w:val="FFFFFF"/>
                                <w:spacing w:val="-5"/>
                                <w:sz w:val="24"/>
                              </w:rPr>
                              <w:t>PROCEDURY</w:t>
                            </w:r>
                            <w:r>
                              <w:rPr>
                                <w:rFonts w:ascii="Gothic720EU" w:hAnsi="Gothic720EU"/>
                                <w:bCs/>
                                <w:color w:val="FFFFFF"/>
                                <w:spacing w:val="-6"/>
                                <w:sz w:val="24"/>
                              </w:rPr>
                              <w:t xml:space="preserve"> POSTĘPOWANIA</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DA787E" id="_x0000_s1027" type="#_x0000_t202" style="position:absolute;left:0;text-align:left;margin-left:566.8pt;margin-top:231pt;width:16.4pt;height:19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" filled="f" stroked="f">
                <v:textbox style="layout-flow:vertical;mso-layout-flow-alt:bottom-to-top" inset="0,0,0,0">
                  <w:txbxContent>
                    <w:p w:rsidR="005761A7" w:rsidRDefault="005761A7" w:rsidP="005761A7">
                      <w:pPr>
                        <w:spacing w:before="13"/>
                        <w:ind w:left="20"/>
                        <w:rPr>
                          <w:rFonts w:ascii="Gothic720EU" w:hAnsi="Gothic720EU"/>
                          <w:bCs/>
                          <w:sz w:val="24"/>
                        </w:rPr>
                      </w:pPr>
                      <w:r>
                        <w:rPr>
                          <w:rFonts w:ascii="Gothic720EU" w:hAnsi="Gothic720EU"/>
                          <w:bCs/>
                          <w:color w:val="FFFFFF"/>
                          <w:spacing w:val="-5"/>
                          <w:sz w:val="24"/>
                        </w:rPr>
                        <w:t>PROCEDURY</w:t>
                      </w:r>
                      <w:r>
                        <w:rPr>
                          <w:rFonts w:ascii="Gothic720EU" w:hAnsi="Gothic720EU"/>
                          <w:bCs/>
                          <w:color w:val="FFFFFF"/>
                          <w:spacing w:val="-6"/>
                          <w:sz w:val="24"/>
                        </w:rPr>
                        <w:t xml:space="preserve"> POSTĘPOWANIA</w:t>
                      </w:r>
                    </w:p>
                  </w:txbxContent>
                </v:textbox>
                <w10:wrap anchorx="page" anchory="page"/>
              </v:shape>
            </w:pict>
          </mc:Fallback>
        </mc:AlternateContent>
      </w:r>
      <w:r w:rsidRPr="00E3753D">
        <w:rPr>
          <w:rFonts w:ascii="Times New Roman" w:eastAsiaTheme="minorHAnsi" w:hAnsi="Times New Roman" w:cstheme="minorBidi"/>
          <w:sz w:val="24"/>
          <w:szCs w:val="24"/>
        </w:rPr>
        <w:t xml:space="preserve">Osoba, która uzyskała informację, że </w:t>
      </w:r>
      <w:r w:rsidRPr="00E3753D">
        <w:rPr>
          <w:rFonts w:ascii="Times New Roman" w:hAnsi="Times New Roman"/>
          <w:sz w:val="24"/>
          <w:szCs w:val="24"/>
        </w:rPr>
        <w:t>dziecko</w:t>
      </w:r>
      <w:r w:rsidRPr="00E3753D">
        <w:rPr>
          <w:rFonts w:ascii="Times New Roman" w:eastAsiaTheme="minorHAnsi" w:hAnsi="Times New Roman" w:cstheme="minorBidi"/>
          <w:sz w:val="24"/>
          <w:szCs w:val="24"/>
        </w:rPr>
        <w:t xml:space="preserve"> jest krzywdzony przez pracownika szkoły, przekazuje ją dyrektorowi szkoły, pedagogowi, psychologowi lub innej osobie wyznaczonej do zgłaszania incydentów (zgodnie z rozdziałem 6) wraz ze sporządzoną notatką służbową. Notatka służbowa może mieć formę pisemną lub elektroniczną.</w:t>
      </w:r>
    </w:p>
    <w:p w:rsidR="005761A7" w:rsidRPr="00E3753D" w:rsidRDefault="005761A7" w:rsidP="005761A7">
      <w:pPr>
        <w:numPr>
          <w:ilvl w:val="0"/>
          <w:numId w:val="5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W przypadku, gdy zagrożone jest życie lub zdrowie </w:t>
      </w:r>
      <w:r w:rsidRPr="00E3753D">
        <w:rPr>
          <w:rFonts w:ascii="Times New Roman" w:hAnsi="Times New Roman"/>
          <w:sz w:val="24"/>
          <w:szCs w:val="24"/>
        </w:rPr>
        <w:t>dziecka</w:t>
      </w:r>
      <w:r w:rsidRPr="00E3753D">
        <w:rPr>
          <w:rFonts w:ascii="Times New Roman" w:eastAsiaTheme="minorHAnsi" w:hAnsi="Times New Roman" w:cstheme="minorBidi"/>
          <w:sz w:val="24"/>
          <w:szCs w:val="24"/>
        </w:rPr>
        <w:t>, niezwłocznie przez osobę ujawniającą krzywdzenie powiadamiana jest alarmowo Policja, a w zgłoszeniu podawane są dane osoby zgłaszającej, dane ucznia oraz dane osoby podejrzanej o krzywdzenie, a także wszystkie znane fakty w sprawie. Osoba zawiadamiająca w tej sytuacji wypełnia również kartę przebiegu interwencji.</w:t>
      </w:r>
    </w:p>
    <w:p w:rsidR="005761A7" w:rsidRPr="00E3753D" w:rsidRDefault="005761A7" w:rsidP="005761A7">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Dyrektor szkoły natychmiastowo odsuwa pracownika od wszelkich form kontaktu z </w:t>
      </w:r>
      <w:r w:rsidRPr="00E3753D">
        <w:rPr>
          <w:rFonts w:ascii="Times New Roman" w:hAnsi="Times New Roman"/>
          <w:sz w:val="24"/>
          <w:szCs w:val="24"/>
        </w:rPr>
        <w:t>dziećmi</w:t>
      </w:r>
      <w:r w:rsidRPr="00E3753D">
        <w:rPr>
          <w:rFonts w:ascii="Times New Roman" w:eastAsiaTheme="minorHAnsi" w:hAnsi="Times New Roman" w:cstheme="minorBidi"/>
          <w:sz w:val="24"/>
          <w:szCs w:val="24"/>
        </w:rPr>
        <w:t xml:space="preserve"> (nie tylko pokrzywdzonym) do czasu wyjaśnienia sprawy i wzywa osobę, której dotyczy zgłoszenie na rozmowę wyjaśniającą, w której uczestniczy pedagog lub psycholog szkolny i wychowawca </w:t>
      </w:r>
      <w:r w:rsidRPr="00E3753D">
        <w:rPr>
          <w:rFonts w:ascii="Times New Roman" w:hAnsi="Times New Roman"/>
          <w:sz w:val="24"/>
          <w:szCs w:val="24"/>
        </w:rPr>
        <w:t>dziecka</w:t>
      </w:r>
      <w:r w:rsidRPr="00E3753D">
        <w:rPr>
          <w:rFonts w:ascii="Times New Roman" w:eastAsiaTheme="minorHAnsi" w:hAnsi="Times New Roman" w:cstheme="minorBidi"/>
          <w:sz w:val="24"/>
          <w:szCs w:val="24"/>
        </w:rPr>
        <w:t xml:space="preserve">, protokołujący przebieg spotkania. </w:t>
      </w:r>
    </w:p>
    <w:p w:rsidR="005761A7" w:rsidRPr="00E3753D" w:rsidRDefault="005761A7" w:rsidP="005761A7">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 xml:space="preserve">Jeżeli zgłoszono krzywdzenie ze strony pedagoga, psychologa lub wychowawcy </w:t>
      </w:r>
      <w:r w:rsidRPr="00E3753D">
        <w:rPr>
          <w:rFonts w:ascii="Times New Roman" w:hAnsi="Times New Roman"/>
          <w:sz w:val="24"/>
          <w:szCs w:val="24"/>
        </w:rPr>
        <w:t>dziecka</w:t>
      </w:r>
      <w:r w:rsidRPr="00E3753D">
        <w:rPr>
          <w:rFonts w:ascii="Times New Roman" w:eastAsiaTheme="minorHAnsi" w:hAnsi="Times New Roman" w:cstheme="minorBidi"/>
          <w:sz w:val="24"/>
          <w:szCs w:val="24"/>
        </w:rPr>
        <w:t>, osoba ta nie uczestniczy w spotkaniu, o którym mowa w ust. 3.</w:t>
      </w:r>
    </w:p>
    <w:p w:rsidR="005761A7" w:rsidRPr="00E3753D" w:rsidRDefault="005761A7" w:rsidP="005761A7">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 xml:space="preserve">Jeżeli zgłoszono krzywdzenie ze strony dyrektora szkoły, działania interwencyjne prowadzi osoba wskazana w rozdziale 1 ust. 5. </w:t>
      </w:r>
    </w:p>
    <w:p w:rsidR="005761A7" w:rsidRPr="00E3753D" w:rsidRDefault="005761A7" w:rsidP="005761A7">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Podczas spotkania omówiona zostaje sytuacja dziecka i zasadność podejrzeń, a także wypracowany zostaje sposób postępowania w tej sytuacji. W protokole ze spotkania zawarte zostają opracowane wnioski i postanowienia.</w:t>
      </w:r>
    </w:p>
    <w:p w:rsidR="005761A7" w:rsidRPr="00E3753D" w:rsidRDefault="005761A7" w:rsidP="005761A7">
      <w:pPr>
        <w:numPr>
          <w:ilvl w:val="0"/>
          <w:numId w:val="52"/>
        </w:numPr>
        <w:spacing w:after="0" w:line="360" w:lineRule="auto"/>
        <w:jc w:val="both"/>
        <w:rPr>
          <w:rFonts w:ascii="Arial" w:eastAsiaTheme="minorHAnsi" w:hAnsi="Arial" w:cs="Arial"/>
          <w:sz w:val="20"/>
          <w:szCs w:val="20"/>
        </w:rPr>
      </w:pPr>
      <w:r w:rsidRPr="00E3753D">
        <w:rPr>
          <w:rFonts w:ascii="Times New Roman" w:eastAsiaTheme="minorHAnsi" w:hAnsi="Times New Roman" w:cstheme="minorBidi"/>
          <w:sz w:val="24"/>
          <w:szCs w:val="24"/>
        </w:rPr>
        <w:t xml:space="preserve">W przypadku potwierdzenia podejrzeń informuje o zdarzeniu rodziców </w:t>
      </w:r>
      <w:r w:rsidRPr="00E3753D">
        <w:rPr>
          <w:rFonts w:ascii="Times New Roman" w:hAnsi="Times New Roman"/>
          <w:sz w:val="24"/>
          <w:szCs w:val="24"/>
        </w:rPr>
        <w:t>dziecka</w:t>
      </w:r>
      <w:r w:rsidRPr="00E3753D">
        <w:rPr>
          <w:rFonts w:ascii="Times New Roman" w:eastAsiaTheme="minorHAnsi" w:hAnsi="Times New Roman" w:cstheme="minorBidi"/>
          <w:sz w:val="24"/>
          <w:szCs w:val="24"/>
        </w:rPr>
        <w:t xml:space="preserve"> krzywdzonego oraz pisemnie odpowiednie służby (Policję/ prokuraturę), składając zawiadomienie o możliwości popełnienia przestępstwa. Opracowywany jest plan wsparcia ucznia, z którym zapoznawany jest uczeń i jego rodzice.</w:t>
      </w:r>
    </w:p>
    <w:p w:rsidR="005761A7" w:rsidRPr="00E3753D" w:rsidRDefault="005761A7" w:rsidP="005761A7">
      <w:pPr>
        <w:numPr>
          <w:ilvl w:val="0"/>
          <w:numId w:val="5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W przypadku ustalenia, że zachowania pracownika związane są np. ze stosowaniem krzyku w kierunku </w:t>
      </w:r>
      <w:r w:rsidRPr="00E3753D">
        <w:rPr>
          <w:rFonts w:ascii="Times New Roman" w:hAnsi="Times New Roman"/>
          <w:sz w:val="24"/>
          <w:szCs w:val="24"/>
        </w:rPr>
        <w:t>dziecka</w:t>
      </w:r>
      <w:r w:rsidRPr="00E3753D">
        <w:rPr>
          <w:rFonts w:ascii="Times New Roman" w:eastAsiaTheme="minorHAnsi" w:hAnsi="Times New Roman" w:cstheme="minorBidi"/>
          <w:sz w:val="24"/>
          <w:szCs w:val="24"/>
        </w:rPr>
        <w:t>, albo niestosownych komentarzy, dyrektor szkoły przeprowadza rozmowę dyscyplinującą z pracownikiem, a jeśli nie przyniesie ona skutków, podejmuje się kroki zgodne z kodeksem pracy i innymi przepisami prawa.</w:t>
      </w:r>
      <w:bookmarkStart w:id="23" w:name="_Hlk117536244"/>
    </w:p>
    <w:p w:rsidR="005761A7" w:rsidRPr="00E3753D" w:rsidRDefault="005761A7" w:rsidP="005761A7">
      <w:p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b/>
          <w:sz w:val="24"/>
          <w:szCs w:val="24"/>
        </w:rPr>
        <w:lastRenderedPageBreak/>
        <w:t>IV.</w:t>
      </w:r>
      <w:r w:rsidRPr="00E3753D">
        <w:rPr>
          <w:rFonts w:ascii="Times New Roman" w:eastAsiaTheme="minorHAnsi" w:hAnsi="Times New Roman" w:cstheme="minorBidi"/>
          <w:sz w:val="24"/>
          <w:szCs w:val="24"/>
        </w:rPr>
        <w:t xml:space="preserve"> </w:t>
      </w:r>
      <w:r w:rsidRPr="00E3753D">
        <w:rPr>
          <w:rFonts w:ascii="Times New Roman" w:eastAsiaTheme="minorHAnsi" w:hAnsi="Times New Roman" w:cstheme="minorBidi"/>
          <w:b/>
          <w:bCs/>
          <w:sz w:val="24"/>
          <w:szCs w:val="24"/>
        </w:rPr>
        <w:t>Procedura postępowania w przypadku samookaleczeń.</w:t>
      </w:r>
    </w:p>
    <w:bookmarkEnd w:id="23"/>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Rozmawiaj z uczniem</w:t>
      </w:r>
      <w:r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xml:space="preserve"> w sposób tak naturalny, jak tylko potrafisz. Jeśli trudno ci rozpocząć rozmowę z uczniem</w:t>
      </w:r>
      <w:r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xml:space="preserve">, powiedz mu o tym: </w:t>
      </w:r>
      <w:r w:rsidRPr="00E3753D">
        <w:rPr>
          <w:rFonts w:ascii="Times New Roman" w:eastAsiaTheme="minorHAnsi" w:hAnsi="Times New Roman" w:cstheme="minorBidi"/>
          <w:iCs/>
          <w:sz w:val="24"/>
          <w:szCs w:val="24"/>
        </w:rPr>
        <w:t xml:space="preserve">„Nie jest mi o tym łatwo mówić. To dla mnie trudny temat, ale uważam, że powinniśmy porozmawiać. To bardzo ważne”. </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Zacznij od podania bezpośredniej przyczyny rozmowy oraz od okazania troski i chęci pomocy, np</w:t>
      </w:r>
      <w:r w:rsidRPr="00E3753D">
        <w:rPr>
          <w:rFonts w:ascii="Times New Roman" w:eastAsiaTheme="minorHAnsi" w:hAnsi="Times New Roman" w:cstheme="minorBidi"/>
          <w:iCs/>
          <w:sz w:val="24"/>
          <w:szCs w:val="24"/>
        </w:rPr>
        <w:t>.: „Zauważyłam, że często nosisz bluzki z długimi rękawami, nawet kiedy jest ciepło. Ostatnio na rękawie zauważyłam plamy, to chyba była krew. Niepokoi mnie ta sytuacja i dlatego chciałabym o tym z tobą porozmawiać. Jeśli masz jakieś problemy, przeżywasz ciężkie chwile, to jestem tu po to, aby ci pomóc. Naprawdę bardzo mi na tym zależy. Opowiesz mi, co się stało?”.</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Uważnie słuchaj. Zadawaj krótkie pytania. Nie komentuj na bieżąco relacjonowanych wydarzeń i nie podawaj od razu swoich interpretacji. Nie przerywaj – mów wtedy, kiedy uczeń</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przestanie mówić. </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Posługuj się prostym językiem. Patrz na ucznia</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Ujawniaj swoje odczucia – nastolatek chce usłyszeć, że jego sprawy nie są ci obojętne. Wyraź krótko własne odczucia: „</w:t>
      </w:r>
      <w:r w:rsidRPr="00E3753D">
        <w:rPr>
          <w:rFonts w:ascii="Times New Roman" w:eastAsiaTheme="minorHAnsi" w:hAnsi="Times New Roman" w:cstheme="minorBidi"/>
          <w:iCs/>
          <w:sz w:val="24"/>
          <w:szCs w:val="24"/>
        </w:rPr>
        <w:t>Jestem poruszony tym, co mi powiedziałeś”</w:t>
      </w:r>
      <w:r w:rsidRPr="00E3753D">
        <w:rPr>
          <w:rFonts w:ascii="Times New Roman" w:eastAsiaTheme="minorHAnsi" w:hAnsi="Times New Roman" w:cstheme="minorBidi"/>
          <w:sz w:val="24"/>
          <w:szCs w:val="24"/>
        </w:rPr>
        <w:t xml:space="preserve">. Nie mów jednak, że jego słowa cię przeraziły. Przede wszystkim jednak nie bój się ciszy. </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Zaplanuj czas i znajdź bezpieczne miejsce na rozmowę. Otwarta i szczera rozmowa nie może odbyć się na korytarzu szkolnym w trakcie przerwy lekcyjnej.</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Rozmawiając z uczniem o samookaleczeniach, pytaj także o myśli i zamiary samobójcze. Analogicznie, w trakcie rozmowy o myślach samobójczych pytaj także o samouszkodzenia.</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Skoncentruj się w rozmowie na uczuciach, problemach i sposobach ich rozwiązywania, a nie na samouszkodzeniach i samobójstwie.</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Pozwól, by uczeń</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sam doprecyzował, czy rozmawiacie o samookaleczeniach, próbie samobójczej, czy o myślach i zamiarach samobójczych. Spróbuj dostrzec perspektywę ucznia – jak widzi teraz swoją sytuację, co go najbardziej przeciąża. Upewniaj się, że dobrze go rozumiesz. Skoncentruj się na historii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Nie podawaj </w:t>
      </w:r>
      <w:r w:rsidRPr="00E3753D">
        <w:rPr>
          <w:rFonts w:ascii="Times New Roman" w:eastAsiaTheme="minorHAnsi" w:hAnsi="Times New Roman" w:cstheme="minorBidi"/>
          <w:sz w:val="24"/>
          <w:szCs w:val="24"/>
        </w:rPr>
        <w:lastRenderedPageBreak/>
        <w:t>przykładów z własnego życia lub życia innych osób, szczególnie tych, w których chciałbyś opowiedzieć, jak ty lub inni radzicie sobie z trudnościami.</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Nie mów niczego, co mogłoby zwiększyć poczucie wstydu lub winy u ucznia. Nie oceniaj go i nie praw morałów. Szanuj uczucia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i nie neguj tego, co czuje. Nie lekceważ przyczyn jego stresu i nieradzenia sobie z trudnościami. Uznaj realność jego bólu. Nie strasz szpitalem psychiatrycznym, nie groź, nie prowokuj.</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Zadbaj o ucznia</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aby czuł się ważnym partnerem w rozmowie z tobą, który ma poczucie sprawstwa. Pytaj, co chciałby, żeby się wydarzyło i jakiej pomocy potrzebuje. Nie rozmawiaj o samouszkodzeniach ucznia publicznie, na przykład na forum klasy.</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Powiedz uczniowi</w:t>
      </w:r>
      <w:r w:rsidRPr="00E3753D">
        <w:rPr>
          <w:rFonts w:ascii="Times New Roman" w:hAnsi="Times New Roman"/>
          <w:sz w:val="24"/>
          <w:szCs w:val="24"/>
        </w:rPr>
        <w:t xml:space="preserve"> dziecku</w:t>
      </w:r>
      <w:r w:rsidRPr="00E3753D">
        <w:rPr>
          <w:rFonts w:ascii="Times New Roman" w:eastAsiaTheme="minorHAnsi" w:hAnsi="Times New Roman" w:cstheme="minorBidi"/>
          <w:sz w:val="24"/>
          <w:szCs w:val="24"/>
        </w:rPr>
        <w:t xml:space="preserve"> o następnych krokach, które zamierzasz przedsięwziąć – o poinformowaniu dyrektora i rodziców. Porozmawiaj o jego obawach, jeżeli sam ich nie wyraża. Zapewnij ucznia, że zależy ci na jego dobru i bezpieczeństwie.</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Ustal zasady kontaktu z rodzicami, np.: „</w:t>
      </w:r>
      <w:r w:rsidRPr="00E3753D">
        <w:rPr>
          <w:rFonts w:ascii="Times New Roman" w:eastAsiaTheme="minorHAnsi" w:hAnsi="Times New Roman" w:cstheme="minorBidi"/>
          <w:iCs/>
          <w:sz w:val="24"/>
          <w:szCs w:val="24"/>
        </w:rPr>
        <w:t>Jestem zobowiązana, aby informacje o twoich problemach przekazać rodzicom, abyśmy razem mogli ci jak najlepiej pomóc. Powiedz mi… Wolisz, żeby z kim o tym porozmawiać, z mamą czy z tatą? Z którym rodzicem się lepiej dogadujesz? Zastanówmy się razem, jak im to powiemy. Wolisz powiedzieć sam, czy chcesz, abym ja to zrobiła w twoim imieniu? Chcesz brać udział w tej rozmowie?</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Zachęcaj do korzystania ze wsparcia na zewnątrz – u specjalistów udzielających pomocy w przypadkach samookaleczeń i zachowań samobójczych: psychiatrów, psychologów, psychoterapeutów. Spróbuj oswoić lęk ucznia przed korzystaniem z ich pomocy.</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Po zakończeniu rozmowy uruchom procedurę postępowania w sytuacjach kryzysowych, w tym powiadom rodziców. Jeżeli martwisz się o ucznia</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nie pozwól, by sam opuścił szkołę. </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Nie pozostawiaj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samego z jego problemami, odsyłając do kogoś innego. Nie porzucaj ucznia, lecz poszerzaj system wsparcia dla ucznia w kryzysie. </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Interesuj się dalszymi losami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i dopytuj go o wrażenia z rozmowy, o reakcję rodziców i o to, jak sobie radzi.</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t>Jeśli młody człowiek leczy się terapeutycznie lub psychiatrycznie, wyraź gotowość i chęć współpracy z profesjonalistami spoza szkoły.</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sz w:val="24"/>
          <w:szCs w:val="24"/>
        </w:rPr>
        <w:lastRenderedPageBreak/>
        <w:t>Zastanów się wspólnie z uczniem</w:t>
      </w:r>
      <w:r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jak w przyszłości można zapobiegać jego samookaleczeniom – do kogo spośród personelu szkolnego mógłby się zwrócić w razie kryzysu.</w:t>
      </w:r>
    </w:p>
    <w:p w:rsidR="005761A7" w:rsidRPr="00E3753D" w:rsidRDefault="005761A7" w:rsidP="005761A7">
      <w:pPr>
        <w:pStyle w:val="Akapitzlist"/>
        <w:numPr>
          <w:ilvl w:val="0"/>
          <w:numId w:val="69"/>
        </w:numPr>
        <w:spacing w:after="0" w:line="360" w:lineRule="auto"/>
        <w:jc w:val="both"/>
        <w:rPr>
          <w:rFonts w:ascii="Times New Roman" w:eastAsiaTheme="minorHAnsi" w:hAnsi="Times New Roman" w:cstheme="minorBidi"/>
          <w:iCs/>
          <w:sz w:val="24"/>
          <w:szCs w:val="24"/>
        </w:rPr>
      </w:pPr>
      <w:r w:rsidRPr="00E3753D">
        <w:rPr>
          <w:rFonts w:ascii="Times New Roman" w:eastAsiaTheme="minorHAnsi" w:hAnsi="Times New Roman" w:cstheme="minorBidi"/>
          <w:b/>
          <w:bCs/>
          <w:sz w:val="24"/>
          <w:szCs w:val="24"/>
        </w:rPr>
        <w:t>Powstrzymaj się od niepożądanych działań:</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Nie składaj obietnic, których nie będziesz w stanie dotrzymać. Jeśli chcesz podać uczniowi swój numer telefonu, zrób to, ale dokładnie określ, kiedy i w jakich sytuacjach uczeń może się z tobą kontaktować. </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Nie nalegaj, żeby uczeń</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pokazał ci swoje samookaleczenia i żeby opisywał, w jaki sposób się ranił. Ocena tego, jak poważne są uszkodzenia na ciele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należy do lekarza, pielęgniarki lub rodziców ucznia. </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Nie umawiaj się z nastolatkiem</w:t>
      </w:r>
      <w:r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xml:space="preserve"> na to, żeby przestał się samookaleczać. Proszenie osób, dla których samouszkodzenia są ważnym mechanizmem radzenia sobie z trudnościami, aby przestały to robić, jest nieskuteczne. </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jc w:val="both"/>
        <w:rPr>
          <w:rFonts w:ascii="Times New Roman" w:eastAsiaTheme="minorHAnsi" w:hAnsi="Times New Roman" w:cstheme="minorBidi"/>
          <w:b/>
          <w:bCs/>
          <w:sz w:val="24"/>
          <w:szCs w:val="24"/>
        </w:rPr>
      </w:pPr>
      <w:bookmarkStart w:id="24" w:name="_Hlk117579780"/>
      <w:r w:rsidRPr="00E3753D">
        <w:rPr>
          <w:rFonts w:ascii="Times New Roman" w:eastAsiaTheme="minorHAnsi" w:hAnsi="Times New Roman" w:cstheme="minorBidi"/>
          <w:b/>
          <w:bCs/>
          <w:sz w:val="24"/>
          <w:szCs w:val="24"/>
        </w:rPr>
        <w:t>V. Procedura postępowania w przypadku prób samobójczych lub samobójstwa ucznia</w:t>
      </w:r>
      <w:r w:rsidRPr="00E3753D">
        <w:rPr>
          <w:rFonts w:ascii="Times New Roman" w:hAnsi="Times New Roman"/>
          <w:sz w:val="24"/>
          <w:szCs w:val="24"/>
        </w:rPr>
        <w:t xml:space="preserve"> dziecka</w:t>
      </w:r>
      <w:r w:rsidRPr="00E3753D">
        <w:rPr>
          <w:rFonts w:ascii="Times New Roman" w:eastAsiaTheme="minorHAnsi" w:hAnsi="Times New Roman" w:cstheme="minorBidi"/>
          <w:b/>
          <w:bCs/>
          <w:sz w:val="24"/>
          <w:szCs w:val="24"/>
        </w:rPr>
        <w:t>.</w:t>
      </w:r>
    </w:p>
    <w:bookmarkEnd w:id="24"/>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Każdy pracownik szkoły ma obowiązek zareagowania na jakikolwiek sygnał o ryzyku zachowania autodestrukcyjnego u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W przypadku zaobserwowania lub powzięcia informacji, że uczeń</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planuje podjąć lub podjął próbę samobójczą, każdy pracownik powinien niezwłocznie poinformować o tym dyrektora szkoły.</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b/>
          <w:bCs/>
          <w:sz w:val="24"/>
          <w:szCs w:val="24"/>
        </w:rPr>
        <w:t>Postępowanie w przypadku stwierdzenia występowania u ucznia</w:t>
      </w:r>
      <w:r w:rsidRPr="00E3753D">
        <w:rPr>
          <w:rFonts w:ascii="Times New Roman" w:hAnsi="Times New Roman"/>
          <w:sz w:val="24"/>
          <w:szCs w:val="24"/>
        </w:rPr>
        <w:t xml:space="preserve"> dziecka</w:t>
      </w:r>
      <w:r w:rsidRPr="00E3753D">
        <w:rPr>
          <w:rFonts w:ascii="Times New Roman" w:eastAsiaTheme="minorHAnsi" w:hAnsi="Times New Roman" w:cstheme="minorBidi"/>
          <w:b/>
          <w:bCs/>
          <w:sz w:val="24"/>
          <w:szCs w:val="24"/>
        </w:rPr>
        <w:t xml:space="preserve"> czynników wskazujących na ryzyko zachowań samobójczych</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O wysokim ryzyku zachowań samobójczych świadczyć może wystąpienie przynajmniej jednego z poniższych czynników: </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mówienie o poczuciu beznadziejności, bezradności, braku nadziei,</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mówienie wprost lub pośrednio o samobójstwie, pisanie listów pożegnalnych lub testamentu,</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pozbywanie się osobistych i cennych dla dziecka przedmiotów,</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unikanie kontaktów z bliskimi kolegami, izolacja, zamykanie się w sobie,</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zaniechanie zajęć, które dotychczas sprawiały dziecku przyjemność,</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przejawianie dużych zmian charakteru, nastroju, występowanie nietypowych zachowań,</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przejawianie innych zachowań ryzykownych: okaleczanie się, zażywanie narkotyków, spożywanie alkoholu,</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przejawianie zainteresowania tematyką śmierci, umierania itp.,</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podejmowanie w przeszłości prób samobójczych,</w:t>
      </w:r>
    </w:p>
    <w:p w:rsidR="005761A7" w:rsidRPr="00E3753D" w:rsidRDefault="005761A7" w:rsidP="005761A7">
      <w:pPr>
        <w:numPr>
          <w:ilvl w:val="0"/>
          <w:numId w:val="72"/>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fascynacja znanymi osobami (np. gwiazdami popkultury), które popełniły samobójstwo.</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Po zdiagnozowaniu sytuacji zagrożenia wychowawca, pedagog, psycholog szkolny, pracownik socjalny pracujący z dzieckiem podejmują odpowiednie działania interwencyjne: </w:t>
      </w:r>
    </w:p>
    <w:p w:rsidR="005761A7" w:rsidRPr="00E3753D" w:rsidRDefault="005761A7" w:rsidP="005761A7">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Jednoznacznie ustalają, które z ww. przesłanek występują u danego dziecka.</w:t>
      </w:r>
    </w:p>
    <w:p w:rsidR="005761A7" w:rsidRPr="00E3753D" w:rsidRDefault="005761A7" w:rsidP="005761A7">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Przeprowadzają analizę sytuacji szkolnej i rodzinnej dziecka w celu wstępnego ustalenia przyczyn, kontaktują się z rodzicami w celu ustalenia przyczyn zmian w zachowaniu dziecka.</w:t>
      </w:r>
    </w:p>
    <w:p w:rsidR="005761A7" w:rsidRPr="00E3753D" w:rsidRDefault="005761A7" w:rsidP="005761A7">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Przekazują informację o zagrożeniu rodzicom i dyrektorowi szkoły, placówki.</w:t>
      </w:r>
    </w:p>
    <w:p w:rsidR="005761A7" w:rsidRPr="00E3753D" w:rsidRDefault="005761A7" w:rsidP="005761A7">
      <w:pPr>
        <w:numPr>
          <w:ilvl w:val="0"/>
          <w:numId w:val="73"/>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 xml:space="preserve">Ustalają z rodzicami zasady wzajemnych kontaktów, proponują pomoc psychoterapeutyczną na terenie szkoły, placówki lub poza nią. </w:t>
      </w:r>
    </w:p>
    <w:p w:rsidR="005761A7" w:rsidRPr="00E3753D" w:rsidRDefault="005761A7" w:rsidP="005761A7">
      <w:pPr>
        <w:spacing w:after="0" w:line="360" w:lineRule="auto"/>
        <w:ind w:left="720"/>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Postępowanie w przypadku powzięcia informacji, że uczeń</w:t>
      </w:r>
      <w:r w:rsidRPr="00E3753D">
        <w:rPr>
          <w:rFonts w:ascii="Times New Roman" w:hAnsi="Times New Roman"/>
          <w:sz w:val="24"/>
          <w:szCs w:val="24"/>
        </w:rPr>
        <w:t xml:space="preserve"> dziecko</w:t>
      </w:r>
      <w:r w:rsidRPr="00E3753D">
        <w:rPr>
          <w:rFonts w:ascii="Times New Roman" w:eastAsiaTheme="minorHAnsi" w:hAnsi="Times New Roman" w:cstheme="minorBidi"/>
          <w:b/>
          <w:bCs/>
          <w:sz w:val="24"/>
          <w:szCs w:val="24"/>
        </w:rPr>
        <w:t xml:space="preserve"> zamierza popełnić samobójstwo (informacja od samego dziecka, kolegów, rodziny, osób postronnych)</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 zdiagnozowaniu sytuacji zagrożenia wychowawca, pedagog szkolny oraz dyrektor szkoły podejmują następujące działania:</w:t>
      </w:r>
    </w:p>
    <w:p w:rsidR="005761A7" w:rsidRPr="00E3753D" w:rsidRDefault="005761A7" w:rsidP="005761A7">
      <w:pPr>
        <w:numPr>
          <w:ilvl w:val="0"/>
          <w:numId w:val="70"/>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Nie pozostawiają ucznia samego, próbują przeprowadzić go w ustronne, bezpieczne miejsce.</w:t>
      </w:r>
    </w:p>
    <w:p w:rsidR="005761A7" w:rsidRPr="00E3753D" w:rsidRDefault="005761A7" w:rsidP="005761A7">
      <w:pPr>
        <w:numPr>
          <w:ilvl w:val="0"/>
          <w:numId w:val="70"/>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Informują o zaistniałej sytuacji i zagrożeniu rodziców.</w:t>
      </w:r>
    </w:p>
    <w:p w:rsidR="005761A7" w:rsidRPr="00E3753D" w:rsidRDefault="005761A7" w:rsidP="005761A7">
      <w:pPr>
        <w:numPr>
          <w:ilvl w:val="0"/>
          <w:numId w:val="70"/>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Przekazują dziecko pod opiekę rodziców (prawnych opiekunów) lub jeżeli przyczyną zagrożenia jest sytuacja domowa dziecka – odpowiednim instytucjom (np. policji).</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b/>
          <w:bCs/>
          <w:sz w:val="24"/>
          <w:szCs w:val="24"/>
        </w:rPr>
        <w:t>Postępowanie w przypadku powzięcia informacji, że uczeń podjął próbę samobójczą</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 powzięciu informacji, że uczeń</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podjął próbę samobójczą, dyrektor szkoły, wychowawca, pedagog szkolny podejmują następujące działania: </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Jeśli próba samobójcza ma miejsce w szkole, wychowawca (nauczyciel, pracownik) powiadamia o tym fakcie dyrekcję szkoły, a ta – rodzica/opiekuna prawnego.</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Dyrektor szkoły, pedagog szkolny, kierownik placówki oraz wychowawca dokonują oceny sytuacji i przeprowadzają rozmowę wspierającą z dzieckiem i rodzicami oraz przekazują informacje dotyczące pomocy psychologiczno-pedagogicznej.</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Jeśli próba samobójcza ma miejsce w domu, a rodzic poinformował o zajściu szkołę, dyrektor szkoły, pedagog szkolny przekazuje rodzicom informacje dotyczące pomocy psychologiczno-pedagogicznej.</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O próbie samobójczej dyrektor szkoły informuje radę pedagogiczną, pod rygorem tajemnicy, w celu podjęcia wspólnych działań oraz obserwacji zachowania ucznia po jego powrocie do szkoły przez wszystkich nauczycieli.</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Pedagog, psycholog planują dalsze działania mające na celu zapewnienie uczniowi</w:t>
      </w:r>
      <w:r w:rsidRPr="00E3753D">
        <w:rPr>
          <w:rFonts w:ascii="Times New Roman" w:hAnsi="Times New Roman"/>
          <w:sz w:val="24"/>
          <w:szCs w:val="24"/>
        </w:rPr>
        <w:t xml:space="preserve"> dziecku</w:t>
      </w:r>
      <w:r w:rsidRPr="00E3753D">
        <w:rPr>
          <w:rFonts w:ascii="Times New Roman" w:eastAsiaTheme="minorHAnsi" w:hAnsi="Times New Roman" w:cstheme="minorBidi"/>
          <w:sz w:val="24"/>
          <w:szCs w:val="24"/>
        </w:rPr>
        <w:t xml:space="preserve"> bezpieczeństwa w szkole, atmosfery życzliwości i wsparcia oraz przekazują rodzicom informacje o możliwościach uzyskania pomocy psychologiczno-pedagogicznej poza szkołą.</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 przypadku śmierci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w wyniku samobójstwa dyrektor szkoły informuje organ prowadzący i nadzorujący szkołę o zaistniałej sytuacji.</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Pedagog szkolny oraz wychowawcy udzielają pomocy psychologiczno-pedagogicznej innym uczniom</w:t>
      </w:r>
      <w:r w:rsidRPr="00E3753D">
        <w:rPr>
          <w:rFonts w:ascii="Times New Roman" w:hAnsi="Times New Roman"/>
          <w:sz w:val="24"/>
          <w:szCs w:val="24"/>
        </w:rPr>
        <w:t xml:space="preserve"> dzieciom</w:t>
      </w:r>
      <w:r w:rsidRPr="00E3753D">
        <w:rPr>
          <w:rFonts w:ascii="Times New Roman" w:eastAsiaTheme="minorHAnsi" w:hAnsi="Times New Roman" w:cstheme="minorBidi"/>
          <w:sz w:val="24"/>
          <w:szCs w:val="24"/>
        </w:rPr>
        <w:t xml:space="preserve"> szkoły.</w:t>
      </w:r>
    </w:p>
    <w:p w:rsidR="005761A7" w:rsidRPr="00E3753D" w:rsidRDefault="005761A7" w:rsidP="005761A7">
      <w:pPr>
        <w:numPr>
          <w:ilvl w:val="0"/>
          <w:numId w:val="71"/>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Zapraszani są specjaliści, m.in. psycholog, jeśli nie pracuje w szkole, np. z poradni psychologiczno-pedagogicznej, w celu zapewnienia wsparcia uczniom</w:t>
      </w:r>
      <w:r w:rsidRPr="00E3753D">
        <w:rPr>
          <w:rFonts w:ascii="Times New Roman" w:hAnsi="Times New Roman"/>
          <w:sz w:val="24"/>
          <w:szCs w:val="24"/>
        </w:rPr>
        <w:t xml:space="preserve"> dzieciom</w:t>
      </w:r>
      <w:r w:rsidRPr="00E3753D">
        <w:rPr>
          <w:rFonts w:ascii="Times New Roman" w:eastAsiaTheme="minorHAnsi" w:hAnsi="Times New Roman" w:cstheme="minorBidi"/>
          <w:sz w:val="24"/>
          <w:szCs w:val="24"/>
        </w:rPr>
        <w:t xml:space="preserve"> i nauczycielom.</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jc w:val="both"/>
        <w:rPr>
          <w:rFonts w:ascii="Times New Roman" w:eastAsiaTheme="minorHAnsi" w:hAnsi="Times New Roman" w:cstheme="minorBidi"/>
          <w:b/>
          <w:bCs/>
          <w:sz w:val="24"/>
          <w:szCs w:val="24"/>
        </w:rPr>
      </w:pPr>
      <w:r w:rsidRPr="00E3753D">
        <w:rPr>
          <w:rFonts w:ascii="Times New Roman" w:eastAsiaTheme="minorHAnsi" w:hAnsi="Times New Roman" w:cstheme="minorBidi"/>
          <w:b/>
          <w:bCs/>
          <w:sz w:val="24"/>
          <w:szCs w:val="24"/>
        </w:rPr>
        <w:t>VI. Plan postępowania w przypadku zaistnienia sytuacji zagrożenia życia ucznia</w:t>
      </w:r>
      <w:r w:rsidRPr="00E3753D">
        <w:rPr>
          <w:rFonts w:ascii="Times New Roman" w:hAnsi="Times New Roman"/>
          <w:sz w:val="24"/>
          <w:szCs w:val="24"/>
        </w:rPr>
        <w:t xml:space="preserve"> dziecka</w:t>
      </w:r>
      <w:r w:rsidRPr="00E3753D">
        <w:rPr>
          <w:rFonts w:ascii="Times New Roman" w:eastAsiaTheme="minorHAnsi" w:hAnsi="Times New Roman" w:cstheme="minorBidi"/>
          <w:b/>
          <w:bCs/>
          <w:sz w:val="24"/>
          <w:szCs w:val="24"/>
        </w:rPr>
        <w:t xml:space="preserve"> w kontekście ryzyka popełnienia samobójstwa. </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1. Każdy pracownik szkoły powinien poinformować kompetentną osobę (np. psychologa lub pedagoga), jeśli zauważy następujące niepokojące zachowania:</w:t>
      </w:r>
    </w:p>
    <w:p w:rsidR="005761A7" w:rsidRPr="00E3753D" w:rsidRDefault="005761A7" w:rsidP="005761A7">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wszystkie zachowania mogące świadczyć o obecności myśli samobójczych u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np. rozmowy, dowcipy, rysunki, wiersze o tematyce samobójczej,</w:t>
      </w:r>
    </w:p>
    <w:p w:rsidR="005761A7" w:rsidRPr="00E3753D" w:rsidRDefault="005761A7" w:rsidP="005761A7">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lastRenderedPageBreak/>
        <w:t>wszystkie incydenty zranienia ciała, np. nacinanie, przypalanie, wyrywanie włosów, bicie, rozdrapywanie skóry, samodzielne tatuowanie, kolczykowanie czy tendencja do ulegania wypadkom,</w:t>
      </w:r>
    </w:p>
    <w:p w:rsidR="005761A7" w:rsidRPr="00E3753D" w:rsidRDefault="005761A7" w:rsidP="005761A7">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wszystkie zachowania wskazujące na zaburzenia odżywiania, np. wymuszanie wymiotów, objadanie się, stosowanie środków przeczyszczających, widoczne spadki wagi,</w:t>
      </w:r>
    </w:p>
    <w:p w:rsidR="005761A7" w:rsidRPr="00E3753D" w:rsidRDefault="005761A7" w:rsidP="005761A7">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wszystkie zachowania ryzykowne, np. nieuważne przechodzenie przez jezdnię w szczególnie ruchliwych miejscach, siadanie na parapecie okna z nogami wyciągniętymi na zewnątrz,</w:t>
      </w:r>
    </w:p>
    <w:p w:rsidR="005761A7" w:rsidRPr="00E3753D" w:rsidRDefault="005761A7" w:rsidP="005761A7">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nadużywanie alkoholu i narkotyków przewyższające „standardowe” eksperymenty młodzieży w tej kwestii, np. przychodzenie na lekcje pod wpływem substancji psychoaktywnych,</w:t>
      </w:r>
    </w:p>
    <w:p w:rsidR="005761A7" w:rsidRPr="00E3753D" w:rsidRDefault="005761A7" w:rsidP="005761A7">
      <w:pPr>
        <w:numPr>
          <w:ilvl w:val="0"/>
          <w:numId w:val="76"/>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odstawienie leków przepisanych przez lekarza, inne sygnały świadczące o stresie lub kryzysie emocjonalnym, np. nagłe wybuchy gniewu lub płaczu, reakcje emocjonalne nieadekwatne do sytuacji, bójki, całkowite wycofanie się.</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2. Jeśli kompetentna osoba (np. psycholog lub pedagog) zostanie poinformowana o którymś z powyższych zachowań, jest zobowiązana do podjęcia kontaktu z danym uczniem</w:t>
      </w:r>
      <w:r w:rsidRPr="00E3753D">
        <w:rPr>
          <w:rFonts w:ascii="Times New Roman" w:hAnsi="Times New Roman"/>
          <w:sz w:val="24"/>
          <w:szCs w:val="24"/>
        </w:rPr>
        <w:t xml:space="preserve"> dzieckiem</w:t>
      </w:r>
      <w:r w:rsidRPr="00E3753D">
        <w:rPr>
          <w:rFonts w:ascii="Times New Roman" w:eastAsiaTheme="minorHAnsi" w:hAnsi="Times New Roman" w:cstheme="minorBidi"/>
          <w:sz w:val="24"/>
          <w:szCs w:val="24"/>
        </w:rPr>
        <w:t>, z poszanowaniem zasady poufności. Po przeprowadzeniu interwencji powinna przekazać informację zwrotną pracownikowi, który zawiadomił ją o sytuacji, aby utwierdzić go, że uczeń został zaopiekowany. Jeśli pracownik sobie tego nie życzy, to jego dane nie zostaną nikomu ujawnione.do usunięcia, wpisujemy w kartę interwencji</w:t>
      </w:r>
    </w:p>
    <w:p w:rsidR="005761A7" w:rsidRPr="00E3753D" w:rsidRDefault="005761A7" w:rsidP="005761A7">
      <w:pPr>
        <w:numPr>
          <w:ilvl w:val="0"/>
          <w:numId w:val="79"/>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Zadaniem wyznaczonej kompetentnej osoby jest przyporządkowanie zachowania ucznia do jednej z trzech kategorii oraz podjęcie odpowiednich działań w razie potrzeby. Oto te kategorie:</w:t>
      </w:r>
    </w:p>
    <w:p w:rsidR="005761A7" w:rsidRPr="00E3753D" w:rsidRDefault="005761A7" w:rsidP="005761A7">
      <w:pPr>
        <w:numPr>
          <w:ilvl w:val="0"/>
          <w:numId w:val="75"/>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problem nieznaczący wiele bądź już rozwiązany. W takiej sytuacji nie trzeba podejmować żadnych kroków, jedynie zachęcić ucznia</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do kontaktu w przypadku pojawienia się jakichś trudności.</w:t>
      </w:r>
    </w:p>
    <w:p w:rsidR="005761A7" w:rsidRPr="00E3753D" w:rsidRDefault="005761A7" w:rsidP="005761A7">
      <w:pPr>
        <w:numPr>
          <w:ilvl w:val="0"/>
          <w:numId w:val="75"/>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problem oceniony jako ważny i wymagający dalszych interwencji. Ta kategoria obejmuje zaburzenia odżywiania i samouszkodzenia umiarkowane. W takiej sytuacji należy:</w:t>
      </w:r>
    </w:p>
    <w:p w:rsidR="005761A7" w:rsidRPr="00E3753D" w:rsidRDefault="005761A7" w:rsidP="005761A7">
      <w:pPr>
        <w:numPr>
          <w:ilvl w:val="0"/>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poinformować rodzica lub opiekuna prawnego o zaobserwowanym zachowaniu, najlepiej zrobić to w obecności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w:t>
      </w:r>
    </w:p>
    <w:p w:rsidR="005761A7" w:rsidRPr="00E3753D" w:rsidRDefault="005761A7" w:rsidP="005761A7">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zapewnić opiekuna, że uczeń</w:t>
      </w:r>
      <w:r w:rsidRPr="00E3753D">
        <w:rPr>
          <w:rFonts w:ascii="Times New Roman" w:hAnsi="Times New Roman"/>
          <w:sz w:val="24"/>
          <w:szCs w:val="24"/>
        </w:rPr>
        <w:t xml:space="preserve"> dziecko</w:t>
      </w:r>
      <w:r w:rsidRPr="00E3753D">
        <w:rPr>
          <w:rFonts w:ascii="Times New Roman" w:eastAsiaTheme="minorHAnsi" w:hAnsi="Times New Roman" w:cstheme="minorBidi"/>
          <w:sz w:val="24"/>
          <w:szCs w:val="24"/>
        </w:rPr>
        <w:t xml:space="preserve"> otrzymał odpowiednią pomoc i wsparcie,</w:t>
      </w:r>
    </w:p>
    <w:p w:rsidR="005761A7" w:rsidRPr="00E3753D" w:rsidRDefault="005761A7" w:rsidP="005761A7">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zaznaczyć, że ta rozmowa ma charakter informacyjny, a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nie spotkają żadne negatywne konsekwencje w związku z tą sytuacją,</w:t>
      </w:r>
    </w:p>
    <w:p w:rsidR="005761A7" w:rsidRPr="00E3753D" w:rsidRDefault="005761A7" w:rsidP="005761A7">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zasugerować rodzicom lub opiekunom prawnym potrzebę dalszej pomocy i pokazać różne możliwości, np. poradnia psychologiczno-pedagogiczna lub poradnia zdrowia psychicznego, zgoda na objęcie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 xml:space="preserve"> opieką psychologiczną w szkole, zgoda na wymianę informacji między psychologiem szkolnym a reprezentantami innych placówek na temat ucznia</w:t>
      </w:r>
      <w:r w:rsidRPr="00E3753D">
        <w:rPr>
          <w:rFonts w:ascii="Times New Roman" w:hAnsi="Times New Roman"/>
          <w:sz w:val="24"/>
          <w:szCs w:val="24"/>
        </w:rPr>
        <w:t xml:space="preserve"> dziecka</w:t>
      </w:r>
      <w:r w:rsidRPr="00E3753D">
        <w:rPr>
          <w:rFonts w:ascii="Times New Roman" w:eastAsiaTheme="minorHAnsi" w:hAnsi="Times New Roman" w:cstheme="minorBidi"/>
          <w:sz w:val="24"/>
          <w:szCs w:val="24"/>
        </w:rPr>
        <w:t>,</w:t>
      </w:r>
    </w:p>
    <w:p w:rsidR="005761A7" w:rsidRPr="00E3753D" w:rsidRDefault="005761A7" w:rsidP="005761A7">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 tygodniu sprawdzić, czy rodzic podjął któreś z zasugerowanych działań,</w:t>
      </w:r>
    </w:p>
    <w:p w:rsidR="005761A7" w:rsidRPr="00E3753D" w:rsidRDefault="005761A7" w:rsidP="005761A7">
      <w:pPr>
        <w:numPr>
          <w:ilvl w:val="1"/>
          <w:numId w:val="78"/>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jeśli rodzic lub opiekun dziecka nie wykonuje żadnych działań w tym kierunku, mimo wyraźnego opisu sytuacji i możliwych skutków, należy postąpić tak jak w przypadku zaniedbania lub wykorzystania dziecka przez rodzica.</w:t>
      </w:r>
    </w:p>
    <w:p w:rsidR="005761A7" w:rsidRPr="00E3753D" w:rsidRDefault="005761A7" w:rsidP="005761A7">
      <w:pPr>
        <w:numPr>
          <w:ilvl w:val="0"/>
          <w:numId w:val="74"/>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problem mogący skutkować bezpośrednim zagrożeniem dla zdrowia lub życia, wymagający bezzwłocznej interwencji (np. skrupulatnie zaplanowane lub już podjęte próby samobójcze, takie jak: wieszanie się, skoki z wysokości lub przedawkowanie leków). W takiej sytuacji należy:</w:t>
      </w:r>
    </w:p>
    <w:p w:rsidR="005761A7" w:rsidRPr="00E3753D" w:rsidRDefault="005761A7" w:rsidP="005761A7">
      <w:pPr>
        <w:numPr>
          <w:ilvl w:val="1"/>
          <w:numId w:val="77"/>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bezzwłocznie zadzwonić po pogotowie ratunkowe i zawiadomić policję,</w:t>
      </w:r>
    </w:p>
    <w:p w:rsidR="005761A7" w:rsidRPr="00E3753D" w:rsidRDefault="005761A7" w:rsidP="005761A7">
      <w:pPr>
        <w:numPr>
          <w:ilvl w:val="1"/>
          <w:numId w:val="77"/>
        </w:num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poinformować o sytuacji rodziców.</w:t>
      </w: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after="0" w:line="360" w:lineRule="auto"/>
        <w:ind w:left="720"/>
        <w:jc w:val="both"/>
        <w:rPr>
          <w:rFonts w:ascii="Times New Roman" w:eastAsiaTheme="minorHAnsi" w:hAnsi="Times New Roman" w:cstheme="minorBidi"/>
          <w:sz w:val="24"/>
          <w:szCs w:val="24"/>
        </w:rPr>
      </w:pPr>
    </w:p>
    <w:p w:rsidR="005761A7" w:rsidRPr="00E3753D" w:rsidRDefault="005761A7" w:rsidP="005761A7">
      <w:pPr>
        <w:spacing w:line="256" w:lineRule="auto"/>
        <w:contextualSpacing/>
        <w:rPr>
          <w:rFonts w:ascii="Times New Roman" w:hAnsi="Times New Roman"/>
          <w:sz w:val="24"/>
          <w:szCs w:val="24"/>
        </w:rPr>
      </w:pPr>
      <w:r w:rsidRPr="00E3753D">
        <w:rPr>
          <w:rFonts w:ascii="Times New Roman" w:hAnsi="Times New Roman"/>
          <w:b/>
          <w:bCs/>
          <w:sz w:val="24"/>
          <w:szCs w:val="24"/>
        </w:rPr>
        <w:t>VII.  Dziecko molestowane seksualnie</w:t>
      </w:r>
    </w:p>
    <w:p w:rsidR="005761A7" w:rsidRPr="00E3753D" w:rsidRDefault="005761A7" w:rsidP="005761A7">
      <w:pPr>
        <w:spacing w:after="0" w:line="360" w:lineRule="auto"/>
        <w:jc w:val="both"/>
        <w:rPr>
          <w:rFonts w:ascii="Times New Roman" w:eastAsiaTheme="minorHAnsi" w:hAnsi="Times New Roman" w:cstheme="minorBidi"/>
          <w:sz w:val="24"/>
          <w:szCs w:val="24"/>
        </w:rPr>
      </w:pPr>
      <w:r w:rsidRPr="00E3753D">
        <w:rPr>
          <w:rFonts w:ascii="Times New Roman" w:eastAsiaTheme="minorHAnsi" w:hAnsi="Times New Roman" w:cstheme="minorBidi"/>
          <w:sz w:val="24"/>
          <w:szCs w:val="24"/>
        </w:rPr>
        <w:t>Czyny zabronione i przepisy chroniące dzieci przed wykorzystywaniem seksualnym to m.in.:</w:t>
      </w:r>
    </w:p>
    <w:p w:rsidR="005761A7" w:rsidRPr="00E3753D" w:rsidRDefault="005761A7" w:rsidP="005761A7">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197 kodeksu karnego (dalej: kk) – zgwałcenie,</w:t>
      </w:r>
    </w:p>
    <w:p w:rsidR="005761A7" w:rsidRPr="00E3753D" w:rsidRDefault="005761A7" w:rsidP="005761A7">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198 kk – wykorzystanie seksualne dziecka na skutek jego bezradności i/lub niepoczytalności,</w:t>
      </w:r>
    </w:p>
    <w:p w:rsidR="005761A7" w:rsidRPr="00E3753D" w:rsidRDefault="005761A7" w:rsidP="005761A7">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199 kk – nadużycie stosunku zależności dziecka od innej osoby lub wykorzystanie krytycznego położenia dziecka w celach seksualnych,</w:t>
      </w:r>
    </w:p>
    <w:p w:rsidR="005761A7" w:rsidRPr="00E3753D" w:rsidRDefault="005761A7" w:rsidP="005761A7">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200 kk – kontakt seksualny z dzieckiem poniżej 15. roku życia,</w:t>
      </w:r>
    </w:p>
    <w:p w:rsidR="005761A7" w:rsidRPr="00E3753D" w:rsidRDefault="005761A7" w:rsidP="005761A7">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art. 200a kk – grooming –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rsidR="005761A7" w:rsidRPr="00E3753D" w:rsidRDefault="005761A7" w:rsidP="005761A7">
      <w:pPr>
        <w:numPr>
          <w:ilvl w:val="0"/>
          <w:numId w:val="53"/>
        </w:numPr>
        <w:spacing w:after="0" w:line="360" w:lineRule="auto"/>
        <w:ind w:left="284" w:hanging="284"/>
        <w:contextualSpacing/>
        <w:jc w:val="both"/>
        <w:rPr>
          <w:rFonts w:ascii="Times New Roman" w:hAnsi="Times New Roman"/>
          <w:sz w:val="24"/>
          <w:szCs w:val="24"/>
        </w:rPr>
      </w:pPr>
      <w:r w:rsidRPr="00E3753D">
        <w:rPr>
          <w:rFonts w:ascii="Times New Roman" w:hAnsi="Times New Roman"/>
          <w:sz w:val="24"/>
          <w:szCs w:val="24"/>
        </w:rPr>
        <w:t xml:space="preserve">art. 202 </w:t>
      </w:r>
      <w:r w:rsidRPr="00E3753D">
        <w:rPr>
          <w:rFonts w:ascii="Times New Roman" w:eastAsia="Times New Roman" w:hAnsi="Times New Roman"/>
          <w:sz w:val="24"/>
          <w:szCs w:val="24"/>
        </w:rPr>
        <w:t>§</w:t>
      </w:r>
      <w:r w:rsidRPr="00E3753D">
        <w:rPr>
          <w:rFonts w:ascii="Times New Roman" w:hAnsi="Times New Roman"/>
          <w:sz w:val="24"/>
          <w:szCs w:val="24"/>
        </w:rPr>
        <w:t xml:space="preserve"> 3–5 kk – pornografia z udziałem dzieci.</w:t>
      </w:r>
    </w:p>
    <w:p w:rsidR="005761A7" w:rsidRPr="00E3753D" w:rsidRDefault="005761A7" w:rsidP="005761A7">
      <w:pPr>
        <w:spacing w:line="360" w:lineRule="auto"/>
        <w:contextualSpacing/>
        <w:jc w:val="both"/>
        <w:rPr>
          <w:rFonts w:ascii="Times New Roman" w:hAnsi="Times New Roman"/>
          <w:bCs/>
          <w:sz w:val="24"/>
          <w:szCs w:val="24"/>
        </w:rPr>
      </w:pPr>
      <w:r w:rsidRPr="00E3753D">
        <w:rPr>
          <w:rFonts w:ascii="Times New Roman" w:hAnsi="Times New Roman"/>
          <w:bCs/>
          <w:sz w:val="24"/>
          <w:szCs w:val="24"/>
        </w:rPr>
        <w:t xml:space="preserve">W sytuacji podejrzenia, że małoletni </w:t>
      </w:r>
      <w:r w:rsidRPr="00E3753D">
        <w:rPr>
          <w:rFonts w:ascii="Times New Roman" w:hAnsi="Times New Roman"/>
          <w:sz w:val="24"/>
          <w:szCs w:val="24"/>
        </w:rPr>
        <w:t>dziecko</w:t>
      </w:r>
      <w:r w:rsidRPr="00E3753D">
        <w:rPr>
          <w:rFonts w:ascii="Times New Roman" w:hAnsi="Times New Roman"/>
          <w:bCs/>
          <w:sz w:val="24"/>
          <w:szCs w:val="24"/>
        </w:rPr>
        <w:t xml:space="preserve"> został pokrzywdzony którymś z wymienionych wyżej przestępstw, należy bezwzględnie zawiadomić organy ścigania o podejrzeniu popełnienia przestępstwa na szkodę dziecka. </w:t>
      </w:r>
    </w:p>
    <w:p w:rsidR="005761A7" w:rsidRPr="00E3753D" w:rsidRDefault="005761A7" w:rsidP="005761A7">
      <w:pPr>
        <w:numPr>
          <w:ilvl w:val="0"/>
          <w:numId w:val="54"/>
        </w:numPr>
        <w:spacing w:line="360" w:lineRule="auto"/>
        <w:contextualSpacing/>
        <w:jc w:val="both"/>
        <w:rPr>
          <w:rFonts w:ascii="Times New Roman" w:hAnsi="Times New Roman"/>
          <w:sz w:val="24"/>
          <w:szCs w:val="24"/>
        </w:rPr>
      </w:pPr>
      <w:r w:rsidRPr="00E3753D">
        <w:rPr>
          <w:rFonts w:ascii="Times New Roman" w:hAnsi="Times New Roman"/>
          <w:sz w:val="24"/>
          <w:szCs w:val="24"/>
        </w:rPr>
        <w:t>Zawiadomienie należy złożyć do instytucji właściwej ze względu na miejsce popełnienia przestępstwa.</w:t>
      </w:r>
    </w:p>
    <w:p w:rsidR="005761A7" w:rsidRPr="00E3753D" w:rsidRDefault="005761A7" w:rsidP="005761A7">
      <w:pPr>
        <w:numPr>
          <w:ilvl w:val="0"/>
          <w:numId w:val="54"/>
        </w:numPr>
        <w:spacing w:line="360" w:lineRule="auto"/>
        <w:contextualSpacing/>
        <w:jc w:val="both"/>
        <w:rPr>
          <w:rFonts w:ascii="Times New Roman" w:hAnsi="Times New Roman"/>
          <w:sz w:val="24"/>
          <w:szCs w:val="24"/>
        </w:rPr>
      </w:pPr>
      <w:r w:rsidRPr="00E3753D">
        <w:rPr>
          <w:rFonts w:ascii="Times New Roman" w:hAnsi="Times New Roman"/>
          <w:sz w:val="24"/>
          <w:szCs w:val="24"/>
        </w:rPr>
        <w:t xml:space="preserve">Zawiadomienie składa osoba uprawniona do reprezentowania zawiadamiającej instytucji, zgodnie z ustaleniami z Rozdziału 6 Standardów. </w:t>
      </w:r>
    </w:p>
    <w:p w:rsidR="005761A7" w:rsidRPr="00E3753D" w:rsidRDefault="005761A7" w:rsidP="005761A7">
      <w:pPr>
        <w:numPr>
          <w:ilvl w:val="0"/>
          <w:numId w:val="54"/>
        </w:numPr>
        <w:spacing w:line="360" w:lineRule="auto"/>
        <w:contextualSpacing/>
        <w:jc w:val="both"/>
        <w:rPr>
          <w:rFonts w:ascii="Times New Roman" w:hAnsi="Times New Roman"/>
          <w:sz w:val="24"/>
          <w:szCs w:val="24"/>
        </w:rPr>
      </w:pPr>
      <w:r w:rsidRPr="00E3753D">
        <w:rPr>
          <w:rFonts w:ascii="Times New Roman" w:hAnsi="Times New Roman"/>
          <w:sz w:val="24"/>
          <w:szCs w:val="24"/>
        </w:rPr>
        <w:t>Złożenie zawiadomienia powinno nastąpić nawet bez uzyskania zgody rodziców uczniów pokrzywdzonego. Poinformowanie ich o działaniach instytucji zależy od woli instytucji składającej zawiadomienie.</w:t>
      </w:r>
    </w:p>
    <w:p w:rsidR="005761A7" w:rsidRPr="00E3753D" w:rsidRDefault="005761A7" w:rsidP="005761A7">
      <w:pPr>
        <w:spacing w:line="360" w:lineRule="auto"/>
        <w:contextualSpacing/>
        <w:jc w:val="both"/>
        <w:rPr>
          <w:rFonts w:ascii="Times New Roman" w:hAnsi="Times New Roman"/>
          <w:sz w:val="24"/>
          <w:szCs w:val="24"/>
        </w:rPr>
      </w:pPr>
      <w:r w:rsidRPr="00E3753D">
        <w:rPr>
          <w:rFonts w:ascii="Times New Roman" w:hAnsi="Times New Roman"/>
          <w:sz w:val="24"/>
          <w:szCs w:val="24"/>
        </w:rPr>
        <w:t>Wcześniej należy zorganizować spotkanie z rodzicami, którego celem będzie poinformowanie o uzyskanych informacjach lub o zaobserwowanych zachowaniach i wypowiedziach ucznia dziecka wskazujących na doświadczenie wykorzystywania seksualnego, a także wskazanie rodzicom miejsc świadczących pomoc osobom pokrzywdzonych przestępstwem. Rodziców należy poinformować o obowiązku podjęcia interwencji prawnej i wspólnie ustalić plan pomocy uczniowi dziecku(zapewnienie mu bezpieczeństwa, udzielenie szkolnej pomocy psychologiczno - pedagogicznej, ewentualne skierowanie do specjalistycznej placówki wsparcia). W sytuacji podejrzenia, że sprawcą wykorzystywania seksualnego dziecka jest jego rodzic, do udziału w spotkaniu powinien być zaproszony rodzic niekrzywdzący.</w:t>
      </w:r>
    </w:p>
    <w:p w:rsidR="005761A7" w:rsidRPr="00E3753D" w:rsidRDefault="005761A7" w:rsidP="005761A7">
      <w:pPr>
        <w:rPr>
          <w:rFonts w:ascii="Times New Roman" w:hAnsi="Times New Roman"/>
          <w:sz w:val="24"/>
          <w:szCs w:val="24"/>
        </w:rPr>
      </w:pPr>
      <w:r w:rsidRPr="00E3753D">
        <w:rPr>
          <w:rFonts w:ascii="Times New Roman" w:eastAsiaTheme="minorHAnsi" w:hAnsi="Times New Roman" w:cstheme="minorBidi"/>
          <w:sz w:val="24"/>
          <w:szCs w:val="24"/>
        </w:rPr>
        <w:br w:type="page"/>
      </w:r>
    </w:p>
    <w:p w:rsidR="005761A7" w:rsidRPr="00E3753D" w:rsidRDefault="005761A7" w:rsidP="005761A7">
      <w:pPr>
        <w:spacing w:line="360" w:lineRule="auto"/>
        <w:contextualSpacing/>
        <w:jc w:val="both"/>
        <w:rPr>
          <w:rFonts w:ascii="Times New Roman" w:hAnsi="Times New Roman"/>
          <w:sz w:val="24"/>
          <w:szCs w:val="24"/>
        </w:rPr>
      </w:pPr>
    </w:p>
    <w:p w:rsidR="005761A7" w:rsidRPr="00E3753D" w:rsidRDefault="005761A7" w:rsidP="005761A7">
      <w:pPr>
        <w:keepNext/>
        <w:keepLines/>
        <w:widowControl w:val="0"/>
        <w:spacing w:after="0" w:line="437" w:lineRule="exact"/>
        <w:ind w:right="23"/>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Załącznik 4</w:t>
      </w:r>
    </w:p>
    <w:p w:rsidR="005761A7" w:rsidRPr="00E3753D" w:rsidRDefault="005761A7" w:rsidP="005761A7">
      <w:pPr>
        <w:keepNext/>
        <w:keepLines/>
        <w:widowControl w:val="0"/>
        <w:spacing w:after="0" w:line="437" w:lineRule="exact"/>
        <w:ind w:right="23"/>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t>KARTA INTERWENCJI OBOWIĄZUJĄCA W SZKOLE PODSTAWOWEJ …………</w:t>
      </w:r>
    </w:p>
    <w:p w:rsidR="005761A7" w:rsidRPr="00E3753D" w:rsidRDefault="005761A7" w:rsidP="005761A7">
      <w:pPr>
        <w:widowControl w:val="0"/>
        <w:spacing w:after="0" w:line="220" w:lineRule="exact"/>
        <w:ind w:left="7400"/>
        <w:rPr>
          <w:rFonts w:ascii="Times New Roman" w:eastAsia="Times New Roman" w:hAnsi="Times New Roman"/>
          <w:kern w:val="0"/>
          <w:lang w:eastAsia="pl-PL" w:bidi="pl-PL"/>
        </w:rPr>
      </w:pPr>
    </w:p>
    <w:tbl>
      <w:tblPr>
        <w:tblW w:w="9379" w:type="dxa"/>
        <w:jc w:val="center"/>
        <w:tblLayout w:type="fixed"/>
        <w:tblCellMar>
          <w:left w:w="10" w:type="dxa"/>
          <w:right w:w="10" w:type="dxa"/>
        </w:tblCellMar>
        <w:tblLook w:val="0000" w:firstRow="0" w:lastRow="0" w:firstColumn="0" w:lastColumn="0" w:noHBand="0" w:noVBand="0"/>
      </w:tblPr>
      <w:tblGrid>
        <w:gridCol w:w="3288"/>
        <w:gridCol w:w="3029"/>
        <w:gridCol w:w="3062"/>
      </w:tblGrid>
      <w:tr w:rsidR="005761A7" w:rsidRPr="00E3753D" w:rsidTr="00D41F75">
        <w:trPr>
          <w:trHeight w:hRule="exact" w:val="576"/>
          <w:jc w:val="center"/>
        </w:trPr>
        <w:tc>
          <w:tcPr>
            <w:tcW w:w="9379" w:type="dxa"/>
            <w:gridSpan w:val="3"/>
            <w:tcBorders>
              <w:top w:val="single" w:sz="4" w:space="0" w:color="auto"/>
              <w:left w:val="single" w:sz="4" w:space="0" w:color="auto"/>
              <w:right w:val="single" w:sz="4" w:space="0" w:color="auto"/>
            </w:tcBorders>
            <w:shd w:val="clear" w:color="auto" w:fill="FFFFFF"/>
            <w:vAlign w:val="center"/>
          </w:tcPr>
          <w:p w:rsidR="005761A7" w:rsidRPr="00E3753D" w:rsidRDefault="005761A7" w:rsidP="00D41F75">
            <w:pPr>
              <w:widowControl w:val="0"/>
              <w:spacing w:after="0" w:line="220" w:lineRule="exact"/>
              <w:rPr>
                <w:rFonts w:ascii="Times New Roman" w:eastAsia="Times New Roman" w:hAnsi="Times New Roman"/>
                <w:kern w:val="0"/>
                <w:lang w:eastAsia="pl-PL" w:bidi="pl-PL"/>
              </w:rPr>
            </w:pPr>
            <w:bookmarkStart w:id="25" w:name="bookmark72"/>
            <w:r w:rsidRPr="00E3753D">
              <w:rPr>
                <w:rFonts w:ascii="Times New Roman" w:eastAsia="Times New Roman" w:hAnsi="Times New Roman"/>
                <w:kern w:val="0"/>
                <w:lang w:eastAsia="pl-PL" w:bidi="pl-PL"/>
              </w:rPr>
              <w:t xml:space="preserve">Imię i nazwisko </w:t>
            </w:r>
            <w:r w:rsidRPr="00E3753D">
              <w:rPr>
                <w:rFonts w:ascii="Times New Roman" w:hAnsi="Times New Roman"/>
                <w:sz w:val="24"/>
                <w:szCs w:val="24"/>
              </w:rPr>
              <w:t>dziecka</w:t>
            </w:r>
          </w:p>
        </w:tc>
      </w:tr>
      <w:tr w:rsidR="005761A7" w:rsidRPr="00E3753D" w:rsidTr="00D41F75">
        <w:trPr>
          <w:trHeight w:hRule="exact" w:val="883"/>
          <w:jc w:val="center"/>
        </w:trPr>
        <w:tc>
          <w:tcPr>
            <w:tcW w:w="3288" w:type="dxa"/>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317"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Przyczyna interwencji (forma krzywdzenia)</w:t>
            </w:r>
          </w:p>
        </w:tc>
        <w:tc>
          <w:tcPr>
            <w:tcW w:w="6091" w:type="dxa"/>
            <w:gridSpan w:val="2"/>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66"/>
          <w:jc w:val="center"/>
        </w:trPr>
        <w:tc>
          <w:tcPr>
            <w:tcW w:w="3288" w:type="dxa"/>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zgłaszająca interwencję</w:t>
            </w:r>
          </w:p>
        </w:tc>
        <w:tc>
          <w:tcPr>
            <w:tcW w:w="6091" w:type="dxa"/>
            <w:gridSpan w:val="2"/>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66"/>
          <w:jc w:val="center"/>
        </w:trPr>
        <w:tc>
          <w:tcPr>
            <w:tcW w:w="3288" w:type="dxa"/>
            <w:vMerge w:val="restart"/>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317"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Opis działań podjętych przez personel/pedagoga/psychologa</w:t>
            </w:r>
          </w:p>
        </w:tc>
        <w:tc>
          <w:tcPr>
            <w:tcW w:w="3029" w:type="dxa"/>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Data</w:t>
            </w:r>
          </w:p>
        </w:tc>
        <w:tc>
          <w:tcPr>
            <w:tcW w:w="3062" w:type="dxa"/>
            <w:tcBorders>
              <w:top w:val="single" w:sz="4" w:space="0" w:color="auto"/>
              <w:left w:val="single" w:sz="4" w:space="0" w:color="auto"/>
              <w:right w:val="single" w:sz="4" w:space="0" w:color="auto"/>
            </w:tcBorders>
            <w:shd w:val="clear" w:color="auto" w:fill="FFFFFF"/>
            <w:vAlign w:val="center"/>
          </w:tcPr>
          <w:p w:rsidR="005761A7" w:rsidRPr="00E3753D" w:rsidRDefault="005761A7" w:rsidP="00D41F75">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r>
      <w:tr w:rsidR="005761A7" w:rsidRPr="00E3753D" w:rsidTr="00D41F75">
        <w:trPr>
          <w:trHeight w:hRule="exact" w:val="1445"/>
          <w:jc w:val="center"/>
        </w:trPr>
        <w:tc>
          <w:tcPr>
            <w:tcW w:w="3288" w:type="dxa"/>
            <w:vMerge/>
            <w:tcBorders>
              <w:left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003"/>
          <w:jc w:val="center"/>
        </w:trPr>
        <w:tc>
          <w:tcPr>
            <w:tcW w:w="3288" w:type="dxa"/>
            <w:vMerge/>
            <w:tcBorders>
              <w:left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445"/>
          <w:jc w:val="center"/>
        </w:trPr>
        <w:tc>
          <w:tcPr>
            <w:tcW w:w="3288" w:type="dxa"/>
            <w:vMerge/>
            <w:tcBorders>
              <w:left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66"/>
          <w:jc w:val="center"/>
        </w:trPr>
        <w:tc>
          <w:tcPr>
            <w:tcW w:w="3288" w:type="dxa"/>
            <w:vMerge w:val="restart"/>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322"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Spotkania z opiekunami małoletniego</w:t>
            </w:r>
          </w:p>
        </w:tc>
        <w:tc>
          <w:tcPr>
            <w:tcW w:w="3029" w:type="dxa"/>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Data</w:t>
            </w:r>
          </w:p>
        </w:tc>
        <w:tc>
          <w:tcPr>
            <w:tcW w:w="3062" w:type="dxa"/>
            <w:tcBorders>
              <w:top w:val="single" w:sz="4" w:space="0" w:color="auto"/>
              <w:left w:val="single" w:sz="4" w:space="0" w:color="auto"/>
              <w:right w:val="single" w:sz="4" w:space="0" w:color="auto"/>
            </w:tcBorders>
            <w:shd w:val="clear" w:color="auto" w:fill="FFFFFF"/>
            <w:vAlign w:val="center"/>
          </w:tcPr>
          <w:p w:rsidR="005761A7" w:rsidRPr="00E3753D" w:rsidRDefault="005761A7" w:rsidP="00D41F75">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r>
      <w:tr w:rsidR="005761A7" w:rsidRPr="00E3753D" w:rsidTr="00D41F75">
        <w:trPr>
          <w:trHeight w:hRule="exact" w:val="864"/>
          <w:jc w:val="center"/>
        </w:trPr>
        <w:tc>
          <w:tcPr>
            <w:tcW w:w="3288" w:type="dxa"/>
            <w:vMerge/>
            <w:tcBorders>
              <w:left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878"/>
          <w:jc w:val="center"/>
        </w:trPr>
        <w:tc>
          <w:tcPr>
            <w:tcW w:w="3288" w:type="dxa"/>
            <w:vMerge/>
            <w:tcBorders>
              <w:left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450"/>
          <w:jc w:val="center"/>
        </w:trPr>
        <w:tc>
          <w:tcPr>
            <w:tcW w:w="3288" w:type="dxa"/>
            <w:vMerge/>
            <w:tcBorders>
              <w:left w:val="single" w:sz="4" w:space="0" w:color="auto"/>
              <w:bottom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029"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bookmarkEnd w:id="25"/>
    </w:tbl>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sectPr w:rsidR="005761A7" w:rsidRPr="00E3753D" w:rsidSect="00EC7859">
          <w:pgSz w:w="11900" w:h="16840"/>
          <w:pgMar w:top="851" w:right="1398" w:bottom="3660" w:left="1124" w:header="0" w:footer="3" w:gutter="0"/>
          <w:cols w:space="720"/>
          <w:noEndnote/>
          <w:docGrid w:linePitch="360"/>
        </w:sectPr>
      </w:pPr>
    </w:p>
    <w:p w:rsidR="005761A7" w:rsidRPr="00E3753D" w:rsidRDefault="005761A7" w:rsidP="005761A7">
      <w:pPr>
        <w:keepNext/>
        <w:keepLines/>
        <w:widowControl w:val="0"/>
        <w:spacing w:after="618" w:line="317" w:lineRule="exact"/>
        <w:jc w:val="right"/>
        <w:outlineLvl w:val="2"/>
        <w:rPr>
          <w:rFonts w:ascii="Times New Roman" w:eastAsia="Times New Roman" w:hAnsi="Times New Roman"/>
          <w:kern w:val="0"/>
          <w:sz w:val="23"/>
          <w:szCs w:val="23"/>
          <w:lang w:eastAsia="pl-PL" w:bidi="pl-PL"/>
        </w:rPr>
      </w:pPr>
      <w:bookmarkStart w:id="26" w:name="bookmark73"/>
      <w:r w:rsidRPr="00E3753D">
        <w:rPr>
          <w:rFonts w:ascii="Times New Roman" w:eastAsia="Times New Roman" w:hAnsi="Times New Roman"/>
          <w:kern w:val="0"/>
          <w:sz w:val="23"/>
          <w:szCs w:val="23"/>
          <w:lang w:eastAsia="pl-PL" w:bidi="pl-PL"/>
        </w:rPr>
        <w:t>Załącznik 5</w:t>
      </w:r>
    </w:p>
    <w:p w:rsidR="005761A7" w:rsidRPr="00E3753D" w:rsidRDefault="005761A7" w:rsidP="005761A7">
      <w:pPr>
        <w:keepNext/>
        <w:keepLines/>
        <w:widowControl w:val="0"/>
        <w:spacing w:after="618" w:line="317" w:lineRule="exact"/>
        <w:jc w:val="center"/>
        <w:outlineLvl w:val="2"/>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t>NIEBIESKA KARTA – PROCEDURY REALIZACJI</w:t>
      </w:r>
      <w:r w:rsidRPr="00E3753D">
        <w:rPr>
          <w:rFonts w:ascii="Times New Roman" w:eastAsia="Times New Roman" w:hAnsi="Times New Roman"/>
          <w:b/>
          <w:bCs/>
          <w:kern w:val="0"/>
          <w:sz w:val="23"/>
          <w:szCs w:val="23"/>
          <w:lang w:eastAsia="pl-PL" w:bidi="pl-PL"/>
        </w:rPr>
        <w:br/>
        <w:t>W SZKOLE</w:t>
      </w:r>
      <w:bookmarkEnd w:id="26"/>
      <w:r w:rsidRPr="00E3753D">
        <w:rPr>
          <w:rFonts w:ascii="Times New Roman" w:eastAsia="Times New Roman" w:hAnsi="Times New Roman"/>
          <w:b/>
          <w:bCs/>
          <w:kern w:val="0"/>
          <w:sz w:val="23"/>
          <w:szCs w:val="23"/>
          <w:lang w:eastAsia="pl-PL" w:bidi="pl-PL"/>
        </w:rPr>
        <w:t>………………………….</w:t>
      </w:r>
    </w:p>
    <w:p w:rsidR="005761A7" w:rsidRPr="00E3753D" w:rsidRDefault="005761A7" w:rsidP="005761A7">
      <w:pPr>
        <w:widowControl w:val="0"/>
        <w:spacing w:after="116"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Procedura "Niebieskie Karty" - przeciwdziałanie przemocy w rodzinie</w:t>
      </w:r>
    </w:p>
    <w:p w:rsidR="005761A7" w:rsidRPr="00E3753D" w:rsidRDefault="005761A7" w:rsidP="005761A7">
      <w:pPr>
        <w:widowControl w:val="0"/>
        <w:numPr>
          <w:ilvl w:val="0"/>
          <w:numId w:val="55"/>
        </w:numPr>
        <w:tabs>
          <w:tab w:val="left" w:pos="280"/>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5761A7" w:rsidRPr="00E3753D" w:rsidRDefault="005761A7" w:rsidP="005761A7">
      <w:pPr>
        <w:widowControl w:val="0"/>
        <w:numPr>
          <w:ilvl w:val="0"/>
          <w:numId w:val="55"/>
        </w:numPr>
        <w:tabs>
          <w:tab w:val="left" w:pos="304"/>
        </w:tabs>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 ………………….. obowiązują przepisy Rozporządzenia Rady Ministrów z dnia 6 września 2023 r. w sprawie procedury "Niebieskie Karty" oraz wzorów formularzy "Niebieska Karta" (Dz. U. z 2023 r. poz. 1870).</w:t>
      </w:r>
    </w:p>
    <w:p w:rsidR="005761A7" w:rsidRPr="00E3753D" w:rsidRDefault="005761A7" w:rsidP="005761A7">
      <w:pPr>
        <w:widowControl w:val="0"/>
        <w:numPr>
          <w:ilvl w:val="0"/>
          <w:numId w:val="55"/>
        </w:numPr>
        <w:tabs>
          <w:tab w:val="left" w:pos="304"/>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Typy przemocy w rodzinie:</w:t>
      </w:r>
    </w:p>
    <w:p w:rsidR="005761A7" w:rsidRPr="00E3753D" w:rsidRDefault="005761A7" w:rsidP="005761A7">
      <w:pPr>
        <w:widowControl w:val="0"/>
        <w:numPr>
          <w:ilvl w:val="0"/>
          <w:numId w:val="56"/>
        </w:numPr>
        <w:tabs>
          <w:tab w:val="left" w:pos="633"/>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fizyczna;</w:t>
      </w:r>
    </w:p>
    <w:p w:rsidR="005761A7" w:rsidRPr="00E3753D" w:rsidRDefault="005761A7" w:rsidP="005761A7">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emocjonalna;</w:t>
      </w:r>
    </w:p>
    <w:p w:rsidR="005761A7" w:rsidRPr="00E3753D" w:rsidRDefault="005761A7" w:rsidP="005761A7">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zaniedbywanie;</w:t>
      </w:r>
    </w:p>
    <w:p w:rsidR="005761A7" w:rsidRPr="00E3753D" w:rsidRDefault="005761A7" w:rsidP="005761A7">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wykorzystanie seksualne;</w:t>
      </w:r>
    </w:p>
    <w:p w:rsidR="005761A7" w:rsidRPr="00E3753D" w:rsidRDefault="005761A7" w:rsidP="005761A7">
      <w:pPr>
        <w:widowControl w:val="0"/>
        <w:numPr>
          <w:ilvl w:val="0"/>
          <w:numId w:val="56"/>
        </w:numPr>
        <w:tabs>
          <w:tab w:val="left" w:pos="657"/>
        </w:tabs>
        <w:spacing w:after="0" w:line="43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małoletni świadkiem przemocy.</w:t>
      </w:r>
    </w:p>
    <w:p w:rsidR="005761A7" w:rsidRPr="00E3753D" w:rsidRDefault="005761A7" w:rsidP="005761A7">
      <w:pPr>
        <w:widowControl w:val="0"/>
        <w:numPr>
          <w:ilvl w:val="0"/>
          <w:numId w:val="55"/>
        </w:numPr>
        <w:tabs>
          <w:tab w:val="left" w:pos="30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Procedura „Niebieskie Karty” nakłada na szkołę określone zadania w przypadku uzasadnionego podejrzenia o stosowanie wobec ucznia przemocy domowej, jeżeli np. </w:t>
      </w:r>
      <w:r w:rsidRPr="00E3753D">
        <w:rPr>
          <w:rFonts w:ascii="Times New Roman" w:hAnsi="Times New Roman"/>
          <w:sz w:val="24"/>
          <w:szCs w:val="24"/>
        </w:rPr>
        <w:t>dziecko</w:t>
      </w:r>
      <w:r w:rsidRPr="00E3753D">
        <w:rPr>
          <w:rFonts w:ascii="Times New Roman" w:eastAsia="Times New Roman" w:hAnsi="Times New Roman"/>
          <w:kern w:val="0"/>
          <w:lang w:eastAsia="pl-PL" w:bidi="pl-PL"/>
        </w:rPr>
        <w:t>: ma ślady przemocy fizycznej - ślady uderzeń, oparzeń, siniaki, rany, często zdarzające się opuchlizny, złamania, zwichnięcia itd.</w:t>
      </w:r>
    </w:p>
    <w:p w:rsidR="005761A7" w:rsidRPr="00E3753D" w:rsidRDefault="005761A7" w:rsidP="005761A7">
      <w:pPr>
        <w:widowControl w:val="0"/>
        <w:numPr>
          <w:ilvl w:val="0"/>
          <w:numId w:val="55"/>
        </w:numPr>
        <w:tabs>
          <w:tab w:val="left" w:pos="30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rsidR="005761A7" w:rsidRPr="00E3753D" w:rsidRDefault="005761A7" w:rsidP="005761A7">
      <w:pPr>
        <w:widowControl w:val="0"/>
        <w:numPr>
          <w:ilvl w:val="0"/>
          <w:numId w:val="55"/>
        </w:numPr>
        <w:tabs>
          <w:tab w:val="left" w:pos="304"/>
        </w:tabs>
        <w:spacing w:after="56"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 brudny strój, nieodpowiedni do pory roku, rozwój, wzrost i wagę nieadekwatne do wieku, nie korzysta z pomocy lekarza mimo przewlekłej choroby itd. Karta stanowi ważny element w walce z przemocą w rodzinie, ponieważ dokumentuje sytuacje pokrzywdzonego ucznia i stanowi dowód w postępowaniu przygotowawczym i ewentualnej sprawie karnej o znęcanie się.</w:t>
      </w:r>
    </w:p>
    <w:p w:rsidR="005761A7" w:rsidRPr="00E3753D" w:rsidRDefault="005761A7" w:rsidP="005761A7">
      <w:pPr>
        <w:widowControl w:val="0"/>
        <w:numPr>
          <w:ilvl w:val="0"/>
          <w:numId w:val="55"/>
        </w:numPr>
        <w:tabs>
          <w:tab w:val="left" w:pos="304"/>
        </w:tabs>
        <w:spacing w:after="0" w:line="322" w:lineRule="exact"/>
        <w:jc w:val="both"/>
        <w:rPr>
          <w:rFonts w:ascii="Times New Roman" w:eastAsia="Times New Roman" w:hAnsi="Times New Roman"/>
          <w:kern w:val="0"/>
          <w:lang w:eastAsia="pl-PL" w:bidi="pl-PL"/>
        </w:rPr>
        <w:sectPr w:rsidR="005761A7" w:rsidRPr="00E3753D" w:rsidSect="00EC7859">
          <w:pgSz w:w="11900" w:h="16840"/>
          <w:pgMar w:top="993" w:right="1104" w:bottom="1892" w:left="1104" w:header="0" w:footer="3" w:gutter="0"/>
          <w:cols w:space="720"/>
          <w:noEndnote/>
          <w:docGrid w:linePitch="360"/>
        </w:sectPr>
      </w:pPr>
      <w:r w:rsidRPr="00E3753D">
        <w:rPr>
          <w:rFonts w:ascii="Times New Roman" w:eastAsia="Times New Roman" w:hAnsi="Times New Roman"/>
          <w:kern w:val="0"/>
          <w:lang w:eastAsia="pl-PL" w:bidi="pl-PL"/>
        </w:rPr>
        <w:t>Rozpoznanie przemocy w rodzinie i wypełnienie „Niebieskie Karty” to początek procesu wspierania ofiary przemocy.</w:t>
      </w:r>
    </w:p>
    <w:p w:rsidR="005761A7" w:rsidRPr="00E3753D" w:rsidRDefault="005761A7" w:rsidP="005761A7">
      <w:pPr>
        <w:widowControl w:val="0"/>
        <w:numPr>
          <w:ilvl w:val="0"/>
          <w:numId w:val="55"/>
        </w:numPr>
        <w:tabs>
          <w:tab w:val="left" w:pos="28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Podejmowanie interwencji wobec rodziny dotkniętej przemocą odbywające się na podstawie procedury „Niebieskie karty” nie wymaga zgody ucznia dotkniętego przemocą.</w:t>
      </w:r>
    </w:p>
    <w:p w:rsidR="005761A7" w:rsidRPr="00E3753D" w:rsidRDefault="005761A7" w:rsidP="005761A7">
      <w:pPr>
        <w:widowControl w:val="0"/>
        <w:numPr>
          <w:ilvl w:val="0"/>
          <w:numId w:val="55"/>
        </w:numPr>
        <w:tabs>
          <w:tab w:val="left" w:pos="289"/>
        </w:tabs>
        <w:spacing w:after="25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Wszczęcie procedury na terenie szkoły następuje przez wypełnienie formularza Niebieska karta” - A w obecności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co do którego istnieje podejrzenie, że jest dotknięty przemocą w rodzinie. Wszczynając procedurę, podejmuje się działania interwencyjne mające na celu zapewnienie bezpieczeństwa takiemu uczniowi.</w:t>
      </w:r>
    </w:p>
    <w:p w:rsidR="005761A7" w:rsidRPr="00E3753D" w:rsidRDefault="005761A7" w:rsidP="005761A7">
      <w:pPr>
        <w:keepNext/>
        <w:keepLines/>
        <w:widowControl w:val="0"/>
        <w:spacing w:after="0" w:line="230" w:lineRule="exact"/>
        <w:ind w:right="60"/>
        <w:jc w:val="center"/>
        <w:outlineLvl w:val="2"/>
        <w:rPr>
          <w:rFonts w:ascii="Times New Roman" w:eastAsia="Times New Roman" w:hAnsi="Times New Roman"/>
          <w:b/>
          <w:bCs/>
          <w:kern w:val="0"/>
          <w:sz w:val="23"/>
          <w:szCs w:val="23"/>
          <w:lang w:eastAsia="pl-PL" w:bidi="pl-PL"/>
        </w:rPr>
      </w:pPr>
      <w:bookmarkStart w:id="27" w:name="bookmark74"/>
      <w:r w:rsidRPr="00E3753D">
        <w:rPr>
          <w:rFonts w:ascii="Times New Roman" w:eastAsia="Times New Roman" w:hAnsi="Times New Roman"/>
          <w:b/>
          <w:bCs/>
          <w:kern w:val="0"/>
          <w:sz w:val="23"/>
          <w:szCs w:val="23"/>
          <w:lang w:eastAsia="pl-PL" w:bidi="pl-PL"/>
        </w:rPr>
        <w:t>REALIZACJA PROCEDURY „NIEBIESKIE KARTY”</w:t>
      </w:r>
      <w:bookmarkEnd w:id="27"/>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bookmarkStart w:id="28" w:name="bookmark75"/>
      <w:r w:rsidRPr="00E3753D">
        <w:rPr>
          <w:rFonts w:ascii="Times New Roman" w:eastAsia="Times New Roman" w:hAnsi="Times New Roman"/>
          <w:b/>
          <w:bCs/>
          <w:kern w:val="0"/>
          <w:sz w:val="23"/>
          <w:szCs w:val="23"/>
          <w:lang w:eastAsia="pl-PL" w:bidi="pl-PL"/>
        </w:rPr>
        <w:t>W SZKOLE</w:t>
      </w:r>
      <w:bookmarkEnd w:id="28"/>
      <w:r w:rsidRPr="00E3753D">
        <w:rPr>
          <w:rFonts w:ascii="Times New Roman" w:eastAsia="Times New Roman" w:hAnsi="Times New Roman"/>
          <w:b/>
          <w:bCs/>
          <w:kern w:val="0"/>
          <w:lang w:eastAsia="pl-PL" w:bidi="pl-PL"/>
        </w:rPr>
        <w:t xml:space="preserve"> PODSTAWOWEJ IM. ARMII KRAJOWEJ </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rsidR="005761A7" w:rsidRPr="00E3753D" w:rsidRDefault="005761A7" w:rsidP="005761A7">
      <w:pPr>
        <w:keepNext/>
        <w:keepLines/>
        <w:widowControl w:val="0"/>
        <w:spacing w:after="234" w:line="230" w:lineRule="exact"/>
        <w:ind w:right="60"/>
        <w:jc w:val="center"/>
        <w:outlineLvl w:val="2"/>
        <w:rPr>
          <w:rFonts w:ascii="Times New Roman" w:eastAsia="Times New Roman" w:hAnsi="Times New Roman"/>
          <w:b/>
          <w:bCs/>
          <w:kern w:val="0"/>
          <w:sz w:val="23"/>
          <w:szCs w:val="23"/>
          <w:lang w:eastAsia="pl-PL" w:bidi="pl-PL"/>
        </w:rPr>
      </w:pPr>
    </w:p>
    <w:p w:rsidR="005761A7" w:rsidRPr="00E3753D" w:rsidRDefault="005761A7" w:rsidP="005761A7">
      <w:pPr>
        <w:widowControl w:val="0"/>
        <w:numPr>
          <w:ilvl w:val="0"/>
          <w:numId w:val="57"/>
        </w:numPr>
        <w:tabs>
          <w:tab w:val="left" w:pos="280"/>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„Niebieskie Karty” zakłada nauczyciel, który stwierdza, że w rodzinie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dochodzi do przemocy (decyzję o założeniu „Niebieskie Karty” warto podjąć po konsultacjach oraz w porozumieniu z zespołem wychowawczym).</w:t>
      </w:r>
    </w:p>
    <w:p w:rsidR="005761A7" w:rsidRPr="00E3753D" w:rsidRDefault="005761A7" w:rsidP="005761A7">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Wszczęcie procedury następuje poprzez wypełnienie formularza „Niebieska Karta - A” w obecności osoby, co do której istnieje podejrzenie, że jest dotknięta przemocą w rodzinie.</w:t>
      </w:r>
    </w:p>
    <w:p w:rsidR="005761A7" w:rsidRPr="00E3753D" w:rsidRDefault="005761A7" w:rsidP="005761A7">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W przypadku podejrzenia stosowania przemocy w rodzinie wobec niepełnoletniego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czynności podejmowane i realizowane w ramach procedury, przeprowadza się w obecności rodzica, opiekuna prawnego lub faktycznego.</w:t>
      </w:r>
    </w:p>
    <w:p w:rsidR="005761A7" w:rsidRPr="00E3753D" w:rsidRDefault="005761A7" w:rsidP="005761A7">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Jeżeli osobami, wobec których istnieje podejrzenie, że stosują przemoc w rodzinie wobec małoletniego są rodzice, opiekunowie prawni lub faktyczni, działania z udziałem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xml:space="preserve"> przeprowadza się w obecności pełnoletniej osoby najbliższej.</w:t>
      </w:r>
    </w:p>
    <w:p w:rsidR="005761A7" w:rsidRPr="00E3753D" w:rsidRDefault="005761A7" w:rsidP="005761A7">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Działania z udziałem </w:t>
      </w:r>
      <w:r w:rsidRPr="00E3753D">
        <w:rPr>
          <w:rFonts w:ascii="Times New Roman" w:hAnsi="Times New Roman"/>
          <w:sz w:val="24"/>
          <w:szCs w:val="24"/>
        </w:rPr>
        <w:t>dziecka</w:t>
      </w:r>
      <w:r w:rsidRPr="00E3753D">
        <w:rPr>
          <w:rFonts w:ascii="Times New Roman" w:eastAsia="Times New Roman" w:hAnsi="Times New Roman"/>
          <w:kern w:val="0"/>
          <w:lang w:eastAsia="pl-PL" w:bidi="pl-PL"/>
        </w:rPr>
        <w:t>, co do którego istnieje podejrzenie, że jest dotknięty przemocą w rodzinie, powinny być prowadzone w miarę możliwości w obecności pedagoga szkolnego lub psychologa.</w:t>
      </w:r>
    </w:p>
    <w:p w:rsidR="005761A7" w:rsidRPr="00E3753D" w:rsidRDefault="005761A7" w:rsidP="005761A7">
      <w:pPr>
        <w:widowControl w:val="0"/>
        <w:numPr>
          <w:ilvl w:val="0"/>
          <w:numId w:val="57"/>
        </w:numPr>
        <w:tabs>
          <w:tab w:val="left" w:pos="294"/>
        </w:tabs>
        <w:spacing w:after="6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 wypełnieniu formularza „Niebieska Karta - A” osobie, co do której istnieje podejrzenie, że jest dotknięta przemocą w rodzinie, przekazuje się formularz „Niebieska Karta -B”.</w:t>
      </w:r>
    </w:p>
    <w:p w:rsidR="005761A7" w:rsidRPr="00E3753D" w:rsidRDefault="005761A7" w:rsidP="005761A7">
      <w:pPr>
        <w:widowControl w:val="0"/>
        <w:numPr>
          <w:ilvl w:val="0"/>
          <w:numId w:val="57"/>
        </w:numPr>
        <w:tabs>
          <w:tab w:val="left" w:pos="294"/>
        </w:tabs>
        <w:spacing w:after="56"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rsidR="005761A7" w:rsidRPr="00E3753D" w:rsidRDefault="005761A7" w:rsidP="005761A7">
      <w:pPr>
        <w:widowControl w:val="0"/>
        <w:numPr>
          <w:ilvl w:val="0"/>
          <w:numId w:val="57"/>
        </w:numPr>
        <w:tabs>
          <w:tab w:val="left" w:pos="294"/>
        </w:tabs>
        <w:spacing w:after="0" w:line="322" w:lineRule="exact"/>
        <w:jc w:val="both"/>
        <w:rPr>
          <w:rFonts w:ascii="Times New Roman" w:eastAsia="Times New Roman" w:hAnsi="Times New Roman"/>
          <w:kern w:val="0"/>
          <w:lang w:eastAsia="pl-PL" w:bidi="pl-PL"/>
        </w:rPr>
        <w:sectPr w:rsidR="005761A7" w:rsidRPr="00E3753D">
          <w:headerReference w:type="default" r:id="rId7"/>
          <w:footerReference w:type="default" r:id="rId8"/>
          <w:footerReference w:type="first" r:id="rId9"/>
          <w:pgSz w:w="11900" w:h="16840"/>
          <w:pgMar w:top="1436" w:right="1104" w:bottom="1436" w:left="1037" w:header="0" w:footer="3" w:gutter="0"/>
          <w:cols w:space="720"/>
          <w:noEndnote/>
          <w:docGrid w:linePitch="360"/>
        </w:sectPr>
      </w:pPr>
      <w:r w:rsidRPr="00E3753D">
        <w:rPr>
          <w:rFonts w:ascii="Times New Roman" w:eastAsia="Times New Roman" w:hAnsi="Times New Roman"/>
          <w:kern w:val="0"/>
          <w:lang w:eastAsia="pl-PL" w:bidi="pl-PL"/>
        </w:rPr>
        <w:t>Wypełniony formularz „Niebieska Karta - A” niezwłocznie, nie później niż w terminie 5 dni roboczych od dnia wszczęcia procedury, przekazuje się do zespołu interdyscyplinarnego.</w:t>
      </w:r>
    </w:p>
    <w:p w:rsidR="005761A7" w:rsidRPr="00E3753D" w:rsidRDefault="005761A7" w:rsidP="005761A7">
      <w:pPr>
        <w:widowControl w:val="0"/>
        <w:spacing w:after="0" w:line="220" w:lineRule="exact"/>
        <w:rPr>
          <w:rFonts w:ascii="Times New Roman" w:eastAsia="Times New Roman" w:hAnsi="Times New Roman"/>
          <w:kern w:val="0"/>
          <w:lang w:eastAsia="pl-PL" w:bidi="pl-PL"/>
        </w:rPr>
      </w:pPr>
    </w:p>
    <w:p w:rsidR="005761A7" w:rsidRPr="00E3753D" w:rsidRDefault="005761A7" w:rsidP="005761A7">
      <w:pPr>
        <w:widowControl w:val="0"/>
        <w:spacing w:after="0" w:line="220" w:lineRule="exact"/>
        <w:ind w:left="69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 data</w:t>
      </w:r>
    </w:p>
    <w:p w:rsidR="005761A7" w:rsidRPr="00E3753D" w:rsidRDefault="005761A7" w:rsidP="005761A7">
      <w:pPr>
        <w:widowControl w:val="0"/>
        <w:spacing w:after="486" w:line="288" w:lineRule="exact"/>
        <w:ind w:right="63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Nazwa Szkoły</w:t>
      </w:r>
    </w:p>
    <w:p w:rsidR="005761A7" w:rsidRPr="00E3753D" w:rsidRDefault="005761A7" w:rsidP="005761A7">
      <w:pPr>
        <w:widowControl w:val="0"/>
        <w:spacing w:after="41" w:line="280" w:lineRule="exact"/>
        <w:jc w:val="center"/>
        <w:rPr>
          <w:rFonts w:ascii="Times New Roman" w:eastAsia="Times New Roman" w:hAnsi="Times New Roman"/>
          <w:b/>
          <w:bCs/>
          <w:kern w:val="0"/>
          <w:sz w:val="28"/>
          <w:szCs w:val="28"/>
          <w:lang w:eastAsia="pl-PL" w:bidi="pl-PL"/>
        </w:rPr>
      </w:pPr>
      <w:r w:rsidRPr="00E3753D">
        <w:rPr>
          <w:rFonts w:ascii="Times New Roman" w:eastAsia="Times New Roman" w:hAnsi="Times New Roman"/>
          <w:b/>
          <w:bCs/>
          <w:kern w:val="0"/>
          <w:sz w:val="28"/>
          <w:szCs w:val="28"/>
          <w:lang w:eastAsia="pl-PL" w:bidi="pl-PL"/>
        </w:rPr>
        <w:t>„NIEBIESKA KARTA - A”</w:t>
      </w:r>
    </w:p>
    <w:p w:rsidR="005761A7" w:rsidRPr="00E3753D" w:rsidRDefault="005761A7" w:rsidP="005761A7">
      <w:pPr>
        <w:widowControl w:val="0"/>
        <w:spacing w:after="550" w:line="307" w:lineRule="exact"/>
        <w:jc w:val="center"/>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t>W ZWIĄZKU Z POWZIĘCIEM UZASADNIONEGO PODEJRZENIA STOSOWANIA</w:t>
      </w:r>
      <w:r w:rsidRPr="00E3753D">
        <w:rPr>
          <w:rFonts w:ascii="Times New Roman" w:eastAsia="Times New Roman" w:hAnsi="Times New Roman"/>
          <w:b/>
          <w:bCs/>
          <w:kern w:val="0"/>
          <w:sz w:val="23"/>
          <w:szCs w:val="23"/>
          <w:lang w:eastAsia="pl-PL" w:bidi="pl-PL"/>
        </w:rPr>
        <w:br/>
        <w:t>PRZEMOCY DOMOWEJ LUB W WYNIKU ZGŁOSZENIA PRZEZ ŚWIADKA</w:t>
      </w:r>
      <w:r w:rsidRPr="00E3753D">
        <w:rPr>
          <w:rFonts w:ascii="Times New Roman" w:eastAsia="Times New Roman" w:hAnsi="Times New Roman"/>
          <w:b/>
          <w:bCs/>
          <w:kern w:val="0"/>
          <w:sz w:val="23"/>
          <w:szCs w:val="23"/>
          <w:lang w:eastAsia="pl-PL" w:bidi="pl-PL"/>
        </w:rPr>
        <w:br/>
        <w:t>PRZEMOCY DOMOWEJ USTALA SIĘ, CO NASTĘPUJE:</w:t>
      </w:r>
    </w:p>
    <w:p w:rsidR="005761A7" w:rsidRPr="00E3753D" w:rsidRDefault="005761A7" w:rsidP="005761A7">
      <w:pPr>
        <w:widowControl w:val="0"/>
        <w:numPr>
          <w:ilvl w:val="0"/>
          <w:numId w:val="58"/>
        </w:numPr>
        <w:tabs>
          <w:tab w:val="left" w:pos="284"/>
        </w:tabs>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 OSOBY/OSÓB DOZNAJĄCYCH PRZEMOCY DOMOWEJ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2294"/>
        <w:gridCol w:w="2294"/>
        <w:gridCol w:w="2309"/>
      </w:tblGrid>
      <w:tr w:rsidR="005761A7" w:rsidRPr="00E3753D" w:rsidTr="00D41F75">
        <w:trPr>
          <w:trHeight w:hRule="exact" w:val="518"/>
          <w:jc w:val="center"/>
        </w:trPr>
        <w:tc>
          <w:tcPr>
            <w:tcW w:w="2318" w:type="dxa"/>
            <w:tcBorders>
              <w:top w:val="single" w:sz="4" w:space="0" w:color="auto"/>
              <w:left w:val="single" w:sz="4" w:space="0" w:color="auto"/>
            </w:tcBorders>
            <w:shd w:val="clear" w:color="auto" w:fill="FFFFFF"/>
            <w:vAlign w:val="center"/>
          </w:tcPr>
          <w:p w:rsidR="005761A7" w:rsidRPr="00E3753D" w:rsidRDefault="005761A7" w:rsidP="00D41F75">
            <w:pPr>
              <w:framePr w:w="9216"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w:t>
            </w:r>
          </w:p>
        </w:tc>
        <w:tc>
          <w:tcPr>
            <w:tcW w:w="2294"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50" w:lineRule="exact"/>
              <w:ind w:left="3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 domowej</w:t>
            </w:r>
          </w:p>
        </w:tc>
        <w:tc>
          <w:tcPr>
            <w:tcW w:w="2294"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 domowej</w:t>
            </w:r>
          </w:p>
        </w:tc>
        <w:tc>
          <w:tcPr>
            <w:tcW w:w="2309"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 domowej</w:t>
            </w: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Małoletni (Tak/Nie)</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59"/>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Imiona rodziców</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Wiek</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PESEL</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277"/>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Nazwa i adres miejsca pracy/nazwa i adres placówki oświatowej do której uczęszcza małoletni</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59"/>
          <w:jc w:val="center"/>
        </w:trPr>
        <w:tc>
          <w:tcPr>
            <w:tcW w:w="9215" w:type="dxa"/>
            <w:gridSpan w:val="4"/>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Adres miejsca zamieszkania</w:t>
            </w: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59"/>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 nr lokalu</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18"/>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Telefon lub adres e</w:t>
            </w:r>
            <w:r w:rsidRPr="00E3753D">
              <w:rPr>
                <w:rFonts w:ascii="Times New Roman" w:eastAsia="Times New Roman" w:hAnsi="Times New Roman"/>
                <w:kern w:val="0"/>
                <w:lang w:eastAsia="pl-PL" w:bidi="pl-PL"/>
              </w:rPr>
              <w:softHyphen/>
              <w:t>mail</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59"/>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Adres miejsca pobytu     (</w:t>
            </w:r>
          </w:p>
        </w:tc>
        <w:tc>
          <w:tcPr>
            <w:tcW w:w="6897" w:type="dxa"/>
            <w:gridSpan w:val="3"/>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jeżeli jest inny niż adres miejsca zamieszkania)</w:t>
            </w: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59"/>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2318" w:type="dxa"/>
            <w:tcBorders>
              <w:top w:val="single" w:sz="4" w:space="0" w:color="auto"/>
              <w:lef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 nr lokalu</w:t>
            </w: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294" w:type="dxa"/>
            <w:tcBorders>
              <w:top w:val="single" w:sz="4" w:space="0" w:color="auto"/>
              <w:lef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309"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8"/>
          <w:jc w:val="center"/>
        </w:trPr>
        <w:tc>
          <w:tcPr>
            <w:tcW w:w="921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761A7" w:rsidRPr="00E3753D" w:rsidRDefault="005761A7" w:rsidP="00D41F75">
            <w:pPr>
              <w:framePr w:w="9216"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Stosunek pokrewieństwa, powinowactwa lub rodzaj relacji z osobą stosującą przemoc domową (np. żona, partner, były partner, córka, pasierb, matka, teść)</w:t>
            </w:r>
          </w:p>
        </w:tc>
      </w:tr>
    </w:tbl>
    <w:p w:rsidR="005761A7" w:rsidRPr="00E3753D" w:rsidRDefault="005761A7" w:rsidP="005761A7">
      <w:pPr>
        <w:framePr w:w="9216"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93"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Uwaga! W przypadku większej niż 3 liczby osób doznających przemocy dołącz kolejną kartę zawierająca Tabelę I</w:t>
      </w:r>
    </w:p>
    <w:p w:rsidR="005761A7" w:rsidRPr="00E3753D" w:rsidRDefault="005761A7" w:rsidP="005761A7">
      <w:pPr>
        <w:widowControl w:val="0"/>
        <w:spacing w:after="0" w:line="293" w:lineRule="exact"/>
        <w:jc w:val="both"/>
        <w:rPr>
          <w:rFonts w:ascii="Times New Roman" w:eastAsia="Times New Roman" w:hAnsi="Times New Roman"/>
          <w:kern w:val="0"/>
          <w:lang w:eastAsia="pl-PL" w:bidi="pl-PL"/>
        </w:rPr>
      </w:pPr>
    </w:p>
    <w:p w:rsidR="005761A7" w:rsidRPr="00E3753D" w:rsidRDefault="005761A7" w:rsidP="005761A7">
      <w:pPr>
        <w:widowControl w:val="0"/>
        <w:spacing w:after="0" w:line="293" w:lineRule="exact"/>
        <w:jc w:val="both"/>
        <w:rPr>
          <w:rFonts w:ascii="Times New Roman" w:eastAsia="Times New Roman" w:hAnsi="Times New Roman"/>
          <w:kern w:val="0"/>
          <w:lang w:eastAsia="pl-PL" w:bidi="pl-PL"/>
        </w:rPr>
      </w:pPr>
    </w:p>
    <w:p w:rsidR="005761A7" w:rsidRPr="00E3753D" w:rsidRDefault="005761A7" w:rsidP="005761A7">
      <w:pPr>
        <w:widowControl w:val="0"/>
        <w:numPr>
          <w:ilvl w:val="0"/>
          <w:numId w:val="58"/>
        </w:numPr>
        <w:tabs>
          <w:tab w:val="left" w:pos="392"/>
        </w:tabs>
        <w:spacing w:after="0" w:line="298"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LICZBA MAŁOLETNICH W ŚRODOWISKU DOMOWYM, W KTÓRYM PODEJRZEWA</w:t>
      </w:r>
    </w:p>
    <w:p w:rsidR="005761A7" w:rsidRPr="00E3753D" w:rsidRDefault="005761A7" w:rsidP="005761A7">
      <w:pPr>
        <w:widowControl w:val="0"/>
        <w:tabs>
          <w:tab w:val="left" w:leader="dot" w:pos="9325"/>
        </w:tabs>
        <w:spacing w:after="182" w:line="298" w:lineRule="exact"/>
        <w:ind w:left="320"/>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SIĘ STOSOWANIE PRZEMOCY DOMOWEJ</w:t>
      </w:r>
      <w:r w:rsidRPr="00E3753D">
        <w:rPr>
          <w:rFonts w:ascii="Times New Roman" w:eastAsia="Times New Roman" w:hAnsi="Times New Roman"/>
          <w:kern w:val="0"/>
          <w:lang w:eastAsia="pl-PL" w:bidi="pl-PL"/>
        </w:rPr>
        <w:tab/>
      </w:r>
    </w:p>
    <w:p w:rsidR="005761A7" w:rsidRPr="00E3753D" w:rsidRDefault="005761A7" w:rsidP="005761A7">
      <w:pPr>
        <w:widowControl w:val="0"/>
        <w:numPr>
          <w:ilvl w:val="0"/>
          <w:numId w:val="58"/>
        </w:numPr>
        <w:tabs>
          <w:tab w:val="left" w:pos="469"/>
        </w:tabs>
        <w:spacing w:after="436"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 OSOBY/OSÓB STOSUJĄCYCH PRZEMOC DOMOWĄ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3686"/>
        <w:gridCol w:w="3821"/>
      </w:tblGrid>
      <w:tr w:rsidR="005761A7" w:rsidRPr="00E3753D" w:rsidTr="00D41F75">
        <w:trPr>
          <w:trHeight w:hRule="exact" w:val="307"/>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w:t>
            </w:r>
          </w:p>
        </w:tc>
        <w:tc>
          <w:tcPr>
            <w:tcW w:w="3686"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ind w:left="2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stosująca przemoc domową</w:t>
            </w:r>
          </w:p>
        </w:tc>
        <w:tc>
          <w:tcPr>
            <w:tcW w:w="3821"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ind w:left="3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stosująca przemoc domową</w:t>
            </w: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Imiona rodziców</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Wiek</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PESEL</w:t>
            </w:r>
            <w:r w:rsidRPr="00E3753D">
              <w:rPr>
                <w:rFonts w:ascii="Times New Roman" w:eastAsia="Times New Roman" w:hAnsi="Times New Roman"/>
                <w:kern w:val="0"/>
                <w:vertAlign w:val="superscript"/>
                <w:lang w:eastAsia="pl-PL" w:bidi="pl-PL"/>
              </w:rPr>
              <w:t>2)</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1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Adres miejsca zamieszkania:</w:t>
            </w:r>
          </w:p>
        </w:tc>
      </w:tr>
      <w:tr w:rsidR="005761A7" w:rsidRPr="00E3753D" w:rsidTr="00D41F75">
        <w:trPr>
          <w:trHeight w:hRule="exact" w:val="298"/>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domu/nr lokalu</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Telefon lub adres e-mail</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69"/>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1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Adres miejsca pobytu (jeżeli jest inny niż adres miejsca zamieszkania):</w:t>
            </w:r>
          </w:p>
        </w:tc>
      </w:tr>
      <w:tr w:rsidR="005761A7" w:rsidRPr="00E3753D" w:rsidTr="00D41F75">
        <w:trPr>
          <w:trHeight w:hRule="exact" w:val="298"/>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3"/>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2602"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domu/nr lokalu</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773"/>
          <w:jc w:val="center"/>
        </w:trPr>
        <w:tc>
          <w:tcPr>
            <w:tcW w:w="2602" w:type="dxa"/>
            <w:tcBorders>
              <w:top w:val="single" w:sz="4" w:space="0" w:color="auto"/>
              <w:lef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5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Sytuacja zawodowa, w tym nazwa i adres miejsca pracy</w:t>
            </w:r>
          </w:p>
        </w:tc>
        <w:tc>
          <w:tcPr>
            <w:tcW w:w="3686" w:type="dxa"/>
            <w:tcBorders>
              <w:top w:val="single" w:sz="4" w:space="0" w:color="auto"/>
              <w:lef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821"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8"/>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761A7" w:rsidRPr="00E3753D" w:rsidRDefault="005761A7" w:rsidP="00D41F75">
            <w:pPr>
              <w:framePr w:w="10109"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Stosunek pokrewieństwa, powinowactwa lub rodzaj relacji z osobą doznającą przemocy domowej: (np. żona, była żona, partner, były partner, córka, pasierb, matka, teść)</w:t>
            </w:r>
            <w:r w:rsidRPr="00E3753D">
              <w:rPr>
                <w:rFonts w:ascii="Times New Roman" w:eastAsia="Times New Roman" w:hAnsi="Times New Roman"/>
                <w:i/>
                <w:iCs/>
                <w:kern w:val="0"/>
                <w:sz w:val="21"/>
                <w:szCs w:val="21"/>
                <w:vertAlign w:val="superscript"/>
                <w:lang w:eastAsia="pl-PL" w:bidi="pl-PL"/>
              </w:rPr>
              <w:t>1</w:t>
            </w:r>
          </w:p>
        </w:tc>
      </w:tr>
    </w:tbl>
    <w:p w:rsidR="005761A7" w:rsidRPr="00E3753D" w:rsidRDefault="005761A7" w:rsidP="005761A7">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tbl>
      <w:tblPr>
        <w:tblpPr w:leftFromText="141" w:rightFromText="141" w:vertAnchor="text" w:horzAnchor="margin" w:tblpXSpec="center" w:tblpY="-3479"/>
        <w:tblOverlap w:val="never"/>
        <w:tblW w:w="10110" w:type="dxa"/>
        <w:tblLayout w:type="fixed"/>
        <w:tblCellMar>
          <w:left w:w="10" w:type="dxa"/>
          <w:right w:w="10" w:type="dxa"/>
        </w:tblCellMar>
        <w:tblLook w:val="0000" w:firstRow="0" w:lastRow="0" w:firstColumn="0" w:lastColumn="0" w:noHBand="0" w:noVBand="0"/>
      </w:tblPr>
      <w:tblGrid>
        <w:gridCol w:w="3029"/>
        <w:gridCol w:w="1162"/>
        <w:gridCol w:w="1157"/>
        <w:gridCol w:w="1162"/>
        <w:gridCol w:w="1166"/>
        <w:gridCol w:w="1162"/>
        <w:gridCol w:w="1272"/>
      </w:tblGrid>
      <w:tr w:rsidR="005761A7" w:rsidRPr="00E3753D" w:rsidTr="00D41F75">
        <w:trPr>
          <w:trHeight w:hRule="exact" w:val="394"/>
        </w:trPr>
        <w:tc>
          <w:tcPr>
            <w:tcW w:w="3029" w:type="dxa"/>
            <w:vMerge w:val="restart"/>
            <w:tcBorders>
              <w:top w:val="single" w:sz="4" w:space="0" w:color="auto"/>
              <w:left w:val="single" w:sz="4" w:space="0" w:color="auto"/>
            </w:tcBorders>
            <w:shd w:val="clear" w:color="auto" w:fill="FFFFFF"/>
            <w:vAlign w:val="center"/>
          </w:tcPr>
          <w:p w:rsidR="005761A7" w:rsidRPr="00E3753D" w:rsidRDefault="005761A7" w:rsidP="00D41F75">
            <w:pPr>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Osoby/formy przemocy domowej</w:t>
            </w:r>
          </w:p>
        </w:tc>
        <w:tc>
          <w:tcPr>
            <w:tcW w:w="3481" w:type="dxa"/>
            <w:gridSpan w:val="3"/>
            <w:tcBorders>
              <w:top w:val="single" w:sz="4" w:space="0" w:color="auto"/>
              <w:left w:val="single" w:sz="4" w:space="0" w:color="auto"/>
            </w:tcBorders>
            <w:shd w:val="clear" w:color="auto" w:fill="FFFFFF"/>
          </w:tcPr>
          <w:p w:rsidR="005761A7" w:rsidRPr="00E3753D" w:rsidRDefault="005761A7" w:rsidP="00D41F75">
            <w:pPr>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stosująca przemoc</w:t>
            </w:r>
          </w:p>
        </w:tc>
        <w:tc>
          <w:tcPr>
            <w:tcW w:w="3600" w:type="dxa"/>
            <w:gridSpan w:val="3"/>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stosująca przemoc</w:t>
            </w:r>
          </w:p>
        </w:tc>
      </w:tr>
      <w:tr w:rsidR="005761A7" w:rsidRPr="00E3753D" w:rsidTr="00D41F75">
        <w:trPr>
          <w:trHeight w:hRule="exact" w:val="974"/>
        </w:trPr>
        <w:tc>
          <w:tcPr>
            <w:tcW w:w="3029" w:type="dxa"/>
            <w:vMerge/>
            <w:tcBorders>
              <w:left w:val="single" w:sz="4" w:space="0" w:color="auto"/>
            </w:tcBorders>
            <w:shd w:val="clear" w:color="auto" w:fill="FFFFFF"/>
            <w:vAlign w:val="center"/>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1162"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1 doznającej przemocy</w:t>
            </w:r>
          </w:p>
        </w:tc>
        <w:tc>
          <w:tcPr>
            <w:tcW w:w="1157"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2 doznającej przemocy</w:t>
            </w:r>
          </w:p>
        </w:tc>
        <w:tc>
          <w:tcPr>
            <w:tcW w:w="1162"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3 doznającej przemocy</w:t>
            </w:r>
          </w:p>
        </w:tc>
        <w:tc>
          <w:tcPr>
            <w:tcW w:w="1166"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1 doznającej przemocy</w:t>
            </w:r>
          </w:p>
        </w:tc>
        <w:tc>
          <w:tcPr>
            <w:tcW w:w="1162"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2 doznającej przemocy</w:t>
            </w:r>
          </w:p>
        </w:tc>
        <w:tc>
          <w:tcPr>
            <w:tcW w:w="1272"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widowControl w:val="0"/>
              <w:spacing w:after="0" w:line="23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wobec Osoby 3 doznającej przemocy</w:t>
            </w:r>
          </w:p>
        </w:tc>
      </w:tr>
      <w:tr w:rsidR="005761A7" w:rsidRPr="00E3753D" w:rsidTr="00D41F75">
        <w:trPr>
          <w:trHeight w:hRule="exact" w:val="1032"/>
        </w:trPr>
        <w:tc>
          <w:tcPr>
            <w:tcW w:w="3029"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6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fizyczna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rsidR="005761A7" w:rsidRPr="00E3753D" w:rsidRDefault="005761A7" w:rsidP="00D41F75">
            <w:pPr>
              <w:widowControl w:val="0"/>
              <w:spacing w:before="60" w:after="0" w:line="278"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bicie, szarpanie, kopanie, duszenie, popychanie, obezwładnianie i inne (wymień jakie)</w:t>
            </w: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171"/>
        </w:trPr>
        <w:tc>
          <w:tcPr>
            <w:tcW w:w="3029" w:type="dxa"/>
            <w:tcBorders>
              <w:top w:val="single" w:sz="4" w:space="0" w:color="auto"/>
              <w:left w:val="single" w:sz="4" w:space="0" w:color="auto"/>
              <w:bottom w:val="single" w:sz="4" w:space="0" w:color="auto"/>
            </w:tcBorders>
            <w:shd w:val="clear" w:color="auto" w:fill="FFFFFF"/>
            <w:vAlign w:val="bottom"/>
          </w:tcPr>
          <w:p w:rsidR="005761A7" w:rsidRPr="00E3753D" w:rsidRDefault="005761A7" w:rsidP="00D41F75">
            <w:pPr>
              <w:widowControl w:val="0"/>
              <w:spacing w:after="0" w:line="23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psychiczna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rsidR="005761A7" w:rsidRPr="00E3753D" w:rsidRDefault="005761A7" w:rsidP="00D41F75">
            <w:pPr>
              <w:widowControl w:val="0"/>
              <w:spacing w:after="0" w:line="23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izolowanie, wyzywanie, ośmieszanie, grożenie, krytykowanie, poniżanie i inne (wymień jakie)</w:t>
            </w:r>
          </w:p>
        </w:tc>
        <w:tc>
          <w:tcPr>
            <w:tcW w:w="1162"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numPr>
          <w:ilvl w:val="0"/>
          <w:numId w:val="58"/>
        </w:numPr>
        <w:tabs>
          <w:tab w:val="left" w:pos="483"/>
        </w:tabs>
        <w:spacing w:before="645" w:after="0" w:line="298" w:lineRule="exact"/>
        <w:ind w:right="25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STOSUJĄCA PRZEMOC DOMOWĄ ZACHOWYWAŁA SIĘ W NASTĘPUJĄCY SPOSÓB (zaznacz w odpowiednim miejscu znak X):</w:t>
      </w:r>
    </w:p>
    <w:p w:rsidR="005761A7" w:rsidRPr="00E3753D" w:rsidRDefault="005761A7" w:rsidP="005761A7">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tbl>
      <w:tblPr>
        <w:tblpPr w:leftFromText="141" w:rightFromText="141" w:vertAnchor="text" w:horzAnchor="margin" w:tblpY="-80"/>
        <w:tblOverlap w:val="never"/>
        <w:tblW w:w="10110" w:type="dxa"/>
        <w:tblLayout w:type="fixed"/>
        <w:tblCellMar>
          <w:left w:w="10" w:type="dxa"/>
          <w:right w:w="10" w:type="dxa"/>
        </w:tblCellMar>
        <w:tblLook w:val="0000" w:firstRow="0" w:lastRow="0" w:firstColumn="0" w:lastColumn="0" w:noHBand="0" w:noVBand="0"/>
      </w:tblPr>
      <w:tblGrid>
        <w:gridCol w:w="3029"/>
        <w:gridCol w:w="1162"/>
        <w:gridCol w:w="1157"/>
        <w:gridCol w:w="1162"/>
        <w:gridCol w:w="1166"/>
        <w:gridCol w:w="1162"/>
        <w:gridCol w:w="1272"/>
      </w:tblGrid>
      <w:tr w:rsidR="005761A7" w:rsidRPr="00E3753D" w:rsidTr="00D41F75">
        <w:trPr>
          <w:trHeight w:hRule="exact" w:val="941"/>
        </w:trPr>
        <w:tc>
          <w:tcPr>
            <w:tcW w:w="3029"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seksualna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rsidR="005761A7" w:rsidRPr="00E3753D" w:rsidRDefault="005761A7" w:rsidP="00D41F75">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zmuszanie do obcowania płciowego, innych czynności seksualnych i inne (wymień jakie)</w:t>
            </w: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314"/>
        </w:trPr>
        <w:tc>
          <w:tcPr>
            <w:tcW w:w="3029"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ekonomiczna</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rsidR="005761A7" w:rsidRPr="00E3753D" w:rsidRDefault="005761A7" w:rsidP="00D41F75">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niełożenie na utrzymanie osób, wobec których istnieje taki obowiązek,</w:t>
            </w:r>
          </w:p>
          <w:p w:rsidR="005761A7" w:rsidRPr="00E3753D" w:rsidRDefault="005761A7" w:rsidP="00D41F75">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niezaspokajanie potrzeb materialnych, niszczenie rzeczy osobistych, demolowanie mieszkania, wynoszenie sprzętów domowych oraz ich sprzedawanie i inne (wymień jakie)</w:t>
            </w: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290"/>
        </w:trPr>
        <w:tc>
          <w:tcPr>
            <w:tcW w:w="3029" w:type="dxa"/>
            <w:tcBorders>
              <w:top w:val="single" w:sz="4" w:space="0" w:color="auto"/>
              <w:left w:val="single" w:sz="4" w:space="0" w:color="auto"/>
            </w:tcBorders>
            <w:shd w:val="clear" w:color="auto" w:fill="FFFFFF"/>
            <w:vAlign w:val="bottom"/>
          </w:tcPr>
          <w:p w:rsidR="005761A7" w:rsidRPr="00E3753D" w:rsidRDefault="005761A7" w:rsidP="00D41F75">
            <w:pPr>
              <w:widowControl w:val="0"/>
              <w:spacing w:after="0" w:line="202"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 za pomocą środków komunikacji elektronicznej</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w:t>
            </w:r>
          </w:p>
          <w:p w:rsidR="005761A7" w:rsidRPr="00E3753D" w:rsidRDefault="005761A7" w:rsidP="00D41F75">
            <w:pPr>
              <w:widowControl w:val="0"/>
              <w:spacing w:after="0" w:line="226"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4363"/>
        </w:trPr>
        <w:tc>
          <w:tcPr>
            <w:tcW w:w="3029" w:type="dxa"/>
            <w:tcBorders>
              <w:top w:val="single" w:sz="4" w:space="0" w:color="auto"/>
              <w:left w:val="single" w:sz="4" w:space="0" w:color="auto"/>
              <w:bottom w:val="single" w:sz="4" w:space="0" w:color="auto"/>
            </w:tcBorders>
            <w:shd w:val="clear" w:color="auto" w:fill="FFFFFF"/>
            <w:vAlign w:val="bottom"/>
          </w:tcPr>
          <w:p w:rsidR="005761A7" w:rsidRPr="00E3753D" w:rsidRDefault="005761A7" w:rsidP="00D41F75">
            <w:pPr>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Inne</w:t>
            </w:r>
            <w:r w:rsidRPr="00E3753D">
              <w:rPr>
                <w:rFonts w:ascii="Times New Roman" w:eastAsia="Times New Roman" w:hAnsi="Times New Roman"/>
                <w:kern w:val="0"/>
                <w:vertAlign w:val="superscript"/>
                <w:lang w:eastAsia="pl-PL" w:bidi="pl-PL"/>
              </w:rPr>
              <w:t>3)</w:t>
            </w:r>
            <w:r w:rsidRPr="00E3753D">
              <w:rPr>
                <w:rFonts w:ascii="Times New Roman" w:eastAsia="Times New Roman" w:hAnsi="Times New Roman"/>
                <w:kern w:val="0"/>
                <w:lang w:eastAsia="pl-PL" w:bidi="pl-PL"/>
              </w:rPr>
              <w:t xml:space="preserve"> </w:t>
            </w:r>
            <w:r w:rsidRPr="00E3753D">
              <w:rPr>
                <w:rFonts w:ascii="Times New Roman" w:eastAsia="Times New Roman" w:hAnsi="Times New Roman"/>
                <w:i/>
                <w:iCs/>
                <w:kern w:val="0"/>
                <w:sz w:val="21"/>
                <w:szCs w:val="21"/>
                <w:lang w:eastAsia="pl-PL" w:bidi="pl-PL"/>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(wymień jakie)</w:t>
            </w:r>
          </w:p>
        </w:tc>
        <w:tc>
          <w:tcPr>
            <w:tcW w:w="1162"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57"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6"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62" w:type="dxa"/>
            <w:tcBorders>
              <w:top w:val="single" w:sz="4" w:space="0" w:color="auto"/>
              <w:left w:val="single" w:sz="4" w:space="0" w:color="auto"/>
              <w:bottom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r w:rsidRPr="00E3753D">
        <w:rPr>
          <w:rFonts w:ascii="Microsoft Sans Serif" w:eastAsia="Microsoft Sans Serif" w:hAnsi="Microsoft Sans Serif" w:cs="Microsoft Sans Serif"/>
          <w:kern w:val="0"/>
          <w:sz w:val="2"/>
          <w:szCs w:val="2"/>
          <w:lang w:eastAsia="pl-PL" w:bidi="pl-PL"/>
        </w:rPr>
        <w:br w:type="page"/>
      </w: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framePr w:w="1010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numPr>
          <w:ilvl w:val="0"/>
          <w:numId w:val="58"/>
        </w:numPr>
        <w:tabs>
          <w:tab w:val="left" w:pos="394"/>
        </w:tabs>
        <w:spacing w:before="150" w:after="0" w:line="317" w:lineRule="exact"/>
        <w:ind w:right="10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DOZNAJĄCA PRZEMOCY DOMOWEJ ODNIOSŁA USZKODZENIA CIAŁA? (TAK/NIE)</w:t>
      </w:r>
      <w:r w:rsidRPr="00E3753D">
        <w:rPr>
          <w:rFonts w:ascii="Times New Roman" w:eastAsia="Times New Roman" w:hAnsi="Times New Roman"/>
          <w:kern w:val="0"/>
          <w:vertAlign w:val="superscript"/>
          <w:lang w:eastAsia="pl-PL" w:bidi="pl-PL"/>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3461"/>
        <w:gridCol w:w="3466"/>
      </w:tblGrid>
      <w:tr w:rsidR="005761A7" w:rsidRPr="00E3753D" w:rsidTr="00D41F75">
        <w:trPr>
          <w:trHeight w:hRule="exact" w:val="346"/>
          <w:jc w:val="center"/>
        </w:trPr>
        <w:tc>
          <w:tcPr>
            <w:tcW w:w="3293" w:type="dxa"/>
            <w:tcBorders>
              <w:top w:val="single" w:sz="4" w:space="0" w:color="auto"/>
              <w:lef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ind w:left="2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w:t>
            </w:r>
          </w:p>
        </w:tc>
        <w:tc>
          <w:tcPr>
            <w:tcW w:w="3461" w:type="dxa"/>
            <w:tcBorders>
              <w:top w:val="single" w:sz="4" w:space="0" w:color="auto"/>
              <w:lef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w:t>
            </w:r>
          </w:p>
        </w:tc>
        <w:tc>
          <w:tcPr>
            <w:tcW w:w="3466"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w:t>
            </w:r>
          </w:p>
        </w:tc>
      </w:tr>
      <w:tr w:rsidR="005761A7" w:rsidRPr="00E3753D" w:rsidTr="00D41F75">
        <w:trPr>
          <w:trHeight w:hRule="exact" w:val="1219"/>
          <w:jc w:val="center"/>
        </w:trPr>
        <w:tc>
          <w:tcPr>
            <w:tcW w:w="3293"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1"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Uwaga! W przypadku większej niż 3 liczby osób doznających przemocy dołącz kolejną kartę zawierającą Tabelę V</w:t>
      </w:r>
    </w:p>
    <w:p w:rsidR="005761A7" w:rsidRPr="00E3753D" w:rsidRDefault="005761A7" w:rsidP="005761A7">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ŚRODOWISKU DOMOWYM BYŁA W PRZESZŁOŚCI REALIZOWANA PROCEDURA „NIEBIESKIE KARTY”?</w:t>
      </w:r>
    </w:p>
    <w:p w:rsidR="005761A7" w:rsidRPr="00E3753D" w:rsidRDefault="005761A7" w:rsidP="005761A7">
      <w:pPr>
        <w:widowControl w:val="0"/>
        <w:numPr>
          <w:ilvl w:val="0"/>
          <w:numId w:val="59"/>
        </w:numPr>
        <w:tabs>
          <w:tab w:val="left" w:pos="720"/>
          <w:tab w:val="left" w:leader="dot" w:pos="3283"/>
          <w:tab w:val="left" w:leader="dot" w:pos="5770"/>
        </w:tabs>
        <w:spacing w:after="219"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 (kiedy?</w:t>
      </w:r>
      <w:r w:rsidRPr="00E3753D">
        <w:rPr>
          <w:rFonts w:ascii="Times New Roman" w:eastAsia="Times New Roman" w:hAnsi="Times New Roman"/>
          <w:kern w:val="0"/>
          <w:lang w:eastAsia="pl-PL" w:bidi="pl-PL"/>
        </w:rPr>
        <w:tab/>
        <w:t>gdzie?</w:t>
      </w:r>
      <w:r w:rsidRPr="00E3753D">
        <w:rPr>
          <w:rFonts w:ascii="Times New Roman" w:eastAsia="Times New Roman" w:hAnsi="Times New Roman"/>
          <w:kern w:val="0"/>
          <w:lang w:eastAsia="pl-PL" w:bidi="pl-PL"/>
        </w:rPr>
        <w:tab/>
        <w:t>)   □  nie             □ nie ustalono</w:t>
      </w:r>
    </w:p>
    <w:p w:rsidR="005761A7" w:rsidRPr="00E3753D" w:rsidRDefault="005761A7" w:rsidP="005761A7">
      <w:pPr>
        <w:widowControl w:val="0"/>
        <w:tabs>
          <w:tab w:val="left" w:pos="720"/>
          <w:tab w:val="left" w:leader="dot" w:pos="3283"/>
          <w:tab w:val="left" w:leader="dot" w:pos="5770"/>
        </w:tabs>
        <w:spacing w:after="219" w:line="220" w:lineRule="exact"/>
        <w:jc w:val="both"/>
        <w:rPr>
          <w:rFonts w:ascii="Times New Roman" w:eastAsia="Times New Roman" w:hAnsi="Times New Roman"/>
          <w:kern w:val="0"/>
          <w:lang w:eastAsia="pl-PL" w:bidi="pl-PL"/>
        </w:rPr>
      </w:pPr>
    </w:p>
    <w:p w:rsidR="005761A7" w:rsidRPr="00E3753D" w:rsidRDefault="005761A7" w:rsidP="005761A7">
      <w:pPr>
        <w:widowControl w:val="0"/>
        <w:numPr>
          <w:ilvl w:val="0"/>
          <w:numId w:val="58"/>
        </w:numPr>
        <w:tabs>
          <w:tab w:val="left" w:pos="565"/>
        </w:tabs>
        <w:spacing w:after="0" w:line="317"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ŚRODOWISKU DOMOWYM AKTUALNIE JEST REALIZOWANA PROCEDURA „NIEBIESKIE KARTY”?</w:t>
      </w:r>
    </w:p>
    <w:p w:rsidR="005761A7" w:rsidRPr="00E3753D" w:rsidRDefault="005761A7" w:rsidP="005761A7">
      <w:pPr>
        <w:widowControl w:val="0"/>
        <w:numPr>
          <w:ilvl w:val="0"/>
          <w:numId w:val="59"/>
        </w:numPr>
        <w:tabs>
          <w:tab w:val="left" w:pos="720"/>
          <w:tab w:val="left" w:pos="1315"/>
          <w:tab w:val="left" w:pos="2088"/>
          <w:tab w:val="left" w:pos="2789"/>
          <w:tab w:val="left" w:pos="3494"/>
        </w:tabs>
        <w:spacing w:after="0" w:line="542"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 ustalono</w:t>
      </w:r>
    </w:p>
    <w:p w:rsidR="005761A7" w:rsidRPr="00E3753D" w:rsidRDefault="005761A7" w:rsidP="005761A7">
      <w:pPr>
        <w:widowControl w:val="0"/>
        <w:numPr>
          <w:ilvl w:val="0"/>
          <w:numId w:val="58"/>
        </w:numPr>
        <w:tabs>
          <w:tab w:val="left" w:pos="720"/>
        </w:tabs>
        <w:spacing w:after="0" w:line="542"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STOSUJĄCA PRZEMOC DOMOWĄ POSIADA BROŃ PALNĄ?</w:t>
      </w:r>
    </w:p>
    <w:p w:rsidR="005761A7" w:rsidRPr="00E3753D" w:rsidRDefault="005761A7" w:rsidP="005761A7">
      <w:pPr>
        <w:widowControl w:val="0"/>
        <w:numPr>
          <w:ilvl w:val="0"/>
          <w:numId w:val="59"/>
        </w:numPr>
        <w:tabs>
          <w:tab w:val="left" w:pos="720"/>
          <w:tab w:val="left" w:pos="1315"/>
          <w:tab w:val="left" w:pos="2088"/>
          <w:tab w:val="left" w:pos="2789"/>
          <w:tab w:val="left" w:pos="3494"/>
        </w:tabs>
        <w:spacing w:after="0" w:line="542"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w:t>
      </w:r>
      <w:r w:rsidRPr="00E3753D">
        <w:rPr>
          <w:rFonts w:ascii="Times New Roman" w:eastAsia="Times New Roman" w:hAnsi="Times New Roman"/>
          <w:kern w:val="0"/>
          <w:lang w:eastAsia="pl-PL" w:bidi="pl-PL"/>
        </w:rPr>
        <w:tab/>
        <w:t>□</w:t>
      </w:r>
      <w:r w:rsidRPr="00E3753D">
        <w:rPr>
          <w:rFonts w:ascii="Times New Roman" w:eastAsia="Times New Roman" w:hAnsi="Times New Roman"/>
          <w:kern w:val="0"/>
          <w:lang w:eastAsia="pl-PL" w:bidi="pl-PL"/>
        </w:rPr>
        <w:tab/>
        <w:t>nie ustalono</w:t>
      </w:r>
    </w:p>
    <w:p w:rsidR="005761A7" w:rsidRPr="00E3753D" w:rsidRDefault="005761A7" w:rsidP="005761A7">
      <w:pPr>
        <w:widowControl w:val="0"/>
        <w:numPr>
          <w:ilvl w:val="0"/>
          <w:numId w:val="58"/>
        </w:numPr>
        <w:tabs>
          <w:tab w:val="left" w:pos="642"/>
        </w:tabs>
        <w:spacing w:after="0" w:line="322"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OSOBA DOZNAJĄCA PRZEMOCY DOMOWEJ CZUJE SIĘ BEZPIECZNIE? (TAK/NIE)</w:t>
      </w:r>
      <w:r w:rsidRPr="00E3753D">
        <w:rPr>
          <w:rFonts w:ascii="Times New Roman" w:eastAsia="Times New Roman" w:hAnsi="Times New Roman"/>
          <w:kern w:val="0"/>
          <w:vertAlign w:val="superscript"/>
          <w:lang w:eastAsia="pl-PL" w:bidi="pl-PL"/>
        </w:rPr>
        <w:t>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93"/>
        <w:gridCol w:w="3461"/>
        <w:gridCol w:w="3466"/>
      </w:tblGrid>
      <w:tr w:rsidR="005761A7" w:rsidRPr="00E3753D" w:rsidTr="00D41F75">
        <w:trPr>
          <w:trHeight w:hRule="exact" w:val="341"/>
          <w:jc w:val="center"/>
        </w:trPr>
        <w:tc>
          <w:tcPr>
            <w:tcW w:w="3293" w:type="dxa"/>
            <w:tcBorders>
              <w:top w:val="single" w:sz="4" w:space="0" w:color="auto"/>
              <w:lef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ind w:left="2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w:t>
            </w:r>
          </w:p>
        </w:tc>
        <w:tc>
          <w:tcPr>
            <w:tcW w:w="3461" w:type="dxa"/>
            <w:tcBorders>
              <w:top w:val="single" w:sz="4" w:space="0" w:color="auto"/>
              <w:lef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w:t>
            </w:r>
          </w:p>
        </w:tc>
        <w:tc>
          <w:tcPr>
            <w:tcW w:w="3466"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ind w:left="3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w:t>
            </w:r>
          </w:p>
        </w:tc>
      </w:tr>
      <w:tr w:rsidR="005761A7" w:rsidRPr="00E3753D" w:rsidTr="00D41F75">
        <w:trPr>
          <w:trHeight w:hRule="exact" w:val="874"/>
          <w:jc w:val="center"/>
        </w:trPr>
        <w:tc>
          <w:tcPr>
            <w:tcW w:w="3293"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1"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10219" w:wrap="notBeside" w:vAnchor="text" w:hAnchor="text" w:xAlign="center" w:y="1"/>
        <w:widowControl w:val="0"/>
        <w:spacing w:after="0" w:line="538"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 xml:space="preserve">Uwaga! W przypadku większej niż 3 liczby osób doznających przemocy dołącz kolejną kartę zawierającą Tabelę IX </w:t>
      </w:r>
    </w:p>
    <w:p w:rsidR="005761A7" w:rsidRPr="00E3753D" w:rsidRDefault="005761A7" w:rsidP="005761A7">
      <w:pPr>
        <w:framePr w:w="10219" w:wrap="notBeside" w:vAnchor="text" w:hAnchor="text" w:xAlign="center" w:y="1"/>
        <w:widowControl w:val="0"/>
        <w:spacing w:after="0" w:line="538"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X. ŚWIADKOWIE STOSOWANIA PRZEMOCY DOMOWEJ □ ustalono - wypełnij tabelę □ nie ustalono</w:t>
      </w:r>
    </w:p>
    <w:p w:rsidR="005761A7" w:rsidRPr="00E3753D" w:rsidRDefault="005761A7" w:rsidP="005761A7">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2626"/>
        <w:gridCol w:w="2760"/>
        <w:gridCol w:w="2875"/>
      </w:tblGrid>
      <w:tr w:rsidR="005761A7" w:rsidRPr="00E3753D" w:rsidTr="00D41F75">
        <w:trPr>
          <w:trHeight w:hRule="exact" w:val="432"/>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Dane</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Świadek 1</w:t>
            </w: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Świadek 2</w:t>
            </w: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Świadek 3</w:t>
            </w:r>
          </w:p>
        </w:tc>
      </w:tr>
      <w:tr w:rsidR="005761A7" w:rsidRPr="00E3753D" w:rsidTr="00D41F75">
        <w:trPr>
          <w:trHeight w:hRule="exact" w:val="427"/>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427"/>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Wiek</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427"/>
          <w:jc w:val="center"/>
        </w:trPr>
        <w:tc>
          <w:tcPr>
            <w:tcW w:w="10219" w:type="dxa"/>
            <w:gridSpan w:val="4"/>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10"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Adres miejsca zamieszkania:</w:t>
            </w:r>
          </w:p>
        </w:tc>
      </w:tr>
      <w:tr w:rsidR="005761A7" w:rsidRPr="00E3753D" w:rsidTr="00D41F75">
        <w:trPr>
          <w:trHeight w:hRule="exact" w:val="427"/>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Kod pocztowy</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422"/>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427"/>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Gmina</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1958" w:type="dxa"/>
            <w:tcBorders>
              <w:top w:val="single" w:sz="4" w:space="0" w:color="auto"/>
              <w:lef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Województwo</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Ulica</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1958"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Nr domu/nr lokalu</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18"/>
          <w:jc w:val="center"/>
        </w:trPr>
        <w:tc>
          <w:tcPr>
            <w:tcW w:w="1958" w:type="dxa"/>
            <w:tcBorders>
              <w:top w:val="single" w:sz="4" w:space="0" w:color="auto"/>
              <w:lef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5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Telefon lub adres e</w:t>
            </w:r>
            <w:r w:rsidRPr="00E3753D">
              <w:rPr>
                <w:rFonts w:ascii="Times New Roman" w:eastAsia="Times New Roman" w:hAnsi="Times New Roman"/>
                <w:kern w:val="0"/>
                <w:lang w:eastAsia="pl-PL" w:bidi="pl-PL"/>
              </w:rPr>
              <w:softHyphen/>
              <w:t>mail</w:t>
            </w:r>
          </w:p>
        </w:tc>
        <w:tc>
          <w:tcPr>
            <w:tcW w:w="2626"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760" w:type="dxa"/>
            <w:tcBorders>
              <w:top w:val="single" w:sz="4" w:space="0" w:color="auto"/>
              <w:lef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287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33"/>
          <w:jc w:val="center"/>
        </w:trPr>
        <w:tc>
          <w:tcPr>
            <w:tcW w:w="1021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761A7" w:rsidRPr="00E3753D" w:rsidRDefault="005761A7" w:rsidP="00D41F75">
            <w:pPr>
              <w:framePr w:w="10219"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i/>
                <w:iCs/>
                <w:kern w:val="0"/>
                <w:sz w:val="21"/>
                <w:szCs w:val="21"/>
                <w:lang w:eastAsia="pl-PL" w:bidi="pl-PL"/>
              </w:rPr>
              <w:t>Stosunek świadka do osób, wobec których są podejmowane działania w ramach procedury „Niebieskie Karty” (np. członek rodziny, osoba obca)</w:t>
            </w:r>
            <w:r w:rsidRPr="00E3753D">
              <w:rPr>
                <w:rFonts w:ascii="Times New Roman" w:eastAsia="Times New Roman" w:hAnsi="Times New Roman"/>
                <w:i/>
                <w:iCs/>
                <w:kern w:val="0"/>
                <w:sz w:val="21"/>
                <w:szCs w:val="21"/>
                <w:vertAlign w:val="superscript"/>
                <w:lang w:eastAsia="pl-PL" w:bidi="pl-PL"/>
              </w:rPr>
              <w:t>1</w:t>
            </w:r>
          </w:p>
        </w:tc>
      </w:tr>
    </w:tbl>
    <w:p w:rsidR="005761A7" w:rsidRPr="00E3753D" w:rsidRDefault="005761A7" w:rsidP="005761A7">
      <w:pPr>
        <w:framePr w:w="10219"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483"/>
        </w:tabs>
        <w:spacing w:before="686" w:after="0" w:line="322" w:lineRule="exact"/>
        <w:ind w:right="1320"/>
        <w:rPr>
          <w:rFonts w:ascii="Times New Roman" w:eastAsia="Times New Roman" w:hAnsi="Times New Roman"/>
          <w:kern w:val="0"/>
          <w:lang w:eastAsia="pl-PL" w:bidi="pl-PL"/>
        </w:rPr>
      </w:pPr>
    </w:p>
    <w:p w:rsidR="005761A7" w:rsidRPr="00E3753D" w:rsidRDefault="005761A7" w:rsidP="005761A7">
      <w:pPr>
        <w:widowControl w:val="0"/>
        <w:numPr>
          <w:ilvl w:val="0"/>
          <w:numId w:val="60"/>
        </w:numPr>
        <w:tabs>
          <w:tab w:val="left" w:pos="483"/>
        </w:tabs>
        <w:spacing w:before="686" w:after="0" w:line="322" w:lineRule="exact"/>
        <w:ind w:right="1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DZIAŁANIA INTERWENCYJNE PODJĘTE WOBEC OSOBY STOSUJĄCEJ PRZEMOC DOMOWĄ (zaznacz w odpowiednim miejscu znak X):</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82"/>
        <w:gridCol w:w="1147"/>
        <w:gridCol w:w="1522"/>
      </w:tblGrid>
      <w:tr w:rsidR="005761A7" w:rsidRPr="00E3753D" w:rsidTr="00D41F75">
        <w:trPr>
          <w:trHeight w:hRule="exact" w:val="571"/>
          <w:jc w:val="center"/>
        </w:trPr>
        <w:tc>
          <w:tcPr>
            <w:tcW w:w="7382" w:type="dxa"/>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c>
          <w:tcPr>
            <w:tcW w:w="1147" w:type="dxa"/>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stosująca</w:t>
            </w:r>
          </w:p>
        </w:tc>
        <w:tc>
          <w:tcPr>
            <w:tcW w:w="1522"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ind w:left="4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stosująca</w:t>
            </w:r>
          </w:p>
        </w:tc>
      </w:tr>
      <w:tr w:rsidR="005761A7" w:rsidRPr="00E3753D" w:rsidTr="00D41F75">
        <w:trPr>
          <w:trHeight w:hRule="exact" w:val="216"/>
          <w:jc w:val="center"/>
        </w:trPr>
        <w:tc>
          <w:tcPr>
            <w:tcW w:w="7382" w:type="dxa"/>
            <w:tcBorders>
              <w:left w:val="single" w:sz="4" w:space="0" w:color="auto"/>
              <w:bottom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147" w:type="dxa"/>
            <w:tcBorders>
              <w:left w:val="single" w:sz="4" w:space="0" w:color="auto"/>
              <w:bottom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w:t>
            </w:r>
          </w:p>
        </w:tc>
        <w:tc>
          <w:tcPr>
            <w:tcW w:w="1522" w:type="dxa"/>
            <w:tcBorders>
              <w:left w:val="single" w:sz="4" w:space="0" w:color="auto"/>
              <w:bottom w:val="single" w:sz="4" w:space="0" w:color="auto"/>
              <w:righ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ind w:left="4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przemoc</w:t>
            </w:r>
          </w:p>
        </w:tc>
      </w:tr>
    </w:tbl>
    <w:p w:rsidR="005761A7" w:rsidRPr="00E3753D" w:rsidRDefault="005761A7" w:rsidP="005761A7">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53"/>
        <w:gridCol w:w="3730"/>
        <w:gridCol w:w="1147"/>
        <w:gridCol w:w="1522"/>
      </w:tblGrid>
      <w:tr w:rsidR="005761A7" w:rsidRPr="00E3753D" w:rsidTr="00D41F75">
        <w:trPr>
          <w:trHeight w:hRule="exact" w:val="307"/>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Badanie na zawartość alkoholu (wynik)</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Doprowadzenie do wytrzeźwienia</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850"/>
          <w:jc w:val="center"/>
        </w:trPr>
        <w:tc>
          <w:tcPr>
            <w:tcW w:w="3653" w:type="dxa"/>
            <w:vMerge w:val="restart"/>
            <w:tcBorders>
              <w:top w:val="single" w:sz="4" w:space="0" w:color="auto"/>
              <w:left w:val="single" w:sz="4" w:space="0" w:color="auto"/>
            </w:tcBorders>
            <w:shd w:val="clear" w:color="auto" w:fill="FFFFFF"/>
            <w:vAlign w:val="center"/>
          </w:tcPr>
          <w:p w:rsidR="005761A7" w:rsidRPr="00E3753D" w:rsidRDefault="005761A7" w:rsidP="00D41F75">
            <w:pPr>
              <w:framePr w:w="10051"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Doprowadzenie do policyjnego pomieszczenia dla osób zatrzymanych</w:t>
            </w:r>
          </w:p>
        </w:tc>
        <w:tc>
          <w:tcPr>
            <w:tcW w:w="3730" w:type="dxa"/>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69"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 podstawie art. 15a ustawy z dnia 6 kwietnia 1990 r. o Policji (Dz. U. z 2023 r. poz. 171, z późn. zm.)</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027"/>
          <w:jc w:val="center"/>
        </w:trPr>
        <w:tc>
          <w:tcPr>
            <w:tcW w:w="3653" w:type="dxa"/>
            <w:vMerge/>
            <w:tcBorders>
              <w:left w:val="single" w:sz="4" w:space="0" w:color="auto"/>
            </w:tcBorders>
            <w:shd w:val="clear" w:color="auto" w:fill="FFFFFF"/>
            <w:vAlign w:val="center"/>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24"/>
                <w:szCs w:val="24"/>
                <w:lang w:eastAsia="pl-PL" w:bidi="pl-PL"/>
              </w:rPr>
            </w:pPr>
          </w:p>
        </w:tc>
        <w:tc>
          <w:tcPr>
            <w:tcW w:w="3730" w:type="dxa"/>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 podstawie art. 244 ustawy z dnia 6 czerwca 1997 r. - Kodeks postępowania karnego (Dz. U. z 2022 r. poz. 1375, z późn. zm.)</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3"/>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Zatrzymanie w izbie zatrzymań jednostki organizacyjnej Żandarmerii Wojskowej</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Powiadomienie organów ścigania</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3"/>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Wydanie nakazu natychmiastowego opuszczenia wspólnie zajmowanego mieszkania i jego bezpośredniego otoczenia</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8"/>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Wydanie zakazu zbliżania się do wspólnie zajmowanego mieszkania i jego bezpośredniego otoczenia</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3"/>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zbliżania się osoby stosującej przemoc domową do osoby dotkniętej taką przemocą na określoną w metrach odległość</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kontaktowania się z osobą dotkniętą przemocą domową</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778"/>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wstępu i przebywania osoby stosującej przemoc na terenie szkoły, placówki oświatowej, opiekuńczej i artystycznej, do których uczęszcza osoba dotknięta przemocą domową</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3"/>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Zakaz wstępu i przebywania osoby stosującej przemoc w miejscach pracy osoby doznającej przemocy domowej</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3"/>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Zawiadomienie komórki organizacyjnej Policji, właściwej w spawach wydawania pozwolenia na broń, o wszczęciu procedury „Niebieskie Karty”</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23"/>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Odebranie broni palnej, amunicji oraz dokumentów potwierdzających legalność posiadania broni</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18"/>
          <w:jc w:val="center"/>
        </w:trPr>
        <w:tc>
          <w:tcPr>
            <w:tcW w:w="7383" w:type="dxa"/>
            <w:gridSpan w:val="2"/>
            <w:tcBorders>
              <w:top w:val="single" w:sz="4" w:space="0" w:color="auto"/>
              <w:left w:val="single" w:sz="4" w:space="0" w:color="auto"/>
            </w:tcBorders>
            <w:shd w:val="clear" w:color="auto" w:fill="FFFFFF"/>
            <w:vAlign w:val="bottom"/>
          </w:tcPr>
          <w:p w:rsidR="005761A7" w:rsidRPr="00E3753D" w:rsidRDefault="005761A7" w:rsidP="00D41F75">
            <w:pPr>
              <w:framePr w:w="10051" w:wrap="notBeside" w:vAnchor="text" w:hAnchor="text" w:xAlign="center" w:y="1"/>
              <w:widowControl w:val="0"/>
              <w:spacing w:after="0" w:line="254"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Poinformowanie o prawnokarnych konsekwencjach stosowania przemocy domowej</w:t>
            </w:r>
          </w:p>
        </w:tc>
        <w:tc>
          <w:tcPr>
            <w:tcW w:w="1147" w:type="dxa"/>
            <w:tcBorders>
              <w:top w:val="single" w:sz="4" w:space="0" w:color="auto"/>
              <w:lef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31"/>
          <w:jc w:val="center"/>
        </w:trPr>
        <w:tc>
          <w:tcPr>
            <w:tcW w:w="7383" w:type="dxa"/>
            <w:gridSpan w:val="2"/>
            <w:tcBorders>
              <w:top w:val="single" w:sz="4" w:space="0" w:color="auto"/>
              <w:left w:val="single" w:sz="4" w:space="0" w:color="auto"/>
              <w:bottom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Inne (wymień jakie?)</w:t>
            </w:r>
          </w:p>
        </w:tc>
        <w:tc>
          <w:tcPr>
            <w:tcW w:w="1147"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10051"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tabs>
          <w:tab w:val="left" w:pos="565"/>
        </w:tabs>
        <w:spacing w:before="266" w:after="0" w:line="322" w:lineRule="exact"/>
        <w:ind w:right="880"/>
        <w:rPr>
          <w:rFonts w:ascii="Times New Roman" w:eastAsia="Times New Roman" w:hAnsi="Times New Roman"/>
          <w:kern w:val="0"/>
          <w:lang w:eastAsia="pl-PL" w:bidi="pl-PL"/>
        </w:rPr>
      </w:pPr>
    </w:p>
    <w:p w:rsidR="005761A7" w:rsidRPr="00E3753D" w:rsidRDefault="005761A7" w:rsidP="005761A7">
      <w:pPr>
        <w:widowControl w:val="0"/>
        <w:tabs>
          <w:tab w:val="left" w:pos="565"/>
        </w:tabs>
        <w:spacing w:before="266" w:after="0" w:line="322" w:lineRule="exact"/>
        <w:ind w:right="880"/>
        <w:rPr>
          <w:rFonts w:ascii="Times New Roman" w:eastAsia="Times New Roman" w:hAnsi="Times New Roman"/>
          <w:kern w:val="0"/>
          <w:lang w:eastAsia="pl-PL" w:bidi="pl-PL"/>
        </w:rPr>
      </w:pPr>
    </w:p>
    <w:p w:rsidR="005761A7" w:rsidRPr="00E3753D" w:rsidRDefault="005761A7" w:rsidP="005761A7">
      <w:pPr>
        <w:widowControl w:val="0"/>
        <w:tabs>
          <w:tab w:val="left" w:pos="565"/>
        </w:tabs>
        <w:spacing w:before="266" w:after="0" w:line="322" w:lineRule="exact"/>
        <w:ind w:right="880"/>
        <w:rPr>
          <w:rFonts w:ascii="Times New Roman" w:eastAsia="Times New Roman" w:hAnsi="Times New Roman"/>
          <w:kern w:val="0"/>
          <w:lang w:eastAsia="pl-PL" w:bidi="pl-PL"/>
        </w:rPr>
      </w:pPr>
    </w:p>
    <w:p w:rsidR="005761A7" w:rsidRPr="00E3753D" w:rsidRDefault="005761A7" w:rsidP="005761A7">
      <w:pPr>
        <w:widowControl w:val="0"/>
        <w:tabs>
          <w:tab w:val="left" w:pos="565"/>
        </w:tabs>
        <w:spacing w:before="266" w:after="0" w:line="322" w:lineRule="exact"/>
        <w:ind w:right="880"/>
        <w:rPr>
          <w:rFonts w:ascii="Times New Roman" w:eastAsia="Times New Roman" w:hAnsi="Times New Roman"/>
          <w:kern w:val="0"/>
          <w:lang w:eastAsia="pl-PL" w:bidi="pl-PL"/>
        </w:rPr>
      </w:pPr>
    </w:p>
    <w:p w:rsidR="005761A7" w:rsidRPr="00E3753D" w:rsidRDefault="005761A7" w:rsidP="005761A7">
      <w:pPr>
        <w:widowControl w:val="0"/>
        <w:numPr>
          <w:ilvl w:val="0"/>
          <w:numId w:val="60"/>
        </w:numPr>
        <w:tabs>
          <w:tab w:val="left" w:pos="565"/>
        </w:tabs>
        <w:spacing w:before="266" w:after="0" w:line="322" w:lineRule="exact"/>
        <w:ind w:right="8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DZIAŁANIA INTERWENCYJNE PODJĘTE WOBEC OSOBY DOZNAJĄCEJ PRZEMOCY DOMOWEJ (zaznacz w odpowiednim miejscu znak X):</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1070"/>
        <w:gridCol w:w="1070"/>
        <w:gridCol w:w="1085"/>
      </w:tblGrid>
      <w:tr w:rsidR="005761A7" w:rsidRPr="00E3753D" w:rsidTr="00D41F75">
        <w:trPr>
          <w:trHeight w:hRule="exact" w:val="778"/>
          <w:jc w:val="center"/>
        </w:trPr>
        <w:tc>
          <w:tcPr>
            <w:tcW w:w="6744"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Działanie</w:t>
            </w:r>
          </w:p>
        </w:tc>
        <w:tc>
          <w:tcPr>
            <w:tcW w:w="1070"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50" w:lineRule="exact"/>
              <w:ind w:firstLine="2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1 doznająca przemocy</w:t>
            </w:r>
          </w:p>
        </w:tc>
        <w:tc>
          <w:tcPr>
            <w:tcW w:w="1070"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50" w:lineRule="exact"/>
              <w:ind w:firstLine="2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2 doznająca przemocy</w:t>
            </w:r>
          </w:p>
        </w:tc>
        <w:tc>
          <w:tcPr>
            <w:tcW w:w="1085" w:type="dxa"/>
            <w:tcBorders>
              <w:top w:val="single" w:sz="4" w:space="0" w:color="auto"/>
              <w:left w:val="single" w:sz="4" w:space="0" w:color="auto"/>
              <w:righ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50" w:lineRule="exact"/>
              <w:ind w:firstLine="20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Osoba 3 doznająca przemocy</w:t>
            </w:r>
          </w:p>
        </w:tc>
      </w:tr>
      <w:tr w:rsidR="005761A7" w:rsidRPr="00E3753D" w:rsidTr="00D41F75">
        <w:trPr>
          <w:trHeight w:hRule="exact" w:val="302"/>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Udzielono pomocy ambulatoryjnej</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3"/>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Przyjęto na leczenie szpitalne</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Wydano zaświadczenie o przyczynach i rodzaju uszkodzeń ciała</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Zapewniono schronienie w placówce całodobowej</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Zabezpieczono małoletniego w sytuacji zagrożenia zdrowia lub życia</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Powiadomiono sąd rodzinny o sytuacji małoletniego</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6744" w:type="dxa"/>
            <w:tcBorders>
              <w:top w:val="single" w:sz="4" w:space="0" w:color="auto"/>
              <w:left w:val="single" w:sz="4" w:space="0" w:color="auto"/>
            </w:tcBorders>
            <w:shd w:val="clear" w:color="auto" w:fill="FFFFFF"/>
            <w:vAlign w:val="bottom"/>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Przekazanie formularza „Niebieska Karta - B”</w:t>
            </w: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31"/>
          <w:jc w:val="center"/>
        </w:trPr>
        <w:tc>
          <w:tcPr>
            <w:tcW w:w="6744"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20" w:lineRule="exact"/>
              <w:ind w:left="14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Inne (wymień jakie?)</w:t>
            </w:r>
          </w:p>
        </w:tc>
        <w:tc>
          <w:tcPr>
            <w:tcW w:w="1070"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70"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9970"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numPr>
          <w:ilvl w:val="0"/>
          <w:numId w:val="60"/>
        </w:numPr>
        <w:tabs>
          <w:tab w:val="left" w:pos="706"/>
        </w:tabs>
        <w:spacing w:before="227"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DODATKOWE INFORMACJE</w:t>
      </w:r>
    </w:p>
    <w:p w:rsidR="005761A7" w:rsidRPr="00E3753D" w:rsidRDefault="005761A7" w:rsidP="005761A7">
      <w:pPr>
        <w:widowControl w:val="0"/>
        <w:numPr>
          <w:ilvl w:val="0"/>
          <w:numId w:val="60"/>
        </w:numPr>
        <w:tabs>
          <w:tab w:val="left" w:pos="706"/>
        </w:tabs>
        <w:spacing w:after="0" w:line="326"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WSZCZĘCIE PROCEDURY „NIEBIESKIE KARTY” NASTĄPIŁO PRZEZ (zaznacz w odpowiednim miejscu znak X):</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65"/>
        <w:gridCol w:w="576"/>
      </w:tblGrid>
      <w:tr w:rsidR="005761A7" w:rsidRPr="00E3753D" w:rsidTr="00D41F75">
        <w:trPr>
          <w:trHeight w:hRule="exact" w:val="307"/>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Pracownika socjalnego jednostki organizacyjnej pomocy społecznej</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Funkcjonariusza Policji</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7"/>
          <w:jc w:val="center"/>
        </w:trPr>
        <w:tc>
          <w:tcPr>
            <w:tcW w:w="9365" w:type="dxa"/>
            <w:tcBorders>
              <w:top w:val="single" w:sz="4" w:space="0" w:color="auto"/>
              <w:lef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Żołnierza Żandarmerii Wojskowej</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7"/>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Pracownika socjalnego specjalistycznego ośrodka wsparcia dla osób doznających przemocy domowej</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298"/>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Asystenta rodziny</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7"/>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Nauczyciela</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2"/>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Osobę wykonującą zawód medyczny, w tym lekarza, pielęgniarkę, położną lub ratownika medycznego</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307"/>
          <w:jc w:val="center"/>
        </w:trPr>
        <w:tc>
          <w:tcPr>
            <w:tcW w:w="9365" w:type="dxa"/>
            <w:tcBorders>
              <w:top w:val="single" w:sz="4" w:space="0" w:color="auto"/>
              <w:left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Przedstawiciela gminnej komisji rozwiązywania problemów alkoholowych</w:t>
            </w:r>
          </w:p>
        </w:tc>
        <w:tc>
          <w:tcPr>
            <w:tcW w:w="576"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33"/>
          <w:jc w:val="center"/>
        </w:trPr>
        <w:tc>
          <w:tcPr>
            <w:tcW w:w="9365" w:type="dxa"/>
            <w:tcBorders>
              <w:top w:val="single" w:sz="4" w:space="0" w:color="auto"/>
              <w:left w:val="single" w:sz="4" w:space="0" w:color="auto"/>
              <w:bottom w:val="single" w:sz="4" w:space="0" w:color="auto"/>
            </w:tcBorders>
            <w:shd w:val="clear" w:color="auto" w:fill="FFFFFF"/>
            <w:vAlign w:val="bottom"/>
          </w:tcPr>
          <w:p w:rsidR="005761A7" w:rsidRPr="00E3753D" w:rsidRDefault="005761A7" w:rsidP="00D41F75">
            <w:pPr>
              <w:framePr w:w="9941" w:wrap="notBeside" w:vAnchor="text" w:hAnchor="text" w:xAlign="center" w:y="1"/>
              <w:widowControl w:val="0"/>
              <w:spacing w:after="0" w:line="254"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Pedagoga, psychologa lub terapeutę, będących przedstawicielami podmiotów, o których mowa w art. 9a ust. 3 ustawy z dnia 29 lipca 2005 r. o przeciwdziałaniu przemocy domowej</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9941"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778" w:line="220" w:lineRule="exact"/>
        <w:jc w:val="both"/>
        <w:rPr>
          <w:rFonts w:ascii="Times New Roman" w:eastAsia="Times New Roman" w:hAnsi="Times New Roman"/>
          <w:kern w:val="0"/>
          <w:lang w:eastAsia="pl-PL" w:bidi="pl-PL"/>
        </w:rPr>
      </w:pPr>
    </w:p>
    <w:p w:rsidR="005761A7" w:rsidRPr="00E3753D" w:rsidRDefault="005761A7" w:rsidP="005761A7">
      <w:pPr>
        <w:widowControl w:val="0"/>
        <w:spacing w:after="0" w:line="220" w:lineRule="exact"/>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t>
      </w:r>
    </w:p>
    <w:p w:rsidR="005761A7" w:rsidRPr="00E3753D" w:rsidRDefault="005761A7" w:rsidP="005761A7">
      <w:pPr>
        <w:widowControl w:val="0"/>
        <w:spacing w:after="0" w:line="220" w:lineRule="exact"/>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imię i nazwisko oraz czytelny podpis osoby wypełniającej formularz „Niebieska Karta - A”</w:t>
      </w:r>
    </w:p>
    <w:p w:rsidR="005761A7" w:rsidRPr="00E3753D" w:rsidRDefault="005761A7" w:rsidP="005761A7">
      <w:pPr>
        <w:widowControl w:val="0"/>
        <w:spacing w:after="0" w:line="220" w:lineRule="exact"/>
        <w:jc w:val="right"/>
        <w:rPr>
          <w:rFonts w:ascii="Times New Roman" w:eastAsia="Times New Roman" w:hAnsi="Times New Roman"/>
          <w:kern w:val="0"/>
          <w:lang w:eastAsia="pl-PL" w:bidi="pl-PL"/>
        </w:rPr>
      </w:pPr>
    </w:p>
    <w:p w:rsidR="005761A7" w:rsidRPr="00E3753D" w:rsidRDefault="005761A7" w:rsidP="005761A7">
      <w:pPr>
        <w:widowControl w:val="0"/>
        <w:spacing w:after="0" w:line="220" w:lineRule="exact"/>
        <w:jc w:val="right"/>
        <w:rPr>
          <w:rFonts w:ascii="Times New Roman" w:eastAsia="Times New Roman" w:hAnsi="Times New Roman"/>
          <w:kern w:val="0"/>
          <w:lang w:eastAsia="pl-PL" w:bidi="pl-PL"/>
        </w:rPr>
      </w:pPr>
    </w:p>
    <w:p w:rsidR="005761A7" w:rsidRPr="00E3753D" w:rsidRDefault="005761A7" w:rsidP="005761A7">
      <w:pPr>
        <w:widowControl w:val="0"/>
        <w:spacing w:after="0" w:line="220" w:lineRule="exact"/>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w:t>
      </w:r>
    </w:p>
    <w:p w:rsidR="005761A7" w:rsidRPr="00E3753D" w:rsidRDefault="005761A7" w:rsidP="005761A7">
      <w:pPr>
        <w:widowControl w:val="0"/>
        <w:spacing w:after="0" w:line="220" w:lineRule="exact"/>
        <w:ind w:left="3260"/>
        <w:jc w:val="righ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(data wpływu formularza, podpis członka Zespołu Interdyscyplinarnego)</w:t>
      </w:r>
    </w:p>
    <w:p w:rsidR="005761A7" w:rsidRPr="00E3753D" w:rsidRDefault="005761A7" w:rsidP="005761A7">
      <w:pPr>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vertAlign w:val="superscript"/>
          <w:lang w:eastAsia="pl-PL" w:bidi="pl-PL"/>
        </w:rPr>
        <w:t>1</w:t>
      </w:r>
      <w:r w:rsidRPr="00E3753D">
        <w:rPr>
          <w:rFonts w:ascii="Times New Roman" w:eastAsia="Times New Roman" w:hAnsi="Times New Roman"/>
          <w:kern w:val="0"/>
          <w:lang w:eastAsia="pl-PL" w:bidi="pl-PL"/>
        </w:rPr>
        <w:t xml:space="preserve"> wpisać właściwe</w:t>
      </w:r>
    </w:p>
    <w:p w:rsidR="005761A7" w:rsidRPr="00E3753D" w:rsidRDefault="005761A7" w:rsidP="005761A7">
      <w:pPr>
        <w:widowControl w:val="0"/>
        <w:numPr>
          <w:ilvl w:val="0"/>
          <w:numId w:val="61"/>
        </w:numPr>
        <w:tabs>
          <w:tab w:val="left" w:pos="296"/>
        </w:tabs>
        <w:spacing w:after="0" w:line="254" w:lineRule="exact"/>
        <w:ind w:right="86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numer PESEL wpisuje się, o ile danej osobie numer taki został nadany. W przypadku braku numeru PESEL jest konieczne podanie innych danych identyfikujących osobę</w:t>
      </w:r>
    </w:p>
    <w:p w:rsidR="005761A7" w:rsidRPr="00E3753D" w:rsidRDefault="005761A7" w:rsidP="005761A7">
      <w:pP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podkreślić rodzaje zachowań</w:t>
      </w:r>
    </w:p>
    <w:p w:rsidR="005761A7" w:rsidRPr="00E3753D" w:rsidRDefault="005761A7" w:rsidP="005761A7">
      <w:pPr>
        <w:pStyle w:val="Nagwek30"/>
        <w:keepNext/>
        <w:keepLines/>
        <w:shd w:val="clear" w:color="auto" w:fill="auto"/>
        <w:spacing w:line="557" w:lineRule="exact"/>
        <w:ind w:left="3440" w:firstLine="0"/>
        <w:jc w:val="left"/>
      </w:pPr>
      <w:bookmarkStart w:id="29" w:name="bookmark76"/>
      <w:r w:rsidRPr="00E3753D">
        <w:t>„NIEBIESKA KARTA - B”</w:t>
      </w:r>
      <w:bookmarkEnd w:id="29"/>
    </w:p>
    <w:p w:rsidR="005761A7" w:rsidRPr="00E3753D" w:rsidRDefault="005761A7" w:rsidP="005761A7">
      <w:pPr>
        <w:pStyle w:val="Nagwek30"/>
        <w:keepNext/>
        <w:keepLines/>
        <w:shd w:val="clear" w:color="auto" w:fill="auto"/>
        <w:spacing w:line="557" w:lineRule="exact"/>
        <w:ind w:left="1040" w:firstLine="0"/>
        <w:jc w:val="left"/>
      </w:pPr>
      <w:bookmarkStart w:id="30" w:name="bookmark77"/>
      <w:r w:rsidRPr="00E3753D">
        <w:t>INFORMACJA DLA OSÓB DOZNAJĄCYCH PRZEMOCY DOMOWEJ</w:t>
      </w:r>
      <w:bookmarkEnd w:id="30"/>
    </w:p>
    <w:p w:rsidR="005761A7" w:rsidRPr="00E3753D" w:rsidRDefault="005761A7" w:rsidP="005761A7">
      <w:pPr>
        <w:pStyle w:val="Nagwek30"/>
        <w:keepNext/>
        <w:keepLines/>
        <w:shd w:val="clear" w:color="auto" w:fill="auto"/>
        <w:spacing w:line="557" w:lineRule="exact"/>
        <w:ind w:firstLine="0"/>
        <w:jc w:val="both"/>
      </w:pPr>
      <w:bookmarkStart w:id="31" w:name="bookmark78"/>
      <w:r w:rsidRPr="00E3753D">
        <w:t>CO TO JEST PROCEDURA „NIEBIESKIEJ KARTY”?</w:t>
      </w:r>
      <w:bookmarkEnd w:id="31"/>
    </w:p>
    <w:p w:rsidR="005761A7" w:rsidRPr="00E3753D" w:rsidRDefault="005761A7" w:rsidP="005761A7">
      <w:pPr>
        <w:spacing w:after="126" w:line="312" w:lineRule="exact"/>
        <w:ind w:right="860" w:firstLine="480"/>
        <w:jc w:val="both"/>
      </w:pPr>
      <w:r w:rsidRPr="00E3753D">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rsidR="005761A7" w:rsidRPr="00E3753D" w:rsidRDefault="005761A7" w:rsidP="005761A7">
      <w:pPr>
        <w:pStyle w:val="Nagwek30"/>
        <w:keepNext/>
        <w:keepLines/>
        <w:shd w:val="clear" w:color="auto" w:fill="auto"/>
        <w:spacing w:after="114" w:line="230" w:lineRule="exact"/>
        <w:ind w:firstLine="0"/>
        <w:jc w:val="both"/>
      </w:pPr>
      <w:bookmarkStart w:id="32" w:name="bookmark79"/>
      <w:r w:rsidRPr="00E3753D">
        <w:t>CO TO JEST PRZEMOC DOMOWA?</w:t>
      </w:r>
      <w:bookmarkEnd w:id="32"/>
    </w:p>
    <w:p w:rsidR="005761A7" w:rsidRPr="00E3753D" w:rsidRDefault="005761A7" w:rsidP="005761A7">
      <w:pPr>
        <w:spacing w:after="138" w:line="317" w:lineRule="exact"/>
        <w:ind w:right="860"/>
        <w:jc w:val="both"/>
      </w:pPr>
      <w:r w:rsidRPr="00E3753D">
        <w:t>Przemoc domowa to jednorazowe albo powtarzające się umyślne działanie lub zaniechanie, wykorzystujące przewagę fizyczną, psychiczną lub ekonomiczną, naruszające prawa lub dobra osobiste osoby doznającej przemocy domowej, w szczególności:</w:t>
      </w:r>
    </w:p>
    <w:p w:rsidR="005761A7" w:rsidRPr="00E3753D" w:rsidRDefault="005761A7" w:rsidP="005761A7">
      <w:pPr>
        <w:widowControl w:val="0"/>
        <w:numPr>
          <w:ilvl w:val="0"/>
          <w:numId w:val="64"/>
        </w:numPr>
        <w:tabs>
          <w:tab w:val="left" w:pos="624"/>
        </w:tabs>
        <w:spacing w:after="193" w:line="220" w:lineRule="exact"/>
        <w:ind w:left="620" w:hanging="380"/>
        <w:jc w:val="both"/>
      </w:pPr>
      <w:r w:rsidRPr="00E3753D">
        <w:t>narażające tę osobę na niebezpieczeństwo utraty życia, zdrowia lub mienia,</w:t>
      </w:r>
    </w:p>
    <w:p w:rsidR="005761A7" w:rsidRPr="00E3753D" w:rsidRDefault="005761A7" w:rsidP="005761A7">
      <w:pPr>
        <w:widowControl w:val="0"/>
        <w:numPr>
          <w:ilvl w:val="0"/>
          <w:numId w:val="64"/>
        </w:numPr>
        <w:tabs>
          <w:tab w:val="left" w:pos="624"/>
        </w:tabs>
        <w:spacing w:after="119" w:line="220" w:lineRule="exact"/>
        <w:ind w:left="620" w:hanging="380"/>
        <w:jc w:val="both"/>
      </w:pPr>
      <w:r w:rsidRPr="00E3753D">
        <w:t>naruszające jej godność, nietykalność cielesną lub wolność, w tym seksualną,</w:t>
      </w:r>
    </w:p>
    <w:p w:rsidR="005761A7" w:rsidRPr="00E3753D" w:rsidRDefault="005761A7" w:rsidP="005761A7">
      <w:pPr>
        <w:widowControl w:val="0"/>
        <w:numPr>
          <w:ilvl w:val="0"/>
          <w:numId w:val="64"/>
        </w:numPr>
        <w:tabs>
          <w:tab w:val="left" w:pos="624"/>
        </w:tabs>
        <w:spacing w:after="56" w:line="312" w:lineRule="exact"/>
        <w:ind w:left="620" w:right="860" w:hanging="380"/>
        <w:jc w:val="both"/>
      </w:pPr>
      <w:r w:rsidRPr="00E3753D">
        <w:t>powodujące szkody na jej zdrowiu fizycznym lub psychicznym, wywołujące u tej osoby cierpienia lub krzywdę,</w:t>
      </w:r>
    </w:p>
    <w:p w:rsidR="005761A7" w:rsidRPr="00E3753D" w:rsidRDefault="005761A7" w:rsidP="005761A7">
      <w:pPr>
        <w:widowControl w:val="0"/>
        <w:numPr>
          <w:ilvl w:val="0"/>
          <w:numId w:val="64"/>
        </w:numPr>
        <w:tabs>
          <w:tab w:val="left" w:pos="624"/>
        </w:tabs>
        <w:spacing w:after="60" w:line="317" w:lineRule="exact"/>
        <w:ind w:left="620" w:right="860" w:hanging="380"/>
        <w:jc w:val="both"/>
      </w:pPr>
      <w:r w:rsidRPr="00E3753D">
        <w:t>ograniczające lub pozbawiające tę osobę dostępu do środków finansowych lub możliwości podjęcia pracy lub uzyskania samodzielności finansowej,</w:t>
      </w:r>
    </w:p>
    <w:p w:rsidR="005761A7" w:rsidRPr="00E3753D" w:rsidRDefault="005761A7" w:rsidP="005761A7">
      <w:pPr>
        <w:widowControl w:val="0"/>
        <w:numPr>
          <w:ilvl w:val="0"/>
          <w:numId w:val="64"/>
        </w:numPr>
        <w:tabs>
          <w:tab w:val="left" w:pos="624"/>
        </w:tabs>
        <w:spacing w:after="130" w:line="317" w:lineRule="exact"/>
        <w:ind w:left="620" w:right="860" w:hanging="380"/>
        <w:jc w:val="both"/>
      </w:pPr>
      <w:r w:rsidRPr="00E3753D">
        <w:t>istotnie naruszające prywatność tej osoby lub wzbudzające u niej poczucie zagrożenia, poniżenia lub udręczenia, w tym podejmowane za pomocą środków komunikacji elektronicznej.</w:t>
      </w:r>
    </w:p>
    <w:p w:rsidR="005761A7" w:rsidRPr="00E3753D" w:rsidRDefault="005761A7" w:rsidP="005761A7">
      <w:pPr>
        <w:pStyle w:val="Nagwek30"/>
        <w:keepNext/>
        <w:keepLines/>
        <w:shd w:val="clear" w:color="auto" w:fill="auto"/>
        <w:spacing w:after="114" w:line="230" w:lineRule="exact"/>
        <w:ind w:firstLine="0"/>
        <w:jc w:val="both"/>
      </w:pPr>
      <w:bookmarkStart w:id="33" w:name="bookmark80"/>
      <w:r w:rsidRPr="00E3753D">
        <w:t>KTO MOŻE BYĆ OSOBĄ DOZNAJĄCĄ PRZEMOCY DOMOWEJ?</w:t>
      </w:r>
      <w:bookmarkEnd w:id="33"/>
    </w:p>
    <w:p w:rsidR="005761A7" w:rsidRPr="00E3753D" w:rsidRDefault="005761A7" w:rsidP="005761A7">
      <w:pPr>
        <w:widowControl w:val="0"/>
        <w:numPr>
          <w:ilvl w:val="0"/>
          <w:numId w:val="65"/>
        </w:numPr>
        <w:tabs>
          <w:tab w:val="left" w:pos="624"/>
        </w:tabs>
        <w:spacing w:after="138" w:line="317" w:lineRule="exact"/>
        <w:ind w:left="620" w:right="860" w:hanging="380"/>
        <w:jc w:val="both"/>
      </w:pPr>
      <w:r w:rsidRPr="00E3753D">
        <w:t>małżonek, także w przypadku, gdy małżeństwo ustało lub zostało unieważnione, oraz jego wstępni (np. rodzice, dziadkowie, pradziadkowie), zstępni (np. dzieci, wnuki, prawnuki), rodzeństwo i ich małżonkowie,</w:t>
      </w:r>
    </w:p>
    <w:p w:rsidR="005761A7" w:rsidRPr="00E3753D" w:rsidRDefault="005761A7" w:rsidP="005761A7">
      <w:pPr>
        <w:widowControl w:val="0"/>
        <w:numPr>
          <w:ilvl w:val="0"/>
          <w:numId w:val="65"/>
        </w:numPr>
        <w:tabs>
          <w:tab w:val="left" w:pos="624"/>
        </w:tabs>
        <w:spacing w:after="193" w:line="220" w:lineRule="exact"/>
        <w:ind w:left="620" w:hanging="380"/>
        <w:jc w:val="both"/>
      </w:pPr>
      <w:r w:rsidRPr="00E3753D">
        <w:t>wstępni i zstępni oraz ich małżonkowie,</w:t>
      </w:r>
    </w:p>
    <w:p w:rsidR="005761A7" w:rsidRPr="00E3753D" w:rsidRDefault="005761A7" w:rsidP="005761A7">
      <w:pPr>
        <w:widowControl w:val="0"/>
        <w:numPr>
          <w:ilvl w:val="0"/>
          <w:numId w:val="65"/>
        </w:numPr>
        <w:tabs>
          <w:tab w:val="left" w:pos="624"/>
        </w:tabs>
        <w:spacing w:after="116" w:line="220" w:lineRule="exact"/>
        <w:ind w:left="620" w:hanging="380"/>
        <w:jc w:val="both"/>
      </w:pPr>
      <w:r w:rsidRPr="00E3753D">
        <w:t>rodzeństwo oraz ich wstępni, zstępni i ich małżonkowie,</w:t>
      </w:r>
    </w:p>
    <w:p w:rsidR="005761A7" w:rsidRPr="00E3753D" w:rsidRDefault="005761A7" w:rsidP="005761A7">
      <w:pPr>
        <w:widowControl w:val="0"/>
        <w:numPr>
          <w:ilvl w:val="0"/>
          <w:numId w:val="65"/>
        </w:numPr>
        <w:tabs>
          <w:tab w:val="left" w:pos="624"/>
        </w:tabs>
        <w:spacing w:after="60" w:line="317" w:lineRule="exact"/>
        <w:ind w:left="620" w:right="860" w:hanging="380"/>
        <w:jc w:val="both"/>
      </w:pPr>
      <w:r w:rsidRPr="00E3753D">
        <w:t>osoba pozostająca w stosunku przysposobienia i jej małżonek oraz ich wstępni, zstępni, rodzeństwo i ich małżonkowie,</w:t>
      </w:r>
    </w:p>
    <w:p w:rsidR="005761A7" w:rsidRPr="00E3753D" w:rsidRDefault="005761A7" w:rsidP="005761A7">
      <w:pPr>
        <w:widowControl w:val="0"/>
        <w:numPr>
          <w:ilvl w:val="0"/>
          <w:numId w:val="65"/>
        </w:numPr>
        <w:tabs>
          <w:tab w:val="left" w:pos="624"/>
        </w:tabs>
        <w:spacing w:after="64" w:line="317" w:lineRule="exact"/>
        <w:ind w:left="620" w:right="860" w:hanging="380"/>
        <w:jc w:val="both"/>
      </w:pPr>
      <w:r w:rsidRPr="00E3753D">
        <w:t>osoba pozostająca obecnie lub w przeszłości we wspólnym pożyciu oraz jej wstępni, zstępni, rodzeństwo i ich małżonkowie,</w:t>
      </w:r>
    </w:p>
    <w:p w:rsidR="005761A7" w:rsidRPr="00E3753D" w:rsidRDefault="005761A7" w:rsidP="005761A7">
      <w:pPr>
        <w:widowControl w:val="0"/>
        <w:numPr>
          <w:ilvl w:val="0"/>
          <w:numId w:val="65"/>
        </w:numPr>
        <w:tabs>
          <w:tab w:val="left" w:pos="624"/>
        </w:tabs>
        <w:spacing w:after="0" w:line="312" w:lineRule="exact"/>
        <w:ind w:left="620" w:right="860" w:hanging="380"/>
        <w:jc w:val="both"/>
      </w:pPr>
      <w:r w:rsidRPr="00E3753D">
        <w:t>osoba wspólnie zamieszkująca i gospodarująca oraz jej wstępni, zstępni, rodzeństwo i ich małżonkowie,</w:t>
      </w:r>
    </w:p>
    <w:p w:rsidR="005761A7" w:rsidRPr="00E3753D" w:rsidRDefault="005761A7" w:rsidP="005761A7">
      <w:pPr>
        <w:widowControl w:val="0"/>
        <w:numPr>
          <w:ilvl w:val="0"/>
          <w:numId w:val="65"/>
        </w:numPr>
        <w:tabs>
          <w:tab w:val="left" w:pos="618"/>
        </w:tabs>
        <w:spacing w:after="138" w:line="317" w:lineRule="exact"/>
        <w:ind w:left="620" w:hanging="360"/>
      </w:pPr>
      <w:r w:rsidRPr="00E3753D">
        <w:t>osoba pozostająca obecnie lub w przeszłości w trwałej relacji uczuciowej lub fizycznej niezależnie od wspólnego zamieszkiwania i gospodarowania,</w:t>
      </w:r>
    </w:p>
    <w:p w:rsidR="005761A7" w:rsidRPr="00E3753D" w:rsidRDefault="005761A7" w:rsidP="005761A7">
      <w:pPr>
        <w:widowControl w:val="0"/>
        <w:numPr>
          <w:ilvl w:val="0"/>
          <w:numId w:val="65"/>
        </w:numPr>
        <w:tabs>
          <w:tab w:val="left" w:pos="618"/>
        </w:tabs>
        <w:spacing w:after="175" w:line="220" w:lineRule="exact"/>
        <w:ind w:left="260"/>
        <w:jc w:val="both"/>
      </w:pPr>
      <w:r w:rsidRPr="00E3753D">
        <w:t>małoletni.</w:t>
      </w:r>
    </w:p>
    <w:p w:rsidR="005761A7" w:rsidRPr="00E3753D" w:rsidRDefault="005761A7" w:rsidP="005761A7">
      <w:pPr>
        <w:pStyle w:val="Nagwek30"/>
        <w:keepNext/>
        <w:keepLines/>
        <w:shd w:val="clear" w:color="auto" w:fill="auto"/>
        <w:spacing w:after="183" w:line="230" w:lineRule="exact"/>
        <w:ind w:left="480"/>
        <w:jc w:val="both"/>
      </w:pPr>
      <w:bookmarkStart w:id="34" w:name="bookmark81"/>
      <w:r w:rsidRPr="00E3753D">
        <w:t>NAJCZĘSTSZE FORMY PRZEMOCY DOMOWEJ:</w:t>
      </w:r>
      <w:bookmarkEnd w:id="34"/>
    </w:p>
    <w:p w:rsidR="005761A7" w:rsidRPr="00E3753D" w:rsidRDefault="005761A7" w:rsidP="005761A7">
      <w:pPr>
        <w:spacing w:after="121" w:line="230" w:lineRule="exact"/>
        <w:ind w:left="480" w:hanging="480"/>
        <w:jc w:val="both"/>
      </w:pPr>
      <w:r w:rsidRPr="00E3753D">
        <w:rPr>
          <w:rStyle w:val="Pogrubienie"/>
          <w:rFonts w:eastAsia="Microsoft Sans Serif"/>
          <w:color w:val="auto"/>
        </w:rPr>
        <w:t>Przemoc fizyczna</w:t>
      </w:r>
      <w:r w:rsidRPr="00E3753D">
        <w:rPr>
          <w:rFonts w:eastAsia="Microsoft Sans Serif"/>
        </w:rPr>
        <w:t>:</w:t>
      </w:r>
      <w:r w:rsidRPr="00E3753D">
        <w:t xml:space="preserve"> bicie, szarpanie, kopanie, duszenie, popychanie, obezwładnianie i inne.</w:t>
      </w:r>
    </w:p>
    <w:p w:rsidR="005761A7" w:rsidRPr="00E3753D" w:rsidRDefault="005761A7" w:rsidP="005761A7">
      <w:pPr>
        <w:spacing w:after="122" w:line="307" w:lineRule="exact"/>
        <w:ind w:right="860"/>
        <w:jc w:val="both"/>
      </w:pPr>
      <w:r w:rsidRPr="00E3753D">
        <w:rPr>
          <w:rStyle w:val="Pogrubienie"/>
          <w:rFonts w:eastAsia="Microsoft Sans Serif"/>
          <w:color w:val="auto"/>
        </w:rPr>
        <w:t>Przemoc psychiczna</w:t>
      </w:r>
      <w:r w:rsidRPr="00E3753D">
        <w:rPr>
          <w:rFonts w:eastAsia="Microsoft Sans Serif"/>
        </w:rPr>
        <w:t>:</w:t>
      </w:r>
      <w:r w:rsidRPr="00E3753D">
        <w:t xml:space="preserve"> izolowanie, wyzywanie, ośmieszanie, grożenie, krytykowanie, poniżanie i inne.</w:t>
      </w:r>
    </w:p>
    <w:p w:rsidR="005761A7" w:rsidRPr="00E3753D" w:rsidRDefault="005761A7" w:rsidP="005761A7">
      <w:pPr>
        <w:spacing w:after="121" w:line="230" w:lineRule="exact"/>
        <w:ind w:left="480" w:hanging="480"/>
        <w:jc w:val="both"/>
      </w:pPr>
      <w:r w:rsidRPr="00E3753D">
        <w:rPr>
          <w:rStyle w:val="Pogrubienie"/>
          <w:rFonts w:eastAsia="Microsoft Sans Serif"/>
          <w:color w:val="auto"/>
        </w:rPr>
        <w:t>Przemoc seksualna</w:t>
      </w:r>
      <w:r w:rsidRPr="00E3753D">
        <w:rPr>
          <w:rFonts w:eastAsia="Microsoft Sans Serif"/>
        </w:rPr>
        <w:t>:</w:t>
      </w:r>
      <w:r w:rsidRPr="00E3753D">
        <w:t xml:space="preserve"> zmuszanie do obcowania płciowego, innych czynności seksualnych i inne.</w:t>
      </w:r>
    </w:p>
    <w:p w:rsidR="005761A7" w:rsidRPr="00E3753D" w:rsidRDefault="005761A7" w:rsidP="005761A7">
      <w:pPr>
        <w:spacing w:after="60" w:line="307" w:lineRule="exact"/>
        <w:ind w:right="860"/>
        <w:jc w:val="both"/>
      </w:pPr>
      <w:r w:rsidRPr="00E3753D">
        <w:rPr>
          <w:rStyle w:val="Pogrubienie"/>
          <w:rFonts w:eastAsia="Microsoft Sans Serif"/>
          <w:color w:val="auto"/>
        </w:rPr>
        <w:t>Przemoc ekonomiczna</w:t>
      </w:r>
      <w:r w:rsidRPr="00E3753D">
        <w:rPr>
          <w:rFonts w:eastAsia="Microsoft Sans Serif"/>
        </w:rPr>
        <w:t>:</w:t>
      </w:r>
      <w:r w:rsidRPr="00E3753D">
        <w:t xml:space="preserve"> niełożenie na utrzymanie osób, wobec których istnieje taki obowiązek, niezaspokajanie potrzeb materialnych, niszczenie rzeczy osobistych, demolowanie mieszkania, wynoszenie sprzętów domowych i ich sprzedawanie i inne.</w:t>
      </w:r>
    </w:p>
    <w:p w:rsidR="005761A7" w:rsidRPr="00E3753D" w:rsidRDefault="005761A7" w:rsidP="005761A7">
      <w:pPr>
        <w:spacing w:after="60" w:line="307" w:lineRule="exact"/>
        <w:ind w:right="860"/>
        <w:jc w:val="both"/>
      </w:pPr>
      <w:r w:rsidRPr="00E3753D">
        <w:rPr>
          <w:rStyle w:val="Pogrubienie"/>
          <w:rFonts w:eastAsia="Microsoft Sans Serif"/>
          <w:color w:val="auto"/>
        </w:rPr>
        <w:t>Przemoc za pomocą środków komunikacji elektronicznej</w:t>
      </w:r>
      <w:r w:rsidRPr="00E3753D">
        <w:rPr>
          <w:rFonts w:eastAsia="Microsoft Sans Serif"/>
        </w:rPr>
        <w:t>:</w:t>
      </w:r>
      <w:r w:rsidRPr="00E3753D">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rsidR="005761A7" w:rsidRPr="00E3753D" w:rsidRDefault="005761A7" w:rsidP="005761A7">
      <w:pPr>
        <w:spacing w:after="122" w:line="307" w:lineRule="exact"/>
        <w:ind w:right="860"/>
        <w:jc w:val="both"/>
      </w:pPr>
      <w:r w:rsidRPr="00E3753D">
        <w:rPr>
          <w:rStyle w:val="Pogrubienie"/>
          <w:rFonts w:eastAsia="Microsoft Sans Serif"/>
          <w:color w:val="auto"/>
        </w:rPr>
        <w:t>Inny rodzaj zachowań</w:t>
      </w:r>
      <w:r w:rsidRPr="00E3753D">
        <w:rPr>
          <w:rFonts w:eastAsia="Microsoft Sans Serif"/>
        </w:rPr>
        <w:t>:</w:t>
      </w:r>
      <w:r w:rsidRPr="00E3753D">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rsidR="005761A7" w:rsidRPr="00E3753D" w:rsidRDefault="005761A7" w:rsidP="005761A7">
      <w:pPr>
        <w:pStyle w:val="Nagwek30"/>
        <w:keepNext/>
        <w:keepLines/>
        <w:shd w:val="clear" w:color="auto" w:fill="auto"/>
        <w:spacing w:after="121" w:line="230" w:lineRule="exact"/>
        <w:ind w:left="4420" w:firstLine="0"/>
        <w:jc w:val="left"/>
      </w:pPr>
      <w:bookmarkStart w:id="35" w:name="bookmark82"/>
      <w:r w:rsidRPr="00E3753D">
        <w:t>WAŻNE</w:t>
      </w:r>
      <w:bookmarkEnd w:id="35"/>
    </w:p>
    <w:p w:rsidR="005761A7" w:rsidRPr="00E3753D" w:rsidRDefault="005761A7" w:rsidP="005761A7">
      <w:pPr>
        <w:spacing w:after="232" w:line="307" w:lineRule="exact"/>
        <w:ind w:right="860"/>
        <w:jc w:val="both"/>
      </w:pPr>
      <w:r w:rsidRPr="00E3753D">
        <w:t xml:space="preserve">Prawo zabrania stosowania przemocy i krzywdzenia swoich bliskich. Jeżeli Ty lub ktoś z Twoich bliskich jest osobą doznającą przemocy domowej, nie wstydź się prosić o pomoc. Wezwij Policję, dzwoniąc na </w:t>
      </w:r>
      <w:r w:rsidRPr="00E3753D">
        <w:rPr>
          <w:rStyle w:val="Pogrubienie"/>
          <w:rFonts w:eastAsia="Microsoft Sans Serif"/>
          <w:color w:val="auto"/>
        </w:rPr>
        <w:t xml:space="preserve">numer alarmowy 112. </w:t>
      </w:r>
      <w:r w:rsidRPr="00E3753D">
        <w:t>Prawo stoi po Twojej stronie!</w:t>
      </w:r>
    </w:p>
    <w:p w:rsidR="005761A7" w:rsidRPr="00E3753D" w:rsidRDefault="005761A7" w:rsidP="005761A7">
      <w:pPr>
        <w:spacing w:after="240" w:line="317" w:lineRule="exact"/>
        <w:ind w:right="860"/>
        <w:jc w:val="both"/>
      </w:pPr>
      <w:r w:rsidRPr="00E3753D">
        <w:t>Masz prawo do złożenia zawiadomienia o popełnieniu przestępstwa z użyciem przemocy domowej do Prokuratury, Policji lub Żandarmerii Wojskowej.</w:t>
      </w:r>
    </w:p>
    <w:p w:rsidR="005761A7" w:rsidRPr="00E3753D" w:rsidRDefault="005761A7" w:rsidP="005761A7">
      <w:pPr>
        <w:spacing w:after="310" w:line="317" w:lineRule="exact"/>
        <w:ind w:right="860"/>
        <w:jc w:val="both"/>
      </w:pPr>
      <w:r w:rsidRPr="00E3753D">
        <w:t>Możesz także zwrócić się po pomoc do podmiotów i organizacji realizujących działania na rzecz przeciwdziałania przemocy domowej. Pomogą Ci:</w:t>
      </w:r>
    </w:p>
    <w:p w:rsidR="005761A7" w:rsidRPr="00E3753D" w:rsidRDefault="005761A7" w:rsidP="005761A7">
      <w:pPr>
        <w:widowControl w:val="0"/>
        <w:numPr>
          <w:ilvl w:val="0"/>
          <w:numId w:val="66"/>
        </w:numPr>
        <w:tabs>
          <w:tab w:val="left" w:pos="426"/>
        </w:tabs>
        <w:spacing w:after="114" w:line="230" w:lineRule="exact"/>
        <w:ind w:left="480" w:hanging="480"/>
        <w:jc w:val="both"/>
      </w:pPr>
      <w:r w:rsidRPr="00E3753D">
        <w:rPr>
          <w:rStyle w:val="Pogrubienie"/>
          <w:rFonts w:eastAsia="Microsoft Sans Serif"/>
          <w:color w:val="auto"/>
        </w:rPr>
        <w:t xml:space="preserve">Ośrodki pomocy społecznej </w:t>
      </w:r>
      <w:r w:rsidRPr="00E3753D">
        <w:t>- w sprawach socjalnych, bytowych i prawnych.</w:t>
      </w:r>
    </w:p>
    <w:p w:rsidR="005761A7" w:rsidRPr="00E3753D" w:rsidRDefault="005761A7" w:rsidP="005761A7">
      <w:pPr>
        <w:widowControl w:val="0"/>
        <w:numPr>
          <w:ilvl w:val="0"/>
          <w:numId w:val="66"/>
        </w:numPr>
        <w:tabs>
          <w:tab w:val="left" w:pos="426"/>
        </w:tabs>
        <w:spacing w:after="60" w:line="317" w:lineRule="exact"/>
        <w:ind w:left="480" w:right="860" w:hanging="480"/>
        <w:jc w:val="both"/>
      </w:pPr>
      <w:r w:rsidRPr="00E3753D">
        <w:rPr>
          <w:rStyle w:val="Pogrubienie"/>
          <w:rFonts w:eastAsia="Microsoft Sans Serif"/>
          <w:color w:val="auto"/>
        </w:rPr>
        <w:t xml:space="preserve">Powiatowe centra pomocy rodzinie </w:t>
      </w:r>
      <w:r w:rsidRPr="00E3753D">
        <w:t>- w zakresie prawnym, socjalnym, terapeutycznym lub udzielą informacji na temat instytucji lokalnie działających w tym zakresie w Twojej miejscowości.</w:t>
      </w:r>
    </w:p>
    <w:p w:rsidR="005761A7" w:rsidRPr="00E3753D" w:rsidRDefault="005761A7" w:rsidP="005761A7">
      <w:pPr>
        <w:widowControl w:val="0"/>
        <w:numPr>
          <w:ilvl w:val="0"/>
          <w:numId w:val="66"/>
        </w:numPr>
        <w:tabs>
          <w:tab w:val="left" w:pos="426"/>
        </w:tabs>
        <w:spacing w:after="0" w:line="317" w:lineRule="exact"/>
        <w:ind w:left="480" w:right="860" w:hanging="480"/>
        <w:jc w:val="both"/>
      </w:pPr>
      <w:r w:rsidRPr="00E3753D">
        <w:rPr>
          <w:rStyle w:val="Pogrubienie"/>
          <w:rFonts w:eastAsia="Microsoft Sans Serif"/>
          <w:color w:val="auto"/>
        </w:rPr>
        <w:t xml:space="preserve">Ośrodki interwencji kryzysowej i Ośrodki wsparcia </w:t>
      </w:r>
      <w:r w:rsidRPr="00E3753D">
        <w:t>- zapewniając schronienie Tobie i Twoim bliskim, gdy doznajesz przemocy domowej, udzielą Ci pomocy i wsparcia w przezwyciężeniu sytuacji kryzysowej, a także opracują plan pomocy.</w:t>
      </w:r>
    </w:p>
    <w:p w:rsidR="005761A7" w:rsidRPr="00E3753D" w:rsidRDefault="005761A7" w:rsidP="005761A7">
      <w:pPr>
        <w:widowControl w:val="0"/>
        <w:numPr>
          <w:ilvl w:val="0"/>
          <w:numId w:val="67"/>
        </w:numPr>
        <w:tabs>
          <w:tab w:val="left" w:pos="426"/>
        </w:tabs>
        <w:spacing w:after="60" w:line="317" w:lineRule="exact"/>
        <w:ind w:left="420" w:right="540" w:hanging="420"/>
        <w:jc w:val="both"/>
      </w:pPr>
      <w:r w:rsidRPr="00E3753D">
        <w:rPr>
          <w:rStyle w:val="Pogrubienie"/>
          <w:rFonts w:eastAsia="Microsoft Sans Serif"/>
          <w:color w:val="auto"/>
        </w:rPr>
        <w:t xml:space="preserve">Specjalistyczne ośrodki wsparcia dla osób doznających przemocy domowej </w:t>
      </w:r>
      <w:r w:rsidRPr="00E3753D">
        <w:t>- zapewniając bezpłatne całodobowe schronienie Tobie i Twoim bliskim, gdy doznajesz przemocy domowej, oraz udzielą Ci kompleksowej, specjalistycznej pomocy w zakresie interwencyjnym, terapeutyczno-wspomagającym oraz potrzeb bytowych.</w:t>
      </w:r>
    </w:p>
    <w:p w:rsidR="005761A7" w:rsidRPr="00E3753D" w:rsidRDefault="005761A7" w:rsidP="005761A7">
      <w:pPr>
        <w:widowControl w:val="0"/>
        <w:numPr>
          <w:ilvl w:val="0"/>
          <w:numId w:val="67"/>
        </w:numPr>
        <w:tabs>
          <w:tab w:val="left" w:pos="426"/>
        </w:tabs>
        <w:spacing w:after="130" w:line="317" w:lineRule="exact"/>
        <w:ind w:left="420" w:right="540" w:hanging="420"/>
        <w:jc w:val="both"/>
      </w:pPr>
      <w:r w:rsidRPr="00E3753D">
        <w:rPr>
          <w:rStyle w:val="Pogrubienie"/>
          <w:rFonts w:eastAsia="Microsoft Sans Serif"/>
          <w:color w:val="auto"/>
        </w:rPr>
        <w:t xml:space="preserve">Okręgowe ośrodki i lokalne punkty działające w ramach Sieci Pomocy Pokrzywdzonym Przestępstwem </w:t>
      </w:r>
      <w:r w:rsidRPr="00E3753D">
        <w:t>- zapewniając profesjonalną, kompleksową i bezpłatną pomoc prawną, psychologiczną, psychoterapeutyczną i materialną.</w:t>
      </w:r>
    </w:p>
    <w:p w:rsidR="005761A7" w:rsidRPr="00E3753D" w:rsidRDefault="005761A7" w:rsidP="005761A7">
      <w:pPr>
        <w:widowControl w:val="0"/>
        <w:numPr>
          <w:ilvl w:val="0"/>
          <w:numId w:val="67"/>
        </w:numPr>
        <w:tabs>
          <w:tab w:val="left" w:pos="426"/>
        </w:tabs>
        <w:spacing w:after="183" w:line="230" w:lineRule="exact"/>
        <w:ind w:left="420" w:hanging="420"/>
        <w:jc w:val="both"/>
      </w:pPr>
      <w:r w:rsidRPr="00E3753D">
        <w:rPr>
          <w:rStyle w:val="Pogrubienie"/>
          <w:rFonts w:eastAsia="Microsoft Sans Serif"/>
          <w:color w:val="auto"/>
        </w:rPr>
        <w:t xml:space="preserve">Sądy opiekuńcze </w:t>
      </w:r>
      <w:r w:rsidRPr="00E3753D">
        <w:t>- w sprawach opiekuńczych i alimentacyjnych.</w:t>
      </w:r>
    </w:p>
    <w:p w:rsidR="005761A7" w:rsidRPr="00E3753D" w:rsidRDefault="005761A7" w:rsidP="005761A7">
      <w:pPr>
        <w:widowControl w:val="0"/>
        <w:numPr>
          <w:ilvl w:val="0"/>
          <w:numId w:val="67"/>
        </w:numPr>
        <w:tabs>
          <w:tab w:val="left" w:pos="426"/>
        </w:tabs>
        <w:spacing w:after="114" w:line="230" w:lineRule="exact"/>
        <w:ind w:left="420" w:hanging="420"/>
        <w:jc w:val="both"/>
      </w:pPr>
      <w:r w:rsidRPr="00E3753D">
        <w:rPr>
          <w:rStyle w:val="Pogrubienie"/>
          <w:rFonts w:eastAsia="Microsoft Sans Serif"/>
          <w:color w:val="auto"/>
        </w:rPr>
        <w:t xml:space="preserve">Placówki ochrony zdrowia </w:t>
      </w:r>
      <w:r w:rsidRPr="00E3753D">
        <w:t>- np. uzyskać zaświadczenie lekarskie o doznanych obrażeniach.</w:t>
      </w:r>
    </w:p>
    <w:p w:rsidR="005761A7" w:rsidRPr="00E3753D" w:rsidRDefault="005761A7" w:rsidP="005761A7">
      <w:pPr>
        <w:widowControl w:val="0"/>
        <w:numPr>
          <w:ilvl w:val="0"/>
          <w:numId w:val="67"/>
        </w:numPr>
        <w:tabs>
          <w:tab w:val="left" w:pos="426"/>
        </w:tabs>
        <w:spacing w:after="130" w:line="317" w:lineRule="exact"/>
        <w:ind w:left="420" w:right="540" w:hanging="420"/>
        <w:jc w:val="both"/>
      </w:pPr>
      <w:r w:rsidRPr="00E3753D">
        <w:rPr>
          <w:rStyle w:val="Pogrubienie"/>
          <w:rFonts w:eastAsia="Microsoft Sans Serif"/>
          <w:color w:val="auto"/>
        </w:rPr>
        <w:t xml:space="preserve">Komisje rozwiązywania problemów alkoholowych </w:t>
      </w:r>
      <w:r w:rsidRPr="00E3753D">
        <w:t>- podejmując działania wobec osoby nadużywającej alkoholu.</w:t>
      </w:r>
    </w:p>
    <w:p w:rsidR="005761A7" w:rsidRPr="00E3753D" w:rsidRDefault="005761A7" w:rsidP="005761A7">
      <w:pPr>
        <w:widowControl w:val="0"/>
        <w:numPr>
          <w:ilvl w:val="0"/>
          <w:numId w:val="67"/>
        </w:numPr>
        <w:tabs>
          <w:tab w:val="left" w:pos="426"/>
        </w:tabs>
        <w:spacing w:after="157" w:line="230" w:lineRule="exact"/>
        <w:ind w:left="420" w:hanging="420"/>
        <w:jc w:val="both"/>
      </w:pPr>
      <w:r w:rsidRPr="00E3753D">
        <w:rPr>
          <w:rStyle w:val="Pogrubienie"/>
          <w:rFonts w:eastAsia="Microsoft Sans Serif"/>
          <w:color w:val="auto"/>
        </w:rPr>
        <w:t xml:space="preserve">Punkty nieodpłatnej pomocy prawnej </w:t>
      </w:r>
      <w:r w:rsidRPr="00E3753D">
        <w:t>- w zakresie uzyskania pomocy prawnej.</w:t>
      </w:r>
    </w:p>
    <w:p w:rsidR="005761A7" w:rsidRPr="00E3753D" w:rsidRDefault="005761A7" w:rsidP="005761A7">
      <w:pPr>
        <w:pStyle w:val="Nagwek30"/>
        <w:keepNext/>
        <w:keepLines/>
        <w:shd w:val="clear" w:color="auto" w:fill="auto"/>
        <w:spacing w:line="317" w:lineRule="exact"/>
        <w:ind w:left="220" w:firstLine="0"/>
      </w:pPr>
      <w:bookmarkStart w:id="36" w:name="bookmark83"/>
      <w:r w:rsidRPr="00E3753D">
        <w:t>WYKAZ PLACÓWEK FUNKCJONUJĄCYCH NA TWOIM TERENIE,</w:t>
      </w:r>
      <w:r w:rsidRPr="00E3753D">
        <w:br/>
        <w:t>UDZIELAJĄCYCH POMOCY I WSPARCIA OSOBOM DOZNAJĄCYM PRZEMOCY</w:t>
      </w:r>
      <w:bookmarkEnd w:id="36"/>
    </w:p>
    <w:p w:rsidR="005761A7" w:rsidRPr="00E3753D" w:rsidRDefault="005761A7" w:rsidP="005761A7">
      <w:pPr>
        <w:pStyle w:val="Nagwek30"/>
        <w:keepNext/>
        <w:keepLines/>
        <w:shd w:val="clear" w:color="auto" w:fill="auto"/>
        <w:spacing w:after="138" w:line="317" w:lineRule="exact"/>
        <w:ind w:left="220" w:firstLine="0"/>
      </w:pPr>
      <w:bookmarkStart w:id="37" w:name="bookmark84"/>
      <w:r w:rsidRPr="00E3753D">
        <w:t>DOMOWEJ</w:t>
      </w:r>
      <w:bookmarkEnd w:id="37"/>
    </w:p>
    <w:p w:rsidR="005761A7" w:rsidRPr="00E3753D" w:rsidRDefault="005761A7" w:rsidP="005761A7">
      <w:pPr>
        <w:spacing w:line="220" w:lineRule="exact"/>
        <w:ind w:left="220"/>
      </w:pPr>
      <w:r w:rsidRPr="00E3753D">
        <w:t>Uwaga: (dane wprowadza zespół interdyscyplinarny):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2813"/>
        <w:gridCol w:w="2813"/>
        <w:gridCol w:w="1574"/>
        <w:gridCol w:w="2208"/>
      </w:tblGrid>
      <w:tr w:rsidR="005761A7" w:rsidRPr="00E3753D" w:rsidTr="00D41F75">
        <w:trPr>
          <w:trHeight w:hRule="exact" w:val="490"/>
          <w:jc w:val="center"/>
        </w:trPr>
        <w:tc>
          <w:tcPr>
            <w:tcW w:w="514" w:type="dxa"/>
            <w:tcBorders>
              <w:top w:val="single" w:sz="4" w:space="0" w:color="auto"/>
              <w:left w:val="single" w:sz="4" w:space="0" w:color="auto"/>
              <w:bottom w:val="nil"/>
              <w:right w:val="nil"/>
            </w:tcBorders>
            <w:shd w:val="clear" w:color="auto" w:fill="FFFFFF"/>
            <w:vAlign w:val="center"/>
            <w:hideMark/>
          </w:tcPr>
          <w:p w:rsidR="005761A7" w:rsidRPr="00E3753D" w:rsidRDefault="005761A7" w:rsidP="00D41F75">
            <w:pPr>
              <w:framePr w:w="9922" w:wrap="notBeside" w:vAnchor="text" w:hAnchor="text" w:xAlign="center" w:y="1"/>
              <w:spacing w:line="220" w:lineRule="exact"/>
            </w:pPr>
            <w:r w:rsidRPr="00E3753D">
              <w:t>Lp.</w:t>
            </w:r>
          </w:p>
        </w:tc>
        <w:tc>
          <w:tcPr>
            <w:tcW w:w="2813" w:type="dxa"/>
            <w:tcBorders>
              <w:top w:val="single" w:sz="4" w:space="0" w:color="auto"/>
              <w:left w:val="single" w:sz="4" w:space="0" w:color="auto"/>
              <w:bottom w:val="nil"/>
              <w:right w:val="nil"/>
            </w:tcBorders>
            <w:shd w:val="clear" w:color="auto" w:fill="FFFFFF"/>
            <w:vAlign w:val="center"/>
            <w:hideMark/>
          </w:tcPr>
          <w:p w:rsidR="005761A7" w:rsidRPr="00E3753D" w:rsidRDefault="005761A7" w:rsidP="00D41F75">
            <w:pPr>
              <w:framePr w:w="9922" w:wrap="notBeside" w:vAnchor="text" w:hAnchor="text" w:xAlign="center" w:y="1"/>
              <w:spacing w:line="220" w:lineRule="exact"/>
            </w:pPr>
            <w:r w:rsidRPr="00E3753D">
              <w:t>Nazwa instytucji/organizacji</w:t>
            </w:r>
          </w:p>
        </w:tc>
        <w:tc>
          <w:tcPr>
            <w:tcW w:w="2813" w:type="dxa"/>
            <w:tcBorders>
              <w:top w:val="single" w:sz="4" w:space="0" w:color="auto"/>
              <w:left w:val="single" w:sz="4" w:space="0" w:color="auto"/>
              <w:bottom w:val="nil"/>
              <w:right w:val="nil"/>
            </w:tcBorders>
            <w:shd w:val="clear" w:color="auto" w:fill="FFFFFF"/>
            <w:vAlign w:val="center"/>
            <w:hideMark/>
          </w:tcPr>
          <w:p w:rsidR="005761A7" w:rsidRPr="00E3753D" w:rsidRDefault="005761A7" w:rsidP="00D41F75">
            <w:pPr>
              <w:framePr w:w="9922" w:wrap="notBeside" w:vAnchor="text" w:hAnchor="text" w:xAlign="center" w:y="1"/>
              <w:spacing w:line="220" w:lineRule="exact"/>
            </w:pPr>
            <w:r w:rsidRPr="00E3753D">
              <w:t>Adres instytucji/organizacji</w:t>
            </w:r>
          </w:p>
        </w:tc>
        <w:tc>
          <w:tcPr>
            <w:tcW w:w="1574" w:type="dxa"/>
            <w:tcBorders>
              <w:top w:val="single" w:sz="4" w:space="0" w:color="auto"/>
              <w:left w:val="single" w:sz="4" w:space="0" w:color="auto"/>
              <w:bottom w:val="nil"/>
              <w:right w:val="nil"/>
            </w:tcBorders>
            <w:shd w:val="clear" w:color="auto" w:fill="FFFFFF"/>
            <w:vAlign w:val="center"/>
            <w:hideMark/>
          </w:tcPr>
          <w:p w:rsidR="005761A7" w:rsidRPr="00E3753D" w:rsidRDefault="005761A7" w:rsidP="00D41F75">
            <w:pPr>
              <w:framePr w:w="9922" w:wrap="notBeside" w:vAnchor="text" w:hAnchor="text" w:xAlign="center" w:y="1"/>
              <w:spacing w:line="220" w:lineRule="exact"/>
              <w:jc w:val="center"/>
            </w:pPr>
            <w:r w:rsidRPr="00E3753D">
              <w:t>Telefon</w:t>
            </w:r>
          </w:p>
        </w:tc>
        <w:tc>
          <w:tcPr>
            <w:tcW w:w="2208" w:type="dxa"/>
            <w:tcBorders>
              <w:top w:val="single" w:sz="4" w:space="0" w:color="auto"/>
              <w:left w:val="single" w:sz="4" w:space="0" w:color="auto"/>
              <w:bottom w:val="nil"/>
              <w:right w:val="single" w:sz="4" w:space="0" w:color="auto"/>
            </w:tcBorders>
            <w:shd w:val="clear" w:color="auto" w:fill="FFFFFF"/>
            <w:vAlign w:val="center"/>
            <w:hideMark/>
          </w:tcPr>
          <w:p w:rsidR="005761A7" w:rsidRPr="00E3753D" w:rsidRDefault="005761A7" w:rsidP="00D41F75">
            <w:pPr>
              <w:framePr w:w="9922" w:wrap="notBeside" w:vAnchor="text" w:hAnchor="text" w:xAlign="center" w:y="1"/>
              <w:spacing w:line="220" w:lineRule="exact"/>
              <w:jc w:val="center"/>
            </w:pPr>
            <w:r w:rsidRPr="00E3753D">
              <w:t>Adres e-mail</w:t>
            </w:r>
          </w:p>
        </w:tc>
      </w:tr>
      <w:tr w:rsidR="005761A7" w:rsidRPr="00E3753D" w:rsidTr="00D41F75">
        <w:trPr>
          <w:trHeight w:hRule="exact" w:val="922"/>
          <w:jc w:val="center"/>
        </w:trPr>
        <w:tc>
          <w:tcPr>
            <w:tcW w:w="514"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1574"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208" w:type="dxa"/>
            <w:tcBorders>
              <w:top w:val="single" w:sz="4" w:space="0" w:color="auto"/>
              <w:left w:val="single" w:sz="4" w:space="0" w:color="auto"/>
              <w:bottom w:val="nil"/>
              <w:right w:val="single" w:sz="4" w:space="0" w:color="auto"/>
            </w:tcBorders>
            <w:shd w:val="clear" w:color="auto" w:fill="FFFFFF"/>
          </w:tcPr>
          <w:p w:rsidR="005761A7" w:rsidRPr="00E3753D" w:rsidRDefault="005761A7" w:rsidP="00D41F75">
            <w:pPr>
              <w:framePr w:w="9922" w:wrap="notBeside" w:vAnchor="text" w:hAnchor="text" w:xAlign="center" w:y="1"/>
              <w:rPr>
                <w:sz w:val="10"/>
                <w:szCs w:val="10"/>
              </w:rPr>
            </w:pPr>
          </w:p>
        </w:tc>
      </w:tr>
      <w:tr w:rsidR="005761A7" w:rsidRPr="00E3753D" w:rsidTr="00D41F75">
        <w:trPr>
          <w:trHeight w:hRule="exact" w:val="922"/>
          <w:jc w:val="center"/>
        </w:trPr>
        <w:tc>
          <w:tcPr>
            <w:tcW w:w="514"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1574"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208" w:type="dxa"/>
            <w:tcBorders>
              <w:top w:val="single" w:sz="4" w:space="0" w:color="auto"/>
              <w:left w:val="single" w:sz="4" w:space="0" w:color="auto"/>
              <w:bottom w:val="nil"/>
              <w:right w:val="single" w:sz="4" w:space="0" w:color="auto"/>
            </w:tcBorders>
            <w:shd w:val="clear" w:color="auto" w:fill="FFFFFF"/>
          </w:tcPr>
          <w:p w:rsidR="005761A7" w:rsidRPr="00E3753D" w:rsidRDefault="005761A7" w:rsidP="00D41F75">
            <w:pPr>
              <w:framePr w:w="9922" w:wrap="notBeside" w:vAnchor="text" w:hAnchor="text" w:xAlign="center" w:y="1"/>
              <w:rPr>
                <w:sz w:val="10"/>
                <w:szCs w:val="10"/>
              </w:rPr>
            </w:pPr>
          </w:p>
        </w:tc>
      </w:tr>
      <w:tr w:rsidR="005761A7" w:rsidRPr="00E3753D" w:rsidTr="00D41F75">
        <w:trPr>
          <w:trHeight w:hRule="exact" w:val="922"/>
          <w:jc w:val="center"/>
        </w:trPr>
        <w:tc>
          <w:tcPr>
            <w:tcW w:w="514"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1574" w:type="dxa"/>
            <w:tcBorders>
              <w:top w:val="single" w:sz="4" w:space="0" w:color="auto"/>
              <w:left w:val="single" w:sz="4" w:space="0" w:color="auto"/>
              <w:bottom w:val="nil"/>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208" w:type="dxa"/>
            <w:tcBorders>
              <w:top w:val="single" w:sz="4" w:space="0" w:color="auto"/>
              <w:left w:val="single" w:sz="4" w:space="0" w:color="auto"/>
              <w:bottom w:val="nil"/>
              <w:right w:val="single" w:sz="4" w:space="0" w:color="auto"/>
            </w:tcBorders>
            <w:shd w:val="clear" w:color="auto" w:fill="FFFFFF"/>
          </w:tcPr>
          <w:p w:rsidR="005761A7" w:rsidRPr="00E3753D" w:rsidRDefault="005761A7" w:rsidP="00D41F75">
            <w:pPr>
              <w:framePr w:w="9922" w:wrap="notBeside" w:vAnchor="text" w:hAnchor="text" w:xAlign="center" w:y="1"/>
              <w:rPr>
                <w:sz w:val="10"/>
                <w:szCs w:val="10"/>
              </w:rPr>
            </w:pPr>
          </w:p>
        </w:tc>
      </w:tr>
      <w:tr w:rsidR="005761A7" w:rsidRPr="00E3753D" w:rsidTr="00D41F75">
        <w:trPr>
          <w:trHeight w:hRule="exact" w:val="931"/>
          <w:jc w:val="center"/>
        </w:trPr>
        <w:tc>
          <w:tcPr>
            <w:tcW w:w="514" w:type="dxa"/>
            <w:tcBorders>
              <w:top w:val="single" w:sz="4" w:space="0" w:color="auto"/>
              <w:left w:val="single" w:sz="4" w:space="0" w:color="auto"/>
              <w:bottom w:val="single" w:sz="4" w:space="0" w:color="auto"/>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single" w:sz="4" w:space="0" w:color="auto"/>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813" w:type="dxa"/>
            <w:tcBorders>
              <w:top w:val="single" w:sz="4" w:space="0" w:color="auto"/>
              <w:left w:val="single" w:sz="4" w:space="0" w:color="auto"/>
              <w:bottom w:val="single" w:sz="4" w:space="0" w:color="auto"/>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1574" w:type="dxa"/>
            <w:tcBorders>
              <w:top w:val="single" w:sz="4" w:space="0" w:color="auto"/>
              <w:left w:val="single" w:sz="4" w:space="0" w:color="auto"/>
              <w:bottom w:val="single" w:sz="4" w:space="0" w:color="auto"/>
              <w:right w:val="nil"/>
            </w:tcBorders>
            <w:shd w:val="clear" w:color="auto" w:fill="FFFFFF"/>
          </w:tcPr>
          <w:p w:rsidR="005761A7" w:rsidRPr="00E3753D" w:rsidRDefault="005761A7" w:rsidP="00D41F75">
            <w:pPr>
              <w:framePr w:w="9922" w:wrap="notBeside" w:vAnchor="text" w:hAnchor="text" w:xAlign="center" w:y="1"/>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9922" w:wrap="notBeside" w:vAnchor="text" w:hAnchor="text" w:xAlign="center" w:y="1"/>
              <w:rPr>
                <w:sz w:val="10"/>
                <w:szCs w:val="10"/>
              </w:rPr>
            </w:pPr>
          </w:p>
        </w:tc>
      </w:tr>
    </w:tbl>
    <w:p w:rsidR="005761A7" w:rsidRPr="00E3753D" w:rsidRDefault="005761A7" w:rsidP="005761A7">
      <w:pPr>
        <w:framePr w:w="9922" w:wrap="notBeside" w:vAnchor="text" w:hAnchor="text" w:xAlign="center" w:y="1"/>
        <w:rPr>
          <w:sz w:val="2"/>
          <w:szCs w:val="2"/>
        </w:rPr>
      </w:pPr>
    </w:p>
    <w:p w:rsidR="005761A7" w:rsidRPr="00E3753D" w:rsidRDefault="005761A7" w:rsidP="005761A7">
      <w:pPr>
        <w:pStyle w:val="Podpistabeli20"/>
        <w:shd w:val="clear" w:color="auto" w:fill="auto"/>
        <w:spacing w:line="230" w:lineRule="exact"/>
        <w:rPr>
          <w:lang w:bidi="pl-PL"/>
        </w:rPr>
      </w:pPr>
      <w:bookmarkStart w:id="38" w:name="bookmark85"/>
    </w:p>
    <w:p w:rsidR="005761A7" w:rsidRPr="00E3753D" w:rsidRDefault="005761A7" w:rsidP="005761A7">
      <w:pPr>
        <w:pStyle w:val="Podpistabeli20"/>
        <w:shd w:val="clear" w:color="auto" w:fill="auto"/>
        <w:spacing w:line="230" w:lineRule="exact"/>
        <w:rPr>
          <w:lang w:bidi="pl-PL"/>
        </w:rPr>
      </w:pPr>
    </w:p>
    <w:p w:rsidR="005761A7" w:rsidRPr="00E3753D" w:rsidRDefault="005761A7" w:rsidP="005761A7">
      <w:pPr>
        <w:pStyle w:val="Podpistabeli20"/>
        <w:shd w:val="clear" w:color="auto" w:fill="auto"/>
        <w:spacing w:line="230" w:lineRule="exact"/>
      </w:pPr>
    </w:p>
    <w:p w:rsidR="005761A7" w:rsidRPr="00E3753D" w:rsidRDefault="005761A7" w:rsidP="005761A7">
      <w:pPr>
        <w:pStyle w:val="Podpistabeli20"/>
        <w:shd w:val="clear" w:color="auto" w:fill="auto"/>
        <w:spacing w:line="230" w:lineRule="exact"/>
      </w:pPr>
    </w:p>
    <w:p w:rsidR="005761A7" w:rsidRPr="00E3753D" w:rsidRDefault="005761A7" w:rsidP="005761A7">
      <w:pPr>
        <w:pStyle w:val="Podpistabeli20"/>
        <w:shd w:val="clear" w:color="auto" w:fill="auto"/>
        <w:spacing w:line="230" w:lineRule="exact"/>
      </w:pPr>
    </w:p>
    <w:p w:rsidR="005761A7" w:rsidRPr="00E3753D" w:rsidRDefault="005761A7" w:rsidP="005761A7">
      <w:pPr>
        <w:pStyle w:val="Podpistabeli20"/>
        <w:shd w:val="clear" w:color="auto" w:fill="auto"/>
        <w:spacing w:line="230" w:lineRule="exact"/>
        <w:rPr>
          <w:lang w:bidi="pl-PL"/>
        </w:rPr>
      </w:pPr>
      <w:r w:rsidRPr="00E3753D">
        <w:t>MOŻESZ ZADZWONIĆ DO:</w:t>
      </w:r>
    </w:p>
    <w:p w:rsidR="005761A7" w:rsidRPr="00E3753D" w:rsidRDefault="005761A7" w:rsidP="005761A7">
      <w:pPr>
        <w:pStyle w:val="Nagwek30"/>
        <w:keepNext/>
        <w:keepLines/>
        <w:numPr>
          <w:ilvl w:val="0"/>
          <w:numId w:val="67"/>
        </w:numPr>
        <w:shd w:val="clear" w:color="auto" w:fill="auto"/>
        <w:tabs>
          <w:tab w:val="left" w:pos="772"/>
        </w:tabs>
        <w:spacing w:before="224" w:line="230" w:lineRule="exact"/>
        <w:ind w:left="420"/>
        <w:jc w:val="both"/>
      </w:pPr>
      <w:r w:rsidRPr="00E3753D">
        <w:t>Ogólnopolskiego Pogotowia dla Ofiar Przemocy w Rodzinie „Niebieska Linia” tel. 800</w:t>
      </w:r>
      <w:bookmarkEnd w:id="38"/>
    </w:p>
    <w:p w:rsidR="005761A7" w:rsidRPr="00E3753D" w:rsidRDefault="005761A7" w:rsidP="005761A7">
      <w:pPr>
        <w:spacing w:after="64" w:line="322" w:lineRule="exact"/>
        <w:ind w:left="740" w:right="540"/>
      </w:pPr>
      <w:r w:rsidRPr="00E3753D">
        <w:rPr>
          <w:rStyle w:val="Pogrubienie"/>
          <w:rFonts w:eastAsia="Microsoft Sans Serif"/>
          <w:color w:val="auto"/>
        </w:rPr>
        <w:t xml:space="preserve">12 00 02 </w:t>
      </w:r>
      <w:r w:rsidRPr="00E3753D">
        <w:t>(linia całodobowa i bezpłatna), w poniedziałki w godz. 18</w:t>
      </w:r>
      <w:r w:rsidRPr="00E3753D">
        <w:rPr>
          <w:vertAlign w:val="superscript"/>
        </w:rPr>
        <w:t>00</w:t>
      </w:r>
      <w:r w:rsidRPr="00E3753D">
        <w:t>-22</w:t>
      </w:r>
      <w:r w:rsidRPr="00E3753D">
        <w:rPr>
          <w:vertAlign w:val="superscript"/>
        </w:rPr>
        <w:t>00</w:t>
      </w:r>
      <w:r w:rsidRPr="00E3753D">
        <w:t xml:space="preserve"> można rozmawiać z konsultantem w języku angielskim, a we wtorki w godz. 18</w:t>
      </w:r>
      <w:r w:rsidRPr="00E3753D">
        <w:rPr>
          <w:vertAlign w:val="superscript"/>
        </w:rPr>
        <w:t>00</w:t>
      </w:r>
      <w:r w:rsidRPr="00E3753D">
        <w:t>-22</w:t>
      </w:r>
      <w:r w:rsidRPr="00E3753D">
        <w:rPr>
          <w:vertAlign w:val="superscript"/>
        </w:rPr>
        <w:t>00</w:t>
      </w:r>
      <w:r w:rsidRPr="00E3753D">
        <w:t xml:space="preserve"> w języku rosyjskim.</w:t>
      </w:r>
    </w:p>
    <w:p w:rsidR="005761A7" w:rsidRPr="00E3753D" w:rsidRDefault="005761A7" w:rsidP="005761A7">
      <w:pPr>
        <w:widowControl w:val="0"/>
        <w:numPr>
          <w:ilvl w:val="0"/>
          <w:numId w:val="67"/>
        </w:numPr>
        <w:tabs>
          <w:tab w:val="left" w:pos="772"/>
        </w:tabs>
        <w:spacing w:after="56" w:line="317" w:lineRule="exact"/>
        <w:ind w:left="740" w:right="540" w:hanging="320"/>
      </w:pPr>
      <w:r w:rsidRPr="00E3753D">
        <w:rPr>
          <w:rStyle w:val="Pogrubienie"/>
          <w:rFonts w:eastAsia="Microsoft Sans Serif"/>
          <w:color w:val="auto"/>
        </w:rPr>
        <w:t xml:space="preserve">Dyżur prawny tel. (22) 666 28 50 </w:t>
      </w:r>
      <w:r w:rsidRPr="00E3753D">
        <w:t>(linia płatna, czynna w poniedziałek i wtorek w godzinach 17</w:t>
      </w:r>
      <w:r w:rsidRPr="00E3753D">
        <w:rPr>
          <w:vertAlign w:val="superscript"/>
        </w:rPr>
        <w:t>00</w:t>
      </w:r>
      <w:r w:rsidRPr="00E3753D">
        <w:t>-2 1</w:t>
      </w:r>
      <w:r w:rsidRPr="00E3753D">
        <w:rPr>
          <w:vertAlign w:val="superscript"/>
        </w:rPr>
        <w:t>00</w:t>
      </w:r>
      <w:r w:rsidRPr="00E3753D">
        <w:t xml:space="preserve">) oraz </w:t>
      </w:r>
      <w:r w:rsidRPr="00E3753D">
        <w:rPr>
          <w:rStyle w:val="Pogrubienie"/>
          <w:rFonts w:eastAsia="Microsoft Sans Serif"/>
          <w:color w:val="auto"/>
        </w:rPr>
        <w:t xml:space="preserve">tel. 800 12 00 02 </w:t>
      </w:r>
      <w:r w:rsidRPr="00E3753D">
        <w:t>(linia bezpłatna, czynna w środę w godzinach 18</w:t>
      </w:r>
      <w:r w:rsidRPr="00E3753D">
        <w:rPr>
          <w:vertAlign w:val="superscript"/>
        </w:rPr>
        <w:t>00</w:t>
      </w:r>
      <w:r w:rsidRPr="00E3753D">
        <w:t>-22</w:t>
      </w:r>
      <w:r w:rsidRPr="00E3753D">
        <w:rPr>
          <w:vertAlign w:val="superscript"/>
        </w:rPr>
        <w:t>00</w:t>
      </w:r>
      <w:r w:rsidRPr="00E3753D">
        <w:t>).</w:t>
      </w:r>
    </w:p>
    <w:p w:rsidR="005761A7" w:rsidRPr="00E3753D" w:rsidRDefault="005761A7" w:rsidP="005761A7">
      <w:pPr>
        <w:widowControl w:val="0"/>
        <w:numPr>
          <w:ilvl w:val="0"/>
          <w:numId w:val="67"/>
        </w:numPr>
        <w:tabs>
          <w:tab w:val="left" w:pos="772"/>
        </w:tabs>
        <w:spacing w:after="64" w:line="322" w:lineRule="exact"/>
        <w:ind w:left="740" w:right="540" w:hanging="320"/>
      </w:pPr>
      <w:r w:rsidRPr="00E3753D">
        <w:rPr>
          <w:rStyle w:val="Pogrubienie"/>
          <w:rFonts w:eastAsia="Microsoft Sans Serif"/>
          <w:color w:val="auto"/>
        </w:rPr>
        <w:t xml:space="preserve">Poradnia e-mailowa: </w:t>
      </w:r>
      <w:r w:rsidRPr="00E3753D">
        <w:rPr>
          <w:lang w:bidi="en-US"/>
        </w:rPr>
        <w:t xml:space="preserve">niebieskalinia@niebieskalinia.info. </w:t>
      </w:r>
      <w:r w:rsidRPr="00E3753D">
        <w:t xml:space="preserve">Członkowie rodzin z problemem przemocy i problemem alkoholowym mogą skonsultować się także przez </w:t>
      </w:r>
      <w:r w:rsidRPr="00E3753D">
        <w:rPr>
          <w:rStyle w:val="Pogrubienie"/>
          <w:rFonts w:eastAsia="Microsoft Sans Serif"/>
          <w:color w:val="auto"/>
        </w:rPr>
        <w:t xml:space="preserve">SKYPE: pogotowie.niebieska.linia </w:t>
      </w:r>
      <w:r w:rsidRPr="00E3753D">
        <w:t>ze specjalistą z zakresu przeciwdziałania przemocy w rodzinie - konsultanci posługują się językiem migowym.</w:t>
      </w:r>
    </w:p>
    <w:p w:rsidR="005761A7" w:rsidRPr="00E3753D" w:rsidRDefault="005761A7" w:rsidP="005761A7">
      <w:pPr>
        <w:widowControl w:val="0"/>
        <w:numPr>
          <w:ilvl w:val="0"/>
          <w:numId w:val="67"/>
        </w:numPr>
        <w:tabs>
          <w:tab w:val="left" w:pos="733"/>
        </w:tabs>
        <w:spacing w:after="60" w:line="317" w:lineRule="exact"/>
        <w:ind w:left="740" w:right="540" w:hanging="360"/>
        <w:jc w:val="both"/>
      </w:pPr>
      <w:r w:rsidRPr="00E3753D">
        <w:rPr>
          <w:rStyle w:val="Pogrubienie"/>
          <w:rFonts w:eastAsia="Microsoft Sans Serif"/>
          <w:color w:val="auto"/>
        </w:rPr>
        <w:t xml:space="preserve">Ogólnokrajowej Linii Pomocy Pokrzywdzonym tel. +48 222 309 900 </w:t>
      </w:r>
      <w:r w:rsidRPr="00E3753D">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5761A7" w:rsidRPr="00E3753D" w:rsidRDefault="005761A7" w:rsidP="005761A7">
      <w:pPr>
        <w:rPr>
          <w:rFonts w:ascii="Microsoft Sans Serif" w:eastAsia="Microsoft Sans Serif" w:hAnsi="Microsoft Sans Serif" w:cs="Microsoft Sans Serif"/>
          <w:kern w:val="0"/>
          <w:sz w:val="24"/>
          <w:szCs w:val="24"/>
          <w:lang w:eastAsia="pl-PL" w:bidi="pl-PL"/>
        </w:rPr>
      </w:pPr>
      <w:r w:rsidRPr="00E3753D">
        <w:rPr>
          <w:rStyle w:val="Pogrubienie"/>
          <w:rFonts w:eastAsia="Microsoft Sans Serif"/>
          <w:color w:val="auto"/>
        </w:rPr>
        <w:t xml:space="preserve">Policyjny telefon zaufania dla osób doznających przemocy domowej nr 800 120 226 </w:t>
      </w:r>
      <w:r w:rsidRPr="00E3753D">
        <w:t>(linia bezpłatna przy połączeniu z telefonów stacjonarnych, czynna codziennie w godzinach od 9</w:t>
      </w:r>
      <w:r w:rsidRPr="00E3753D">
        <w:rPr>
          <w:vertAlign w:val="superscript"/>
        </w:rPr>
        <w:t xml:space="preserve">30 </w:t>
      </w:r>
      <w:r w:rsidRPr="00E3753D">
        <w:t>do 15</w:t>
      </w:r>
      <w:r w:rsidRPr="00E3753D">
        <w:rPr>
          <w:vertAlign w:val="superscript"/>
        </w:rPr>
        <w:t>30</w:t>
      </w:r>
      <w:r w:rsidRPr="00E3753D">
        <w:t>, od godz. 15</w:t>
      </w:r>
      <w:r w:rsidRPr="00E3753D">
        <w:rPr>
          <w:vertAlign w:val="superscript"/>
        </w:rPr>
        <w:t>30</w:t>
      </w:r>
      <w:r w:rsidRPr="00E3753D">
        <w:t xml:space="preserve"> do 9</w:t>
      </w:r>
      <w:r w:rsidRPr="00E3753D">
        <w:rPr>
          <w:vertAlign w:val="superscript"/>
        </w:rPr>
        <w:t>30</w:t>
      </w:r>
      <w:r w:rsidRPr="00E3753D">
        <w:t xml:space="preserve"> włączony jest automat).</w:t>
      </w:r>
    </w:p>
    <w:p w:rsidR="005761A7" w:rsidRPr="00E3753D" w:rsidRDefault="005761A7" w:rsidP="005761A7">
      <w:pPr>
        <w:jc w:val="right"/>
        <w:rPr>
          <w:rFonts w:ascii="Microsoft Sans Serif" w:eastAsia="Microsoft Sans Serif" w:hAnsi="Microsoft Sans Serif" w:cs="Microsoft Sans Serif"/>
          <w:kern w:val="0"/>
          <w:sz w:val="24"/>
          <w:szCs w:val="24"/>
          <w:lang w:eastAsia="pl-PL" w:bidi="pl-PL"/>
        </w:rPr>
      </w:pPr>
      <w:r w:rsidRPr="00E3753D">
        <w:rPr>
          <w:rFonts w:ascii="Microsoft Sans Serif" w:eastAsia="Microsoft Sans Serif" w:hAnsi="Microsoft Sans Serif" w:cs="Microsoft Sans Serif"/>
          <w:kern w:val="0"/>
          <w:sz w:val="24"/>
          <w:szCs w:val="24"/>
          <w:lang w:eastAsia="pl-PL" w:bidi="pl-PL"/>
        </w:rPr>
        <w:br w:type="page"/>
      </w:r>
      <w:bookmarkStart w:id="39" w:name="bookmark86"/>
      <w:r w:rsidRPr="00E3753D">
        <w:rPr>
          <w:rFonts w:ascii="Times New Roman" w:eastAsia="Times New Roman" w:hAnsi="Times New Roman"/>
          <w:kern w:val="0"/>
          <w:sz w:val="23"/>
          <w:szCs w:val="23"/>
          <w:lang w:eastAsia="pl-PL" w:bidi="pl-PL"/>
        </w:rPr>
        <w:t>Załącznik 6</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MONITORING STANDARDÓW - ANKIETA DLA PRACOWNIKÓW</w:t>
      </w:r>
      <w:r w:rsidRPr="00E3753D">
        <w:rPr>
          <w:rFonts w:ascii="Times New Roman" w:eastAsia="Times New Roman" w:hAnsi="Times New Roman"/>
          <w:b/>
          <w:bCs/>
          <w:kern w:val="0"/>
          <w:lang w:eastAsia="pl-PL" w:bidi="pl-PL"/>
        </w:rPr>
        <w:br/>
        <w:t xml:space="preserve">SZKOŁY </w:t>
      </w:r>
      <w:bookmarkEnd w:id="39"/>
      <w:r w:rsidRPr="00E3753D">
        <w:rPr>
          <w:rFonts w:ascii="Times New Roman" w:eastAsia="Times New Roman" w:hAnsi="Times New Roman"/>
          <w:b/>
          <w:bCs/>
          <w:kern w:val="0"/>
          <w:lang w:eastAsia="pl-PL" w:bidi="pl-PL"/>
        </w:rPr>
        <w:t xml:space="preserve">PODSTAWOWEJ IM. ARMII KRAJOWEJ </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109"/>
        <w:gridCol w:w="989"/>
        <w:gridCol w:w="998"/>
      </w:tblGrid>
      <w:tr w:rsidR="005761A7" w:rsidRPr="00E3753D" w:rsidTr="00D41F75">
        <w:trPr>
          <w:trHeight w:hRule="exact" w:val="571"/>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Lp.</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Odpowiedz na poniższe pytania</w:t>
            </w:r>
          </w:p>
        </w:tc>
        <w:tc>
          <w:tcPr>
            <w:tcW w:w="98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p>
        </w:tc>
        <w:tc>
          <w:tcPr>
            <w:tcW w:w="998" w:type="dxa"/>
            <w:tcBorders>
              <w:top w:val="single" w:sz="4" w:space="0" w:color="auto"/>
              <w:left w:val="single" w:sz="4" w:space="0" w:color="auto"/>
              <w:righ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Nie</w:t>
            </w:r>
          </w:p>
        </w:tc>
      </w:tr>
      <w:tr w:rsidR="005761A7" w:rsidRPr="00E3753D" w:rsidTr="00D41F75">
        <w:trPr>
          <w:trHeight w:hRule="exact" w:val="566"/>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2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1.</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znasz standardy ochrony uczniów obowiązujące w naszej Szkole?</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888"/>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2.</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znasz treść dokumentu „Standardy Ochrony Małoletnich” w Szkole Podstawowej im. Armii Krajowej w Kaczkowie z siedzibą w Rojęczynie?</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66"/>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3.</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uważasz, że potrafisz rozpoznać syndromy krzywdzonego ucznia?</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66"/>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4.</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wiesz w jaki sposób zareagować na symptomy krzywdzenia ucznia?</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883"/>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2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5.</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zaobserwowałeś naruszenie zasad określonych w Standardach oraz w pozostałych regulaminach i procedurach przez innego pracownika?</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205"/>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6.</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masz uwagi / sugestie / przemyślenia związane z funkcjonującymi w Szkole „Standardami Ochrony Małoletnich”? (Jeżeli tak, opisz je w tabeli poniżej)</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210"/>
          <w:jc w:val="center"/>
        </w:trPr>
        <w:tc>
          <w:tcPr>
            <w:tcW w:w="552" w:type="dxa"/>
            <w:tcBorders>
              <w:top w:val="single" w:sz="4" w:space="0" w:color="auto"/>
              <w:left w:val="single" w:sz="4" w:space="0" w:color="auto"/>
              <w:bottom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7.</w:t>
            </w:r>
          </w:p>
        </w:tc>
        <w:tc>
          <w:tcPr>
            <w:tcW w:w="7109" w:type="dxa"/>
            <w:tcBorders>
              <w:top w:val="single" w:sz="4" w:space="0" w:color="auto"/>
              <w:left w:val="single" w:sz="4" w:space="0" w:color="auto"/>
              <w:bottom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jakieś działanie związane z przyjęciem Standardów jest odbierane jako trudne lub niechętnie podchodzisz do jego realizacji z innych powodów?</w:t>
            </w:r>
          </w:p>
        </w:tc>
        <w:tc>
          <w:tcPr>
            <w:tcW w:w="989"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61" w:line="220" w:lineRule="exact"/>
        <w:rPr>
          <w:rFonts w:ascii="Times New Roman" w:eastAsia="Times New Roman" w:hAnsi="Times New Roman"/>
          <w:b/>
          <w:bCs/>
          <w:kern w:val="0"/>
          <w:lang w:eastAsia="pl-PL" w:bidi="pl-PL"/>
        </w:rPr>
      </w:pPr>
    </w:p>
    <w:p w:rsidR="005761A7" w:rsidRPr="00E3753D" w:rsidRDefault="005761A7" w:rsidP="005761A7">
      <w:pPr>
        <w:widowControl w:val="0"/>
        <w:spacing w:after="61" w:line="220" w:lineRule="exact"/>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JEŚLI NA KTÓREŚ Z PYTANIA 5,6,7  W ANKIECIE MONITORING STANDARTÓW</w:t>
      </w:r>
    </w:p>
    <w:p w:rsidR="005761A7" w:rsidRPr="00E3753D" w:rsidRDefault="005761A7" w:rsidP="005761A7">
      <w:pPr>
        <w:widowControl w:val="0"/>
        <w:spacing w:after="0" w:line="220" w:lineRule="exact"/>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ODPOWIEDZIAŁEŚ TAK</w:t>
      </w:r>
    </w:p>
    <w:p w:rsidR="005761A7" w:rsidRPr="00E3753D" w:rsidRDefault="005761A7" w:rsidP="005761A7">
      <w:pPr>
        <w:widowControl w:val="0"/>
        <w:spacing w:after="0" w:line="220" w:lineRule="exact"/>
        <w:rPr>
          <w:rFonts w:ascii="Times New Roman" w:eastAsia="Times New Roman" w:hAnsi="Times New Roman"/>
          <w:b/>
          <w:bCs/>
          <w:kern w:val="0"/>
          <w:lang w:eastAsia="pl-PL" w:bidi="pl-PL"/>
        </w:rPr>
      </w:pPr>
    </w:p>
    <w:p w:rsidR="005761A7" w:rsidRPr="00E3753D" w:rsidRDefault="005761A7" w:rsidP="005761A7">
      <w:pPr>
        <w:widowControl w:val="0"/>
        <w:spacing w:after="0" w:line="220" w:lineRule="exact"/>
        <w:rPr>
          <w:rFonts w:ascii="Times New Roman" w:eastAsia="Times New Roman" w:hAnsi="Times New Roman"/>
          <w:b/>
          <w:bCs/>
          <w:kern w:val="0"/>
          <w:lang w:eastAsia="pl-PL" w:bidi="pl-PL"/>
        </w:rPr>
      </w:pPr>
    </w:p>
    <w:p w:rsidR="005761A7" w:rsidRPr="00E3753D" w:rsidRDefault="005761A7" w:rsidP="005761A7">
      <w:pPr>
        <w:widowControl w:val="0"/>
        <w:spacing w:after="0" w:line="220" w:lineRule="exact"/>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NAPISZ: J</w:t>
      </w:r>
      <w:r w:rsidRPr="00E3753D">
        <w:rPr>
          <w:rFonts w:ascii="Times New Roman" w:eastAsia="Times New Roman" w:hAnsi="Times New Roman"/>
          <w:kern w:val="0"/>
          <w:u w:val="single"/>
          <w:lang w:eastAsia="pl-PL" w:bidi="pl-PL"/>
        </w:rPr>
        <w:t>akie zasady zostały naruszone?</w:t>
      </w:r>
    </w:p>
    <w:p w:rsidR="005761A7" w:rsidRPr="00E3753D" w:rsidRDefault="005761A7" w:rsidP="005761A7">
      <w:pPr>
        <w:rPr>
          <w:rFonts w:asciiTheme="minorHAnsi" w:eastAsiaTheme="minorHAnsi" w:hAnsiTheme="minorHAnsi" w:cstheme="minorBidi"/>
          <w:b/>
          <w:bCs/>
          <w:sz w:val="32"/>
          <w:szCs w:val="32"/>
        </w:rPr>
      </w:pPr>
      <w:r>
        <w:rPr>
          <w:rFonts w:ascii="Microsoft Sans Serif" w:eastAsia="Microsoft Sans Serif" w:hAnsi="Microsoft Sans Serif" w:cs="Microsoft Sans Serif"/>
          <w:noProof/>
          <w:kern w:val="0"/>
          <w:sz w:val="24"/>
          <w:szCs w:val="24"/>
          <w:lang w:eastAsia="pl-PL"/>
        </w:rPr>
        <mc:AlternateContent>
          <mc:Choice Requires="wps">
            <w:drawing>
              <wp:anchor distT="0" distB="0" distL="63500" distR="63500" simplePos="0" relativeHeight="251662336" behindDoc="0" locked="0" layoutInCell="1" allowOverlap="1" wp14:anchorId="26D4AD08" wp14:editId="47FED6E9">
                <wp:simplePos x="0" y="0"/>
                <wp:positionH relativeFrom="margin">
                  <wp:align>left</wp:align>
                </wp:positionH>
                <wp:positionV relativeFrom="paragraph">
                  <wp:posOffset>1099185</wp:posOffset>
                </wp:positionV>
                <wp:extent cx="6086475" cy="361950"/>
                <wp:effectExtent l="0" t="0" r="0" b="0"/>
                <wp:wrapNone/>
                <wp:docPr id="974341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864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1A7" w:rsidRDefault="005761A7" w:rsidP="005761A7">
                            <w:pPr>
                              <w:spacing w:line="220" w:lineRule="exact"/>
                            </w:pPr>
                            <w:r>
                              <w:rPr>
                                <w:rStyle w:val="Teksttreci2Exact"/>
                                <w:rFonts w:eastAsia="Calibri"/>
                              </w:rPr>
                              <w:t>NAPISZ: Czy masz jakieś sugestie lub propozycje poprawy obowiązujących standardów?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D4AD08" id="Text Box 2" o:spid="_x0000_s1028" type="#_x0000_t202" style="position:absolute;margin-left:0;margin-top:86.55pt;width:479.25pt;height:28.5pt;flip:y;z-index:251662336;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" filled="f" stroked="f">
                <v:textbox inset="0,0,0,0">
                  <w:txbxContent>
                    <w:p w:rsidR="005761A7" w:rsidRDefault="005761A7" w:rsidP="005761A7">
                      <w:pPr>
                        <w:spacing w:line="220" w:lineRule="exact"/>
                      </w:pPr>
                      <w:r>
                        <w:rPr>
                          <w:rStyle w:val="Teksttreci2Exact"/>
                          <w:rFonts w:eastAsia="Calibri"/>
                        </w:rPr>
                        <w:t>NAPISZ: Czy masz jakieś sugestie lub propozycje poprawy obowiązujących standardów?</w:t>
                      </w:r>
                    </w:p>
                  </w:txbxContent>
                </v:textbox>
                <w10:wrap anchorx="margin"/>
              </v:shape>
            </w:pict>
          </mc:Fallback>
        </mc:AlternateContent>
      </w:r>
      <w:r>
        <w:rPr>
          <w:rFonts w:ascii="Microsoft Sans Serif" w:eastAsia="Microsoft Sans Serif" w:hAnsi="Microsoft Sans Serif" w:cs="Microsoft Sans Serif"/>
          <w:noProof/>
          <w:kern w:val="0"/>
          <w:sz w:val="24"/>
          <w:szCs w:val="24"/>
          <w:lang w:eastAsia="pl-PL"/>
        </w:rPr>
        <mc:AlternateContent>
          <mc:Choice Requires="wps">
            <w:drawing>
              <wp:anchor distT="0" distB="0" distL="63500" distR="63500" simplePos="0" relativeHeight="251661312" behindDoc="0" locked="0" layoutInCell="1" allowOverlap="1" wp14:anchorId="16877BAB" wp14:editId="66A00C7C">
                <wp:simplePos x="0" y="0"/>
                <wp:positionH relativeFrom="margin">
                  <wp:align>left</wp:align>
                </wp:positionH>
                <wp:positionV relativeFrom="paragraph">
                  <wp:posOffset>273050</wp:posOffset>
                </wp:positionV>
                <wp:extent cx="2362200" cy="276225"/>
                <wp:effectExtent l="0" t="0" r="0" b="0"/>
                <wp:wrapNone/>
                <wp:docPr id="20443249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62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1A7" w:rsidRDefault="005761A7" w:rsidP="005761A7">
                            <w:pPr>
                              <w:spacing w:line="220" w:lineRule="exact"/>
                              <w:rPr>
                                <w:rStyle w:val="Teksttreci2Exact"/>
                                <w:rFonts w:eastAsiaTheme="minorHAnsi"/>
                              </w:rPr>
                            </w:pPr>
                            <w:r>
                              <w:rPr>
                                <w:rStyle w:val="Teksttreci2Exact"/>
                                <w:rFonts w:eastAsia="Calibri"/>
                              </w:rPr>
                              <w:t>NAPISZ: Jakie działania podjąłeś?</w:t>
                            </w:r>
                          </w:p>
                          <w:p w:rsidR="005761A7" w:rsidRDefault="005761A7" w:rsidP="005761A7">
                            <w:pPr>
                              <w:spacing w:line="220" w:lineRule="exact"/>
                              <w:rPr>
                                <w:rStyle w:val="Teksttreci2Exact"/>
                                <w:rFonts w:eastAsiaTheme="minorHAnsi"/>
                              </w:rPr>
                            </w:pPr>
                          </w:p>
                          <w:p w:rsidR="005761A7" w:rsidRDefault="005761A7" w:rsidP="005761A7">
                            <w:pPr>
                              <w:spacing w:line="220" w:lineRule="exact"/>
                              <w:rPr>
                                <w:rStyle w:val="Teksttreci2Exact"/>
                                <w:rFonts w:eastAsiaTheme="minorHAnsi"/>
                              </w:rPr>
                            </w:pPr>
                          </w:p>
                          <w:p w:rsidR="005761A7" w:rsidRDefault="005761A7" w:rsidP="005761A7">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877BAB" id="Text Box 3" o:spid="_x0000_s1029" type="#_x0000_t202" style="position:absolute;margin-left:0;margin-top:21.5pt;width:186pt;height:21.75pt;flip:y;z-index:251661312;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" filled="f" stroked="f">
                <v:textbox inset="0,0,0,0">
                  <w:txbxContent>
                    <w:p w:rsidR="005761A7" w:rsidRDefault="005761A7" w:rsidP="005761A7">
                      <w:pPr>
                        <w:spacing w:line="220" w:lineRule="exact"/>
                        <w:rPr>
                          <w:rStyle w:val="Teksttreci2Exact"/>
                          <w:rFonts w:eastAsiaTheme="minorHAnsi"/>
                        </w:rPr>
                      </w:pPr>
                      <w:r>
                        <w:rPr>
                          <w:rStyle w:val="Teksttreci2Exact"/>
                          <w:rFonts w:eastAsia="Calibri"/>
                        </w:rPr>
                        <w:t>NAPISZ: Jakie działania podjąłeś?</w:t>
                      </w:r>
                    </w:p>
                    <w:p w:rsidR="005761A7" w:rsidRDefault="005761A7" w:rsidP="005761A7">
                      <w:pPr>
                        <w:spacing w:line="220" w:lineRule="exact"/>
                        <w:rPr>
                          <w:rStyle w:val="Teksttreci2Exact"/>
                          <w:rFonts w:eastAsiaTheme="minorHAnsi"/>
                        </w:rPr>
                      </w:pPr>
                    </w:p>
                    <w:p w:rsidR="005761A7" w:rsidRDefault="005761A7" w:rsidP="005761A7">
                      <w:pPr>
                        <w:spacing w:line="220" w:lineRule="exact"/>
                        <w:rPr>
                          <w:rStyle w:val="Teksttreci2Exact"/>
                          <w:rFonts w:eastAsiaTheme="minorHAnsi"/>
                        </w:rPr>
                      </w:pPr>
                    </w:p>
                    <w:p w:rsidR="005761A7" w:rsidRDefault="005761A7" w:rsidP="005761A7">
                      <w:pPr>
                        <w:spacing w:line="220" w:lineRule="exact"/>
                      </w:pPr>
                    </w:p>
                  </w:txbxContent>
                </v:textbox>
                <w10:wrap anchorx="margin"/>
              </v:shape>
            </w:pict>
          </mc:Fallback>
        </mc:AlternateContent>
      </w:r>
      <w:r w:rsidRPr="00E3753D">
        <w:rPr>
          <w:rFonts w:asciiTheme="minorHAnsi" w:eastAsiaTheme="minorHAnsi" w:hAnsiTheme="minorHAnsi" w:cstheme="minorBidi"/>
          <w:b/>
          <w:bCs/>
          <w:sz w:val="32"/>
          <w:szCs w:val="32"/>
        </w:rPr>
        <w:br w:type="page"/>
      </w:r>
    </w:p>
    <w:p w:rsidR="005761A7" w:rsidRPr="00E3753D" w:rsidRDefault="005761A7" w:rsidP="005761A7">
      <w:pPr>
        <w:keepNext/>
        <w:keepLines/>
        <w:widowControl w:val="0"/>
        <w:spacing w:after="834" w:line="437" w:lineRule="exact"/>
        <w:ind w:right="20"/>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Załącznik 7</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MONITORING STANDARDÓW - ANKIETA DLA UCZNIÓW</w:t>
      </w:r>
      <w:r w:rsidRPr="00E3753D">
        <w:rPr>
          <w:rFonts w:ascii="Times New Roman" w:eastAsia="Times New Roman" w:hAnsi="Times New Roman"/>
          <w:b/>
          <w:bCs/>
          <w:kern w:val="0"/>
          <w:lang w:eastAsia="pl-PL" w:bidi="pl-PL"/>
        </w:rPr>
        <w:br/>
        <w:t xml:space="preserve">SZKOŁY PODSTAWOWEJ IM. ARMII KRAJOWEJ </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rsidR="005761A7" w:rsidRPr="00E3753D" w:rsidRDefault="005761A7" w:rsidP="005761A7">
      <w:pPr>
        <w:keepNext/>
        <w:keepLines/>
        <w:widowControl w:val="0"/>
        <w:spacing w:after="537" w:line="317" w:lineRule="exact"/>
        <w:jc w:val="center"/>
        <w:outlineLvl w:val="2"/>
        <w:rPr>
          <w:rFonts w:ascii="Times New Roman" w:eastAsia="Times New Roman" w:hAnsi="Times New Roman"/>
          <w:b/>
          <w:bCs/>
          <w:kern w:val="0"/>
          <w:lang w:eastAsia="pl-PL" w:bidi="pl-P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109"/>
        <w:gridCol w:w="989"/>
        <w:gridCol w:w="998"/>
      </w:tblGrid>
      <w:tr w:rsidR="005761A7" w:rsidRPr="00E3753D" w:rsidTr="00D41F75">
        <w:trPr>
          <w:trHeight w:hRule="exact" w:val="571"/>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Lp.</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center"/>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Odpowiedz na poniższe pytania</w:t>
            </w:r>
          </w:p>
        </w:tc>
        <w:tc>
          <w:tcPr>
            <w:tcW w:w="98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Tak</w:t>
            </w:r>
          </w:p>
        </w:tc>
        <w:tc>
          <w:tcPr>
            <w:tcW w:w="998" w:type="dxa"/>
            <w:tcBorders>
              <w:top w:val="single" w:sz="4" w:space="0" w:color="auto"/>
              <w:left w:val="single" w:sz="4" w:space="0" w:color="auto"/>
              <w:righ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3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Nie</w:t>
            </w:r>
          </w:p>
        </w:tc>
      </w:tr>
      <w:tr w:rsidR="005761A7" w:rsidRPr="00E3753D" w:rsidTr="00D41F75">
        <w:trPr>
          <w:trHeight w:hRule="exact" w:val="566"/>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22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1.</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znasz standardy ochrony uczniów obowiązujące w naszej Szkole?</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888"/>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2.</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sytuacji doświadczenia przemocy, krzywdy wiesz do kogo możesz się zwrócić, aby uzyskać pomoc?</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66"/>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3.</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znalazł się ktoś, kto pomógł Ci i udzielił pomocy? (odpowiedz tylko, jeśli potrzebowałeś pomocy)</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1200"/>
          <w:jc w:val="center"/>
        </w:trPr>
        <w:tc>
          <w:tcPr>
            <w:tcW w:w="552"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4.</w:t>
            </w:r>
          </w:p>
        </w:tc>
        <w:tc>
          <w:tcPr>
            <w:tcW w:w="7109" w:type="dxa"/>
            <w:tcBorders>
              <w:top w:val="single" w:sz="4" w:space="0" w:color="auto"/>
              <w:left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byłaś świadkiem, gdy stosowano agresję/przemoc wobec kogoś innego? (Jeżeli tak, opisz poniżej tabeli jak zareagowałeś/zareagowałaś?)</w:t>
            </w:r>
          </w:p>
        </w:tc>
        <w:tc>
          <w:tcPr>
            <w:tcW w:w="989" w:type="dxa"/>
            <w:tcBorders>
              <w:top w:val="single" w:sz="4" w:space="0" w:color="auto"/>
              <w:lef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r w:rsidR="005761A7" w:rsidRPr="00E3753D" w:rsidTr="00D41F75">
        <w:trPr>
          <w:trHeight w:hRule="exact" w:val="581"/>
          <w:jc w:val="center"/>
        </w:trPr>
        <w:tc>
          <w:tcPr>
            <w:tcW w:w="552" w:type="dxa"/>
            <w:tcBorders>
              <w:top w:val="single" w:sz="4" w:space="0" w:color="auto"/>
              <w:left w:val="single" w:sz="4" w:space="0" w:color="auto"/>
              <w:bottom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ind w:left="180"/>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4.</w:t>
            </w:r>
          </w:p>
        </w:tc>
        <w:tc>
          <w:tcPr>
            <w:tcW w:w="7109" w:type="dxa"/>
            <w:tcBorders>
              <w:top w:val="single" w:sz="4" w:space="0" w:color="auto"/>
              <w:left w:val="single" w:sz="4" w:space="0" w:color="auto"/>
              <w:bottom w:val="single" w:sz="4" w:space="0" w:color="auto"/>
            </w:tcBorders>
            <w:shd w:val="clear" w:color="auto" w:fill="FFFFFF"/>
            <w:vAlign w:val="center"/>
          </w:tcPr>
          <w:p w:rsidR="005761A7" w:rsidRPr="00E3753D" w:rsidRDefault="005761A7" w:rsidP="00D41F75">
            <w:pPr>
              <w:framePr w:w="9648" w:wrap="notBeside" w:vAnchor="text" w:hAnchor="text" w:xAlign="center" w:y="1"/>
              <w:widowControl w:val="0"/>
              <w:spacing w:after="0"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Czy w Twojej klasie istnieje problem przemocy lub agresji?</w:t>
            </w:r>
          </w:p>
        </w:tc>
        <w:tc>
          <w:tcPr>
            <w:tcW w:w="989" w:type="dxa"/>
            <w:tcBorders>
              <w:top w:val="single" w:sz="4" w:space="0" w:color="auto"/>
              <w:left w:val="single" w:sz="4" w:space="0" w:color="auto"/>
              <w:bottom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5761A7" w:rsidRPr="00E3753D" w:rsidRDefault="005761A7" w:rsidP="00D41F75">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10"/>
                <w:szCs w:val="10"/>
                <w:lang w:eastAsia="pl-PL" w:bidi="pl-PL"/>
              </w:rPr>
            </w:pPr>
          </w:p>
        </w:tc>
      </w:tr>
    </w:tbl>
    <w:p w:rsidR="005761A7" w:rsidRPr="00E3753D" w:rsidRDefault="005761A7" w:rsidP="005761A7">
      <w:pPr>
        <w:framePr w:w="9648"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rPr>
          <w:rFonts w:ascii="Times New Roman" w:eastAsia="Times New Roman" w:hAnsi="Times New Roman"/>
          <w:b/>
          <w:bCs/>
          <w:kern w:val="0"/>
          <w:sz w:val="23"/>
          <w:szCs w:val="23"/>
          <w:lang w:eastAsia="pl-PL" w:bidi="pl-PL"/>
        </w:rPr>
      </w:pPr>
      <w:r w:rsidRPr="00E3753D">
        <w:rPr>
          <w:rFonts w:ascii="Times New Roman" w:eastAsia="Times New Roman" w:hAnsi="Times New Roman"/>
          <w:b/>
          <w:bCs/>
          <w:kern w:val="0"/>
          <w:sz w:val="23"/>
          <w:szCs w:val="23"/>
          <w:lang w:eastAsia="pl-PL" w:bidi="pl-PL"/>
        </w:rPr>
        <w:br w:type="page"/>
      </w:r>
    </w:p>
    <w:p w:rsidR="005761A7" w:rsidRPr="00E3753D" w:rsidRDefault="005761A7" w:rsidP="005761A7">
      <w:pPr>
        <w:framePr w:w="9586" w:wrap="notBeside" w:vAnchor="text" w:hAnchor="text" w:xAlign="center" w:y="1"/>
        <w:widowControl w:val="0"/>
        <w:spacing w:after="0" w:line="240" w:lineRule="auto"/>
        <w:rPr>
          <w:rFonts w:ascii="Microsoft Sans Serif" w:eastAsia="Microsoft Sans Serif" w:hAnsi="Microsoft Sans Serif" w:cs="Microsoft Sans Serif"/>
          <w:kern w:val="0"/>
          <w:sz w:val="2"/>
          <w:szCs w:val="2"/>
          <w:lang w:eastAsia="pl-PL" w:bidi="pl-PL"/>
        </w:rPr>
      </w:pPr>
    </w:p>
    <w:p w:rsidR="005761A7" w:rsidRPr="00E3753D" w:rsidRDefault="005761A7" w:rsidP="005761A7">
      <w:pPr>
        <w:keepNext/>
        <w:keepLines/>
        <w:widowControl w:val="0"/>
        <w:spacing w:after="834" w:line="437" w:lineRule="exact"/>
        <w:ind w:right="20"/>
        <w:outlineLvl w:val="2"/>
        <w:rPr>
          <w:rFonts w:ascii="Times New Roman" w:eastAsia="Times New Roman" w:hAnsi="Times New Roman"/>
          <w:kern w:val="0"/>
          <w:sz w:val="23"/>
          <w:szCs w:val="23"/>
          <w:lang w:eastAsia="pl-PL" w:bidi="pl-PL"/>
        </w:rPr>
      </w:pPr>
      <w:bookmarkStart w:id="40" w:name="_Hlk156729456"/>
    </w:p>
    <w:p w:rsidR="005761A7" w:rsidRPr="00E3753D" w:rsidRDefault="005761A7" w:rsidP="005761A7">
      <w:pPr>
        <w:keepNext/>
        <w:keepLines/>
        <w:widowControl w:val="0"/>
        <w:spacing w:after="834" w:line="437" w:lineRule="exact"/>
        <w:ind w:right="20"/>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 xml:space="preserve">Załącznik </w:t>
      </w:r>
      <w:bookmarkEnd w:id="40"/>
      <w:r w:rsidRPr="00E3753D">
        <w:rPr>
          <w:rFonts w:ascii="Times New Roman" w:eastAsia="Times New Roman" w:hAnsi="Times New Roman"/>
          <w:kern w:val="0"/>
          <w:sz w:val="23"/>
          <w:szCs w:val="23"/>
          <w:lang w:eastAsia="pl-PL" w:bidi="pl-PL"/>
        </w:rPr>
        <w:t>8</w:t>
      </w:r>
    </w:p>
    <w:p w:rsidR="005761A7" w:rsidRPr="00E3753D" w:rsidRDefault="005761A7" w:rsidP="005761A7">
      <w:pPr>
        <w:widowControl w:val="0"/>
        <w:spacing w:after="284"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miejscowość, data</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sz w:val="23"/>
          <w:szCs w:val="23"/>
          <w:lang w:eastAsia="pl-PL" w:bidi="pl-PL"/>
        </w:rPr>
        <w:t>OŚWIADCZENIE OPIEKUNA MAŁOLETNIEGO O ZAPOZNANIU SIĘ</w:t>
      </w:r>
      <w:r w:rsidRPr="00E3753D">
        <w:rPr>
          <w:rFonts w:ascii="Times New Roman" w:eastAsia="Times New Roman" w:hAnsi="Times New Roman"/>
          <w:b/>
          <w:bCs/>
          <w:kern w:val="0"/>
          <w:sz w:val="23"/>
          <w:szCs w:val="23"/>
          <w:lang w:eastAsia="pl-PL" w:bidi="pl-PL"/>
        </w:rPr>
        <w:br/>
        <w:t>Z OBOWIĄZUJĄCYMI STANDARDAMI OCHRONY MAŁOLETNICH</w:t>
      </w:r>
      <w:r w:rsidRPr="00E3753D">
        <w:rPr>
          <w:rFonts w:ascii="Times New Roman" w:eastAsia="Times New Roman" w:hAnsi="Times New Roman"/>
          <w:b/>
          <w:bCs/>
          <w:kern w:val="0"/>
          <w:sz w:val="23"/>
          <w:szCs w:val="23"/>
          <w:lang w:eastAsia="pl-PL" w:bidi="pl-PL"/>
        </w:rPr>
        <w:br/>
        <w:t xml:space="preserve">W SZKOLE </w:t>
      </w:r>
      <w:r w:rsidRPr="00E3753D">
        <w:rPr>
          <w:rFonts w:ascii="Times New Roman" w:eastAsia="Times New Roman" w:hAnsi="Times New Roman"/>
          <w:b/>
          <w:bCs/>
          <w:kern w:val="0"/>
          <w:lang w:eastAsia="pl-PL" w:bidi="pl-PL"/>
        </w:rPr>
        <w:t xml:space="preserve">PODSTAWOWEJ IM. ARMII KRAJOWEJ </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rsidR="005761A7" w:rsidRPr="00E3753D" w:rsidRDefault="005761A7" w:rsidP="005761A7">
      <w:pPr>
        <w:widowControl w:val="0"/>
        <w:spacing w:after="618" w:line="317" w:lineRule="exact"/>
        <w:jc w:val="center"/>
        <w:rPr>
          <w:rFonts w:ascii="Times New Roman" w:eastAsia="Times New Roman" w:hAnsi="Times New Roman"/>
          <w:b/>
          <w:bCs/>
          <w:kern w:val="0"/>
          <w:sz w:val="23"/>
          <w:szCs w:val="23"/>
          <w:lang w:eastAsia="pl-PL" w:bidi="pl-PL"/>
        </w:rPr>
      </w:pPr>
    </w:p>
    <w:p w:rsidR="005761A7" w:rsidRPr="00E3753D" w:rsidRDefault="005761A7" w:rsidP="005761A7">
      <w:pPr>
        <w:widowControl w:val="0"/>
        <w:tabs>
          <w:tab w:val="left" w:leader="dot" w:pos="6053"/>
        </w:tabs>
        <w:spacing w:after="111" w:line="220"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Ja,</w:t>
      </w:r>
      <w:r w:rsidRPr="00E3753D">
        <w:rPr>
          <w:rFonts w:ascii="Times New Roman" w:eastAsia="Times New Roman" w:hAnsi="Times New Roman"/>
          <w:kern w:val="0"/>
          <w:lang w:eastAsia="pl-PL" w:bidi="pl-PL"/>
        </w:rPr>
        <w:tab/>
      </w:r>
    </w:p>
    <w:p w:rsidR="005761A7" w:rsidRPr="00E3753D" w:rsidRDefault="005761A7" w:rsidP="005761A7">
      <w:pPr>
        <w:widowControl w:val="0"/>
        <w:spacing w:after="858"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oświadczam, że zapoznałam/em się ze „Standardami Ochrony Małoletnich” stosowanymi w Szkole ……………………………………</w:t>
      </w:r>
    </w:p>
    <w:p w:rsidR="005761A7" w:rsidRPr="00E3753D" w:rsidRDefault="005761A7" w:rsidP="005761A7">
      <w:pPr>
        <w:widowControl w:val="0"/>
        <w:spacing w:after="0" w:line="220" w:lineRule="exact"/>
        <w:ind w:left="6980"/>
        <w:rPr>
          <w:rFonts w:ascii="Times New Roman" w:eastAsia="Times New Roman" w:hAnsi="Times New Roman"/>
          <w:kern w:val="0"/>
          <w:lang w:eastAsia="pl-PL" w:bidi="pl-PL"/>
        </w:rPr>
        <w:sectPr w:rsidR="005761A7" w:rsidRPr="00E3753D" w:rsidSect="00EC7859">
          <w:pgSz w:w="11900" w:h="16840"/>
          <w:pgMar w:top="1418" w:right="1119" w:bottom="3130" w:left="1100" w:header="0" w:footer="3" w:gutter="0"/>
          <w:cols w:space="720"/>
          <w:noEndnote/>
          <w:docGrid w:linePitch="360"/>
        </w:sectPr>
      </w:pPr>
      <w:r w:rsidRPr="00E3753D">
        <w:rPr>
          <w:rFonts w:ascii="Times New Roman" w:eastAsia="Times New Roman" w:hAnsi="Times New Roman"/>
          <w:kern w:val="0"/>
          <w:lang w:eastAsia="pl-PL" w:bidi="pl-PL"/>
        </w:rPr>
        <w:t>Podpis</w:t>
      </w:r>
    </w:p>
    <w:p w:rsidR="005761A7" w:rsidRPr="00E3753D" w:rsidRDefault="005761A7" w:rsidP="005761A7">
      <w:pPr>
        <w:keepNext/>
        <w:keepLines/>
        <w:widowControl w:val="0"/>
        <w:spacing w:after="834" w:line="437" w:lineRule="exact"/>
        <w:ind w:right="20"/>
        <w:jc w:val="right"/>
        <w:outlineLvl w:val="2"/>
        <w:rPr>
          <w:rFonts w:ascii="Times New Roman" w:eastAsia="Times New Roman" w:hAnsi="Times New Roman"/>
          <w:kern w:val="0"/>
          <w:sz w:val="23"/>
          <w:szCs w:val="23"/>
          <w:lang w:eastAsia="pl-PL" w:bidi="pl-PL"/>
        </w:rPr>
      </w:pPr>
      <w:r w:rsidRPr="00E3753D">
        <w:rPr>
          <w:rFonts w:ascii="Times New Roman" w:eastAsia="Times New Roman" w:hAnsi="Times New Roman"/>
          <w:kern w:val="0"/>
          <w:sz w:val="23"/>
          <w:szCs w:val="23"/>
          <w:lang w:eastAsia="pl-PL" w:bidi="pl-PL"/>
        </w:rPr>
        <w:t>Załącznik 9</w:t>
      </w:r>
    </w:p>
    <w:p w:rsidR="005761A7" w:rsidRPr="00E3753D" w:rsidRDefault="005761A7" w:rsidP="005761A7">
      <w:pPr>
        <w:widowControl w:val="0"/>
        <w:spacing w:after="284" w:line="220" w:lineRule="exact"/>
        <w:jc w:val="both"/>
        <w:rPr>
          <w:rFonts w:ascii="Times New Roman" w:eastAsia="Times New Roman" w:hAnsi="Times New Roman"/>
          <w:kern w:val="0"/>
          <w:lang w:eastAsia="pl-PL" w:bidi="pl-PL"/>
        </w:rPr>
      </w:pP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sz w:val="23"/>
          <w:szCs w:val="23"/>
          <w:lang w:eastAsia="pl-PL" w:bidi="pl-PL"/>
        </w:rPr>
        <w:t>OŚWIADCZENIE MAŁOLETNIEGO O ZAPOZNANIU SIĘ</w:t>
      </w:r>
      <w:r w:rsidRPr="00E3753D">
        <w:rPr>
          <w:rFonts w:ascii="Times New Roman" w:eastAsia="Times New Roman" w:hAnsi="Times New Roman"/>
          <w:b/>
          <w:bCs/>
          <w:kern w:val="0"/>
          <w:sz w:val="23"/>
          <w:szCs w:val="23"/>
          <w:lang w:eastAsia="pl-PL" w:bidi="pl-PL"/>
        </w:rPr>
        <w:br/>
        <w:t>Z OBOWIĄZUJĄCYMI STANDARDAMI OCHRONY MAŁOLETNICH</w:t>
      </w:r>
      <w:r w:rsidRPr="00E3753D">
        <w:rPr>
          <w:rFonts w:ascii="Times New Roman" w:eastAsia="Times New Roman" w:hAnsi="Times New Roman"/>
          <w:b/>
          <w:bCs/>
          <w:kern w:val="0"/>
          <w:sz w:val="23"/>
          <w:szCs w:val="23"/>
          <w:lang w:eastAsia="pl-PL" w:bidi="pl-PL"/>
        </w:rPr>
        <w:br/>
        <w:t xml:space="preserve">W SZKOLE </w:t>
      </w:r>
      <w:r w:rsidRPr="00E3753D">
        <w:rPr>
          <w:rFonts w:ascii="Times New Roman" w:eastAsia="Times New Roman" w:hAnsi="Times New Roman"/>
          <w:b/>
          <w:bCs/>
          <w:kern w:val="0"/>
          <w:lang w:eastAsia="pl-PL" w:bidi="pl-PL"/>
        </w:rPr>
        <w:t xml:space="preserve">PODSTAWOWEJ IM. ARMII KRAJOWEJ </w:t>
      </w:r>
    </w:p>
    <w:p w:rsidR="005761A7" w:rsidRPr="00E3753D" w:rsidRDefault="005761A7" w:rsidP="005761A7">
      <w:pPr>
        <w:keepNext/>
        <w:keepLines/>
        <w:widowControl w:val="0"/>
        <w:spacing w:after="0" w:line="322" w:lineRule="exact"/>
        <w:jc w:val="center"/>
        <w:outlineLvl w:val="2"/>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W KACZKOWIE Z SIEDZIBĄ W ROJĘCZYNIE</w:t>
      </w:r>
    </w:p>
    <w:p w:rsidR="005761A7" w:rsidRPr="00E3753D" w:rsidRDefault="005761A7" w:rsidP="005761A7">
      <w:pPr>
        <w:widowControl w:val="0"/>
        <w:spacing w:after="618" w:line="317" w:lineRule="exact"/>
        <w:jc w:val="center"/>
        <w:rPr>
          <w:rFonts w:ascii="Times New Roman" w:eastAsia="Times New Roman" w:hAnsi="Times New Roman"/>
          <w:b/>
          <w:bCs/>
          <w:kern w:val="0"/>
          <w:sz w:val="23"/>
          <w:szCs w:val="23"/>
          <w:lang w:eastAsia="pl-PL" w:bidi="pl-PL"/>
        </w:rPr>
      </w:pPr>
    </w:p>
    <w:p w:rsidR="005761A7" w:rsidRPr="00E3753D" w:rsidRDefault="005761A7" w:rsidP="005761A7">
      <w:pPr>
        <w:widowControl w:val="0"/>
        <w:spacing w:after="618" w:line="317" w:lineRule="exact"/>
        <w:jc w:val="center"/>
        <w:rPr>
          <w:rFonts w:ascii="Times New Roman" w:eastAsia="Times New Roman" w:hAnsi="Times New Roman"/>
          <w:b/>
          <w:bCs/>
          <w:kern w:val="0"/>
          <w:sz w:val="23"/>
          <w:szCs w:val="23"/>
          <w:lang w:eastAsia="pl-PL" w:bidi="pl-PL"/>
        </w:rPr>
      </w:pPr>
      <w:r w:rsidRPr="00E3753D">
        <w:rPr>
          <w:rFonts w:ascii="Times New Roman" w:eastAsia="Times New Roman" w:hAnsi="Times New Roman"/>
          <w:kern w:val="0"/>
          <w:lang w:eastAsia="pl-PL" w:bidi="pl-PL"/>
        </w:rPr>
        <w:t>Ja,</w:t>
      </w:r>
      <w:r w:rsidRPr="00E3753D">
        <w:rPr>
          <w:rFonts w:ascii="Times New Roman" w:eastAsia="Times New Roman" w:hAnsi="Times New Roman"/>
          <w:kern w:val="0"/>
          <w:lang w:eastAsia="pl-PL" w:bidi="pl-PL"/>
        </w:rPr>
        <w:tab/>
      </w:r>
    </w:p>
    <w:p w:rsidR="005761A7" w:rsidRPr="00E3753D" w:rsidRDefault="005761A7" w:rsidP="005761A7">
      <w:pPr>
        <w:widowControl w:val="0"/>
        <w:spacing w:after="858" w:line="317" w:lineRule="exact"/>
        <w:jc w:val="both"/>
        <w:rPr>
          <w:rFonts w:ascii="Times New Roman" w:eastAsia="Times New Roman" w:hAnsi="Times New Roman"/>
          <w:kern w:val="0"/>
          <w:lang w:eastAsia="pl-PL" w:bidi="pl-PL"/>
        </w:rPr>
      </w:pPr>
      <w:r w:rsidRPr="00E3753D">
        <w:rPr>
          <w:rFonts w:ascii="Times New Roman" w:eastAsia="Times New Roman" w:hAnsi="Times New Roman"/>
          <w:kern w:val="0"/>
          <w:lang w:eastAsia="pl-PL" w:bidi="pl-PL"/>
        </w:rPr>
        <w:t>Oświadczam, że zostałem/am  zapoznany/ zapoznana ze „Standardami Ochrony Małoletnich” stosowanymi w Szkole ……………………………………</w:t>
      </w:r>
    </w:p>
    <w:tbl>
      <w:tblPr>
        <w:tblStyle w:val="Tabela-Siatka"/>
        <w:tblW w:w="0" w:type="auto"/>
        <w:tblLook w:val="04A0" w:firstRow="1" w:lastRow="0" w:firstColumn="1" w:lastColumn="0" w:noHBand="0" w:noVBand="1"/>
      </w:tblPr>
      <w:tblGrid>
        <w:gridCol w:w="4538"/>
        <w:gridCol w:w="4522"/>
      </w:tblGrid>
      <w:tr w:rsidR="005761A7" w:rsidRPr="00E3753D" w:rsidTr="00D41F75">
        <w:tc>
          <w:tcPr>
            <w:tcW w:w="4788" w:type="dxa"/>
          </w:tcPr>
          <w:p w:rsidR="005761A7" w:rsidRPr="00E3753D" w:rsidRDefault="005761A7" w:rsidP="00D41F75">
            <w:pPr>
              <w:widowControl w:val="0"/>
              <w:spacing w:after="858" w:line="317" w:lineRule="exact"/>
              <w:jc w:val="center"/>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Nazwisko Imię ucznia</w:t>
            </w:r>
          </w:p>
        </w:tc>
        <w:tc>
          <w:tcPr>
            <w:tcW w:w="4787" w:type="dxa"/>
          </w:tcPr>
          <w:p w:rsidR="005761A7" w:rsidRPr="00E3753D" w:rsidRDefault="005761A7" w:rsidP="00D41F75">
            <w:pPr>
              <w:widowControl w:val="0"/>
              <w:spacing w:after="858" w:line="317" w:lineRule="exact"/>
              <w:jc w:val="center"/>
              <w:rPr>
                <w:rFonts w:ascii="Times New Roman" w:eastAsia="Times New Roman" w:hAnsi="Times New Roman"/>
                <w:b/>
                <w:bCs/>
                <w:kern w:val="0"/>
                <w:lang w:eastAsia="pl-PL" w:bidi="pl-PL"/>
              </w:rPr>
            </w:pPr>
            <w:r w:rsidRPr="00E3753D">
              <w:rPr>
                <w:rFonts w:ascii="Times New Roman" w:eastAsia="Times New Roman" w:hAnsi="Times New Roman"/>
                <w:b/>
                <w:bCs/>
                <w:kern w:val="0"/>
                <w:lang w:eastAsia="pl-PL" w:bidi="pl-PL"/>
              </w:rPr>
              <w:t>Podpis, data</w:t>
            </w: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r w:rsidR="005761A7" w:rsidRPr="00E3753D" w:rsidTr="00D41F75">
        <w:tc>
          <w:tcPr>
            <w:tcW w:w="4788"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c>
          <w:tcPr>
            <w:tcW w:w="4787" w:type="dxa"/>
          </w:tcPr>
          <w:p w:rsidR="005761A7" w:rsidRPr="00E3753D" w:rsidRDefault="005761A7" w:rsidP="00D41F75">
            <w:pPr>
              <w:widowControl w:val="0"/>
              <w:spacing w:line="317" w:lineRule="exact"/>
              <w:jc w:val="both"/>
              <w:rPr>
                <w:rFonts w:ascii="Times New Roman" w:eastAsia="Times New Roman" w:hAnsi="Times New Roman"/>
                <w:kern w:val="0"/>
                <w:lang w:eastAsia="pl-PL" w:bidi="pl-PL"/>
              </w:rPr>
            </w:pPr>
          </w:p>
        </w:tc>
      </w:tr>
    </w:tbl>
    <w:p w:rsidR="005761A7" w:rsidRPr="00E3753D" w:rsidRDefault="005761A7" w:rsidP="005761A7">
      <w:pPr>
        <w:widowControl w:val="0"/>
        <w:spacing w:after="0" w:line="240" w:lineRule="auto"/>
        <w:rPr>
          <w:rFonts w:ascii="Times New Roman" w:eastAsia="Times New Roman" w:hAnsi="Times New Roman"/>
          <w:kern w:val="0"/>
          <w:lang w:eastAsia="pl-PL" w:bidi="pl-PL"/>
        </w:rPr>
      </w:pPr>
    </w:p>
    <w:p w:rsidR="00930765" w:rsidRDefault="00930765"/>
    <w:sectPr w:rsidR="00930765" w:rsidSect="00054E8D">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63" w:rsidRDefault="00975563" w:rsidP="005761A7">
      <w:pPr>
        <w:spacing w:after="0" w:line="240" w:lineRule="auto"/>
      </w:pPr>
      <w:r>
        <w:separator/>
      </w:r>
    </w:p>
  </w:endnote>
  <w:endnote w:type="continuationSeparator" w:id="0">
    <w:p w:rsidR="00975563" w:rsidRDefault="00975563" w:rsidP="0057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othic720EU-Normal">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othic720EU">
    <w:altName w:val="Cambria"/>
    <w:charset w:val="00"/>
    <w:family w:val="roman"/>
    <w:pitch w:val="variable"/>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A7" w:rsidRDefault="005761A7">
    <w:pPr>
      <w:rPr>
        <w:sz w:val="2"/>
        <w:szCs w:val="2"/>
      </w:rPr>
    </w:pPr>
    <w:r>
      <w:rPr>
        <w:noProof/>
        <w:lang w:eastAsia="pl-PL"/>
      </w:rPr>
      <mc:AlternateContent>
        <mc:Choice Requires="wps">
          <w:drawing>
            <wp:anchor distT="0" distB="0" distL="63500" distR="63500" simplePos="0" relativeHeight="251659264" behindDoc="1" locked="0" layoutInCell="1" allowOverlap="1" wp14:anchorId="1CF69420" wp14:editId="3A9D6199">
              <wp:simplePos x="0" y="0"/>
              <wp:positionH relativeFrom="page">
                <wp:posOffset>6710045</wp:posOffset>
              </wp:positionH>
              <wp:positionV relativeFrom="page">
                <wp:posOffset>10358120</wp:posOffset>
              </wp:positionV>
              <wp:extent cx="133985" cy="153035"/>
              <wp:effectExtent l="0" t="0" r="0" b="0"/>
              <wp:wrapNone/>
              <wp:docPr id="18613319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1A7" w:rsidRDefault="005761A7">
                          <w:pPr>
                            <w:pStyle w:val="Nagweklubstopka0"/>
                            <w:shd w:val="clear" w:color="auto" w:fill="auto"/>
                            <w:spacing w:line="240" w:lineRule="auto"/>
                          </w:pPr>
                          <w:r>
                            <w:fldChar w:fldCharType="begin"/>
                          </w:r>
                          <w:r>
                            <w:instrText xml:space="preserve"> PAGE \* MERGEFORMAT </w:instrText>
                          </w:r>
                          <w:r>
                            <w:fldChar w:fldCharType="separate"/>
                          </w:r>
                          <w:r w:rsidR="008B5891" w:rsidRPr="008B5891">
                            <w:rPr>
                              <w:rStyle w:val="Nagweklubstopka105ptBezkursywy"/>
                              <w:noProof/>
                            </w:rPr>
                            <w:t>59</w:t>
                          </w:r>
                          <w:r>
                            <w:rPr>
                              <w:rStyle w:val="Nagweklubstopka105ptBezkursyw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69420" id="_x0000_t202" coordsize="21600,21600" o:spt="202" path="m,l,21600r21600,l21600,xe">
              <v:stroke joinstyle="miter"/>
              <v:path gradientshapeok="t" o:connecttype="rect"/>
            </v:shapetype>
            <v:shape id="Text Box 14" o:spid="_x0000_s1030" type="#_x0000_t202" style="position:absolute;margin-left:528.35pt;margin-top:815.6pt;width:10.55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" filled="f" stroked="f">
              <v:textbox style="mso-fit-shape-to-text:t" inset="0,0,0,0">
                <w:txbxContent>
                  <w:p w:rsidR="005761A7" w:rsidRDefault="005761A7">
                    <w:pPr>
                      <w:pStyle w:val="Nagweklubstopka0"/>
                      <w:shd w:val="clear" w:color="auto" w:fill="auto"/>
                      <w:spacing w:line="240" w:lineRule="auto"/>
                    </w:pPr>
                    <w:r>
                      <w:fldChar w:fldCharType="begin"/>
                    </w:r>
                    <w:r>
                      <w:instrText xml:space="preserve"> PAGE \* MERGEFORMAT </w:instrText>
                    </w:r>
                    <w:r>
                      <w:fldChar w:fldCharType="separate"/>
                    </w:r>
                    <w:r w:rsidR="008B5891" w:rsidRPr="008B5891">
                      <w:rPr>
                        <w:rStyle w:val="Nagweklubstopka105ptBezkursywy"/>
                        <w:noProof/>
                      </w:rPr>
                      <w:t>59</w:t>
                    </w:r>
                    <w:r>
                      <w:rPr>
                        <w:rStyle w:val="Nagweklubstopka105ptBezkursywy"/>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A7" w:rsidRDefault="005761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63" w:rsidRDefault="00975563" w:rsidP="005761A7">
      <w:pPr>
        <w:spacing w:after="0" w:line="240" w:lineRule="auto"/>
      </w:pPr>
      <w:r>
        <w:separator/>
      </w:r>
    </w:p>
  </w:footnote>
  <w:footnote w:type="continuationSeparator" w:id="0">
    <w:p w:rsidR="00975563" w:rsidRDefault="00975563" w:rsidP="005761A7">
      <w:pPr>
        <w:spacing w:after="0" w:line="240" w:lineRule="auto"/>
      </w:pPr>
      <w:r>
        <w:continuationSeparator/>
      </w:r>
    </w:p>
  </w:footnote>
  <w:footnote w:id="1">
    <w:p w:rsidR="005761A7" w:rsidRPr="00703244" w:rsidRDefault="005761A7" w:rsidP="005761A7">
      <w:pPr>
        <w:pStyle w:val="Tekstprzypisudolnego"/>
        <w:spacing w:after="0"/>
        <w:jc w:val="both"/>
        <w:rPr>
          <w:rFonts w:ascii="Times New Roman" w:hAnsi="Times New Roman"/>
        </w:rPr>
      </w:pPr>
      <w:r w:rsidRPr="00703244">
        <w:rPr>
          <w:rStyle w:val="Odwoanieprzypisudolnego"/>
          <w:rFonts w:ascii="Times New Roman" w:hAnsi="Times New Roman"/>
        </w:rPr>
        <w:footnoteRef/>
      </w:r>
      <w:r w:rsidRPr="00703244">
        <w:rPr>
          <w:rFonts w:ascii="Times New Roman" w:hAnsi="Times New Roman"/>
        </w:rPr>
        <w:t xml:space="preserve"> Aby sprawdzić osobę w Rejestrze Sprawców Przestępstw na Tle Seksualnym potrzebne są następujące dane kandydata/-tki: imię i nazwisko; data urodzenia; PESEL; nazwisko rodowe; imię ojca; imię matki.</w:t>
      </w:r>
    </w:p>
  </w:footnote>
  <w:footnote w:id="2">
    <w:p w:rsidR="005761A7" w:rsidRPr="00703244" w:rsidRDefault="005761A7" w:rsidP="005761A7">
      <w:pPr>
        <w:pStyle w:val="Tekstprzypisudolnego"/>
        <w:spacing w:after="0"/>
        <w:jc w:val="both"/>
        <w:rPr>
          <w:rFonts w:ascii="Times New Roman" w:hAnsi="Times New Roman"/>
        </w:rPr>
      </w:pPr>
      <w:r w:rsidRPr="00703244">
        <w:rPr>
          <w:rStyle w:val="Odwoanieprzypisudolnego"/>
          <w:rFonts w:ascii="Times New Roman" w:hAnsi="Times New Roman"/>
        </w:rPr>
        <w:footnoteRef/>
      </w:r>
      <w:r w:rsidRPr="00703244">
        <w:rPr>
          <w:rFonts w:ascii="Times New Roman" w:hAnsi="Times New Roman"/>
        </w:rPr>
        <w:t xml:space="preserve"> Zaświadczenia z KRK można domagać się wyłącznie w przypadkach, gdy przepisy prawa wprost wskazują, że pracowników w zawodach lub na danych stanowiskach obowiązuje wymóg niekaralności - Wymóg niekaralności obowiązuje m.in. nauczycieli, w tym nauczycieli zatrudnionych w placówkach publicznych oraz niepublicznych. Z kolei ustawa o pracownikach samorządowych nie nakłada obowiązku przedstawienia informacji z KRK przed nawiązaniem stosunku pracy.</w:t>
      </w:r>
    </w:p>
  </w:footnote>
  <w:footnote w:id="3">
    <w:p w:rsidR="005761A7" w:rsidRDefault="005761A7" w:rsidP="005761A7">
      <w:pPr>
        <w:pStyle w:val="Tekstprzypisudolnego"/>
        <w:spacing w:after="0"/>
        <w:jc w:val="both"/>
      </w:pPr>
      <w:r w:rsidRPr="00703244">
        <w:rPr>
          <w:rStyle w:val="Odwoanieprzypisudolnego"/>
          <w:rFonts w:ascii="Times New Roman" w:hAnsi="Times New Roman"/>
        </w:rPr>
        <w:footnoteRef/>
      </w:r>
      <w:r w:rsidRPr="00703244">
        <w:rPr>
          <w:rFonts w:ascii="Times New Roman" w:hAnsi="Times New Roman"/>
        </w:rPr>
        <w:t xml:space="preserve"> Dotyczy przestępstw przeciwko życiu i zdrowiu, przeciwko wolności seksualnej i obyczajności, handlu ludźmi, znęcania się.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A7" w:rsidRDefault="005761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A10" w:rsidRDefault="00975563">
    <w:pPr>
      <w:pStyle w:val="Nagwek"/>
    </w:pPr>
  </w:p>
  <w:p w:rsidR="00766A10" w:rsidRDefault="00975563">
    <w:pPr>
      <w:pStyle w:val="Nagwek"/>
    </w:pPr>
  </w:p>
  <w:p w:rsidR="00766A10" w:rsidRDefault="00975563">
    <w:pPr>
      <w:pStyle w:val="Nagwek"/>
    </w:pPr>
  </w:p>
  <w:p w:rsidR="00766A10" w:rsidRDefault="009755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32E"/>
    <w:multiLevelType w:val="hybridMultilevel"/>
    <w:tmpl w:val="CABE99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39A569A"/>
    <w:multiLevelType w:val="hybridMultilevel"/>
    <w:tmpl w:val="2E42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23B6F"/>
    <w:multiLevelType w:val="hybridMultilevel"/>
    <w:tmpl w:val="AED0E9B0"/>
    <w:lvl w:ilvl="0" w:tplc="0415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A5506"/>
    <w:multiLevelType w:val="hybridMultilevel"/>
    <w:tmpl w:val="DAC41C84"/>
    <w:lvl w:ilvl="0" w:tplc="3656D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5252D"/>
    <w:multiLevelType w:val="multilevel"/>
    <w:tmpl w:val="ADBA3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E3774"/>
    <w:multiLevelType w:val="multilevel"/>
    <w:tmpl w:val="19D8B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073AB"/>
    <w:multiLevelType w:val="multilevel"/>
    <w:tmpl w:val="7082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7F0541"/>
    <w:multiLevelType w:val="hybridMultilevel"/>
    <w:tmpl w:val="9508C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5F0D2E"/>
    <w:multiLevelType w:val="hybridMultilevel"/>
    <w:tmpl w:val="BE8C75AA"/>
    <w:lvl w:ilvl="0" w:tplc="04150001">
      <w:start w:val="1"/>
      <w:numFmt w:val="bullet"/>
      <w:lvlText w:val=""/>
      <w:lvlJc w:val="left"/>
      <w:pPr>
        <w:ind w:left="720" w:hanging="360"/>
      </w:pPr>
      <w:rPr>
        <w:rFonts w:ascii="Symbol" w:hAnsi="Symbol" w:hint="default"/>
      </w:rPr>
    </w:lvl>
    <w:lvl w:ilvl="1" w:tplc="9B0245C8">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263289"/>
    <w:multiLevelType w:val="hybridMultilevel"/>
    <w:tmpl w:val="C9848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9103F"/>
    <w:multiLevelType w:val="hybridMultilevel"/>
    <w:tmpl w:val="F41462BE"/>
    <w:lvl w:ilvl="0" w:tplc="0D8AECCC">
      <w:start w:val="1"/>
      <w:numFmt w:val="bullet"/>
      <w:lvlText w:val=""/>
      <w:lvlJc w:val="left"/>
      <w:pPr>
        <w:ind w:left="720" w:hanging="360"/>
      </w:pPr>
      <w:rPr>
        <w:rFonts w:ascii="Symbol" w:hAnsi="Symbol" w:hint="default"/>
      </w:rPr>
    </w:lvl>
    <w:lvl w:ilvl="1" w:tplc="0D8AECC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E6F7F"/>
    <w:multiLevelType w:val="multilevel"/>
    <w:tmpl w:val="5B7AC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AC1627"/>
    <w:multiLevelType w:val="hybridMultilevel"/>
    <w:tmpl w:val="B094BA04"/>
    <w:lvl w:ilvl="0" w:tplc="B27E1D5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802D7"/>
    <w:multiLevelType w:val="hybridMultilevel"/>
    <w:tmpl w:val="AF921120"/>
    <w:lvl w:ilvl="0" w:tplc="04150001">
      <w:start w:val="1"/>
      <w:numFmt w:val="bullet"/>
      <w:lvlText w:val=""/>
      <w:lvlJc w:val="left"/>
      <w:pPr>
        <w:ind w:left="720" w:hanging="360"/>
      </w:pPr>
      <w:rPr>
        <w:rFonts w:ascii="Symbol" w:hAnsi="Symbol" w:hint="default"/>
      </w:rPr>
    </w:lvl>
    <w:lvl w:ilvl="1" w:tplc="7736B1E8">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651AA"/>
    <w:multiLevelType w:val="hybridMultilevel"/>
    <w:tmpl w:val="13CE3C16"/>
    <w:lvl w:ilvl="0" w:tplc="04A0DD5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F511BA"/>
    <w:multiLevelType w:val="hybridMultilevel"/>
    <w:tmpl w:val="65E0A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D6366A"/>
    <w:multiLevelType w:val="hybridMultilevel"/>
    <w:tmpl w:val="8EC6E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F23E9"/>
    <w:multiLevelType w:val="multilevel"/>
    <w:tmpl w:val="C5DC11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532D9F"/>
    <w:multiLevelType w:val="hybridMultilevel"/>
    <w:tmpl w:val="C7E4F5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400A1"/>
    <w:multiLevelType w:val="multilevel"/>
    <w:tmpl w:val="8D20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BB5AFA"/>
    <w:multiLevelType w:val="hybridMultilevel"/>
    <w:tmpl w:val="C04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E3517"/>
    <w:multiLevelType w:val="hybridMultilevel"/>
    <w:tmpl w:val="7EDE8F96"/>
    <w:lvl w:ilvl="0" w:tplc="6046F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1E4FBA"/>
    <w:multiLevelType w:val="hybridMultilevel"/>
    <w:tmpl w:val="D1C041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F735B"/>
    <w:multiLevelType w:val="hybridMultilevel"/>
    <w:tmpl w:val="770ED278"/>
    <w:lvl w:ilvl="0" w:tplc="F9FCFD94">
      <w:start w:val="1"/>
      <w:numFmt w:val="decimal"/>
      <w:lvlText w:val="%1."/>
      <w:lvlJc w:val="left"/>
      <w:pPr>
        <w:tabs>
          <w:tab w:val="num" w:pos="720"/>
        </w:tabs>
        <w:ind w:left="720" w:hanging="360"/>
      </w:pPr>
    </w:lvl>
    <w:lvl w:ilvl="1" w:tplc="B13A8282" w:tentative="1">
      <w:start w:val="1"/>
      <w:numFmt w:val="decimal"/>
      <w:lvlText w:val="%2."/>
      <w:lvlJc w:val="left"/>
      <w:pPr>
        <w:tabs>
          <w:tab w:val="num" w:pos="1440"/>
        </w:tabs>
        <w:ind w:left="1440" w:hanging="360"/>
      </w:pPr>
    </w:lvl>
    <w:lvl w:ilvl="2" w:tplc="355C9828" w:tentative="1">
      <w:start w:val="1"/>
      <w:numFmt w:val="decimal"/>
      <w:lvlText w:val="%3."/>
      <w:lvlJc w:val="left"/>
      <w:pPr>
        <w:tabs>
          <w:tab w:val="num" w:pos="2160"/>
        </w:tabs>
        <w:ind w:left="2160" w:hanging="360"/>
      </w:pPr>
    </w:lvl>
    <w:lvl w:ilvl="3" w:tplc="DE8ADBA0" w:tentative="1">
      <w:start w:val="1"/>
      <w:numFmt w:val="decimal"/>
      <w:lvlText w:val="%4."/>
      <w:lvlJc w:val="left"/>
      <w:pPr>
        <w:tabs>
          <w:tab w:val="num" w:pos="2880"/>
        </w:tabs>
        <w:ind w:left="2880" w:hanging="360"/>
      </w:pPr>
    </w:lvl>
    <w:lvl w:ilvl="4" w:tplc="03E609A2" w:tentative="1">
      <w:start w:val="1"/>
      <w:numFmt w:val="decimal"/>
      <w:lvlText w:val="%5."/>
      <w:lvlJc w:val="left"/>
      <w:pPr>
        <w:tabs>
          <w:tab w:val="num" w:pos="3600"/>
        </w:tabs>
        <w:ind w:left="3600" w:hanging="360"/>
      </w:pPr>
    </w:lvl>
    <w:lvl w:ilvl="5" w:tplc="D9EE2976" w:tentative="1">
      <w:start w:val="1"/>
      <w:numFmt w:val="decimal"/>
      <w:lvlText w:val="%6."/>
      <w:lvlJc w:val="left"/>
      <w:pPr>
        <w:tabs>
          <w:tab w:val="num" w:pos="4320"/>
        </w:tabs>
        <w:ind w:left="4320" w:hanging="360"/>
      </w:pPr>
    </w:lvl>
    <w:lvl w:ilvl="6" w:tplc="0E505894" w:tentative="1">
      <w:start w:val="1"/>
      <w:numFmt w:val="decimal"/>
      <w:lvlText w:val="%7."/>
      <w:lvlJc w:val="left"/>
      <w:pPr>
        <w:tabs>
          <w:tab w:val="num" w:pos="5040"/>
        </w:tabs>
        <w:ind w:left="5040" w:hanging="360"/>
      </w:pPr>
    </w:lvl>
    <w:lvl w:ilvl="7" w:tplc="BC721820" w:tentative="1">
      <w:start w:val="1"/>
      <w:numFmt w:val="decimal"/>
      <w:lvlText w:val="%8."/>
      <w:lvlJc w:val="left"/>
      <w:pPr>
        <w:tabs>
          <w:tab w:val="num" w:pos="5760"/>
        </w:tabs>
        <w:ind w:left="5760" w:hanging="360"/>
      </w:pPr>
    </w:lvl>
    <w:lvl w:ilvl="8" w:tplc="F09E804A" w:tentative="1">
      <w:start w:val="1"/>
      <w:numFmt w:val="decimal"/>
      <w:lvlText w:val="%9."/>
      <w:lvlJc w:val="left"/>
      <w:pPr>
        <w:tabs>
          <w:tab w:val="num" w:pos="6480"/>
        </w:tabs>
        <w:ind w:left="6480" w:hanging="360"/>
      </w:pPr>
    </w:lvl>
  </w:abstractNum>
  <w:abstractNum w:abstractNumId="26" w15:restartNumberingAfterBreak="0">
    <w:nsid w:val="33B01B97"/>
    <w:multiLevelType w:val="hybridMultilevel"/>
    <w:tmpl w:val="358ED63A"/>
    <w:lvl w:ilvl="0" w:tplc="33860FBE">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E5151F"/>
    <w:multiLevelType w:val="hybridMultilevel"/>
    <w:tmpl w:val="F6663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3E758A7"/>
    <w:multiLevelType w:val="hybridMultilevel"/>
    <w:tmpl w:val="96A0E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E830F1"/>
    <w:multiLevelType w:val="hybridMultilevel"/>
    <w:tmpl w:val="958806A8"/>
    <w:lvl w:ilvl="0" w:tplc="A82083A8">
      <w:start w:val="1"/>
      <w:numFmt w:val="decimal"/>
      <w:lvlText w:val="%1."/>
      <w:lvlJc w:val="left"/>
      <w:pPr>
        <w:ind w:left="720" w:hanging="360"/>
      </w:pPr>
    </w:lvl>
    <w:lvl w:ilvl="1" w:tplc="480EAE1A">
      <w:start w:val="1"/>
      <w:numFmt w:val="lowerLetter"/>
      <w:lvlText w:val="%2."/>
      <w:lvlJc w:val="left"/>
      <w:pPr>
        <w:ind w:left="1440" w:hanging="360"/>
      </w:pPr>
    </w:lvl>
    <w:lvl w:ilvl="2" w:tplc="BEE03786">
      <w:start w:val="1"/>
      <w:numFmt w:val="lowerRoman"/>
      <w:lvlText w:val="%3."/>
      <w:lvlJc w:val="right"/>
      <w:pPr>
        <w:ind w:left="2160" w:hanging="180"/>
      </w:pPr>
    </w:lvl>
    <w:lvl w:ilvl="3" w:tplc="6DF6FCE6">
      <w:start w:val="1"/>
      <w:numFmt w:val="decimal"/>
      <w:lvlText w:val="%4."/>
      <w:lvlJc w:val="left"/>
      <w:pPr>
        <w:ind w:left="2880" w:hanging="360"/>
      </w:pPr>
    </w:lvl>
    <w:lvl w:ilvl="4" w:tplc="B70CEA6A">
      <w:start w:val="1"/>
      <w:numFmt w:val="lowerLetter"/>
      <w:lvlText w:val="%5."/>
      <w:lvlJc w:val="left"/>
      <w:pPr>
        <w:ind w:left="3600" w:hanging="360"/>
      </w:pPr>
    </w:lvl>
    <w:lvl w:ilvl="5" w:tplc="7F4292D8">
      <w:start w:val="1"/>
      <w:numFmt w:val="lowerRoman"/>
      <w:lvlText w:val="%6."/>
      <w:lvlJc w:val="right"/>
      <w:pPr>
        <w:ind w:left="4320" w:hanging="180"/>
      </w:pPr>
    </w:lvl>
    <w:lvl w:ilvl="6" w:tplc="DCD0AC7C">
      <w:start w:val="1"/>
      <w:numFmt w:val="decimal"/>
      <w:lvlText w:val="%7."/>
      <w:lvlJc w:val="left"/>
      <w:pPr>
        <w:ind w:left="5040" w:hanging="360"/>
      </w:pPr>
    </w:lvl>
    <w:lvl w:ilvl="7" w:tplc="9B8A8484">
      <w:start w:val="1"/>
      <w:numFmt w:val="lowerLetter"/>
      <w:lvlText w:val="%8."/>
      <w:lvlJc w:val="left"/>
      <w:pPr>
        <w:ind w:left="5760" w:hanging="360"/>
      </w:pPr>
    </w:lvl>
    <w:lvl w:ilvl="8" w:tplc="31F4D0BC">
      <w:start w:val="1"/>
      <w:numFmt w:val="lowerRoman"/>
      <w:lvlText w:val="%9."/>
      <w:lvlJc w:val="right"/>
      <w:pPr>
        <w:ind w:left="6480" w:hanging="180"/>
      </w:pPr>
    </w:lvl>
  </w:abstractNum>
  <w:abstractNum w:abstractNumId="30" w15:restartNumberingAfterBreak="0">
    <w:nsid w:val="381529E4"/>
    <w:multiLevelType w:val="multilevel"/>
    <w:tmpl w:val="7C960C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7C329A"/>
    <w:multiLevelType w:val="hybridMultilevel"/>
    <w:tmpl w:val="33547DB0"/>
    <w:lvl w:ilvl="0" w:tplc="38E64EA6">
      <w:start w:val="5"/>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5F6BE7"/>
    <w:multiLevelType w:val="multilevel"/>
    <w:tmpl w:val="860C2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CE0293"/>
    <w:multiLevelType w:val="hybridMultilevel"/>
    <w:tmpl w:val="C2863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D0B0EC3"/>
    <w:multiLevelType w:val="hybridMultilevel"/>
    <w:tmpl w:val="F022E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7C6E11"/>
    <w:multiLevelType w:val="hybridMultilevel"/>
    <w:tmpl w:val="C1F68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3775E9"/>
    <w:multiLevelType w:val="hybridMultilevel"/>
    <w:tmpl w:val="548E3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B13A20"/>
    <w:multiLevelType w:val="hybridMultilevel"/>
    <w:tmpl w:val="E71A8BDA"/>
    <w:lvl w:ilvl="0" w:tplc="8E968B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B6771B"/>
    <w:multiLevelType w:val="hybridMultilevel"/>
    <w:tmpl w:val="455AF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9A2D28"/>
    <w:multiLevelType w:val="multilevel"/>
    <w:tmpl w:val="26B6691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B827192"/>
    <w:multiLevelType w:val="hybridMultilevel"/>
    <w:tmpl w:val="830CF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A23C94"/>
    <w:multiLevelType w:val="multilevel"/>
    <w:tmpl w:val="99442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AD2B94"/>
    <w:multiLevelType w:val="multilevel"/>
    <w:tmpl w:val="D7743D8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B52D3F"/>
    <w:multiLevelType w:val="hybridMultilevel"/>
    <w:tmpl w:val="21E0106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AB11DA"/>
    <w:multiLevelType w:val="hybridMultilevel"/>
    <w:tmpl w:val="2606F90A"/>
    <w:lvl w:ilvl="0" w:tplc="9336F67E">
      <w:start w:val="1"/>
      <w:numFmt w:val="bullet"/>
      <w:lvlText w:val="·"/>
      <w:lvlJc w:val="left"/>
      <w:pPr>
        <w:ind w:left="720" w:hanging="360"/>
      </w:pPr>
      <w:rPr>
        <w:rFonts w:ascii="Symbol" w:eastAsia="Symbol" w:hAnsi="Symbol" w:cs="Symbol"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4FCC15DC"/>
    <w:multiLevelType w:val="multilevel"/>
    <w:tmpl w:val="ED6CDA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7824CD"/>
    <w:multiLevelType w:val="multilevel"/>
    <w:tmpl w:val="EC18F1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742E20"/>
    <w:multiLevelType w:val="hybridMultilevel"/>
    <w:tmpl w:val="ACF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9D1C62"/>
    <w:multiLevelType w:val="hybridMultilevel"/>
    <w:tmpl w:val="1AEAD07E"/>
    <w:lvl w:ilvl="0" w:tplc="FA2AC51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8A759D"/>
    <w:multiLevelType w:val="multilevel"/>
    <w:tmpl w:val="9BA0E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5F2891"/>
    <w:multiLevelType w:val="hybridMultilevel"/>
    <w:tmpl w:val="2CE4B6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120D51"/>
    <w:multiLevelType w:val="hybridMultilevel"/>
    <w:tmpl w:val="1F1828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3A86D49"/>
    <w:multiLevelType w:val="hybridMultilevel"/>
    <w:tmpl w:val="B986D7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43D4371"/>
    <w:multiLevelType w:val="hybridMultilevel"/>
    <w:tmpl w:val="230AB200"/>
    <w:lvl w:ilvl="0" w:tplc="7F22CF64">
      <w:start w:val="1"/>
      <w:numFmt w:val="decimal"/>
      <w:lvlText w:val="%1."/>
      <w:lvlJc w:val="left"/>
      <w:pPr>
        <w:ind w:left="463" w:hanging="341"/>
        <w:jc w:val="right"/>
      </w:pPr>
      <w:rPr>
        <w:rFonts w:ascii="Times New Roman" w:eastAsia="Gothic720EU-Normal" w:hAnsi="Times New Roman" w:cs="Times New Roman" w:hint="default"/>
        <w:strike w:val="0"/>
        <w:w w:val="100"/>
        <w:sz w:val="24"/>
        <w:szCs w:val="24"/>
        <w:lang w:val="pl-PL" w:eastAsia="en-US" w:bidi="ar-SA"/>
      </w:rPr>
    </w:lvl>
    <w:lvl w:ilvl="1" w:tplc="9676B49E">
      <w:numFmt w:val="bullet"/>
      <w:lvlText w:val="•"/>
      <w:lvlJc w:val="left"/>
      <w:pPr>
        <w:ind w:left="633" w:hanging="171"/>
      </w:pPr>
      <w:rPr>
        <w:rFonts w:ascii="Arial" w:eastAsia="Arial" w:hAnsi="Arial" w:cs="Arial" w:hint="default"/>
        <w:w w:val="100"/>
        <w:sz w:val="22"/>
        <w:szCs w:val="22"/>
        <w:lang w:val="pl-PL" w:eastAsia="en-US" w:bidi="ar-SA"/>
      </w:rPr>
    </w:lvl>
    <w:lvl w:ilvl="2" w:tplc="98F44DA4">
      <w:numFmt w:val="bullet"/>
      <w:lvlText w:val="•"/>
      <w:lvlJc w:val="left"/>
      <w:pPr>
        <w:ind w:left="1308" w:hanging="171"/>
      </w:pPr>
      <w:rPr>
        <w:rFonts w:hint="default"/>
        <w:lang w:val="pl-PL" w:eastAsia="en-US" w:bidi="ar-SA"/>
      </w:rPr>
    </w:lvl>
    <w:lvl w:ilvl="3" w:tplc="DE5ACED4">
      <w:numFmt w:val="bullet"/>
      <w:lvlText w:val="•"/>
      <w:lvlJc w:val="left"/>
      <w:pPr>
        <w:ind w:left="1976" w:hanging="171"/>
      </w:pPr>
      <w:rPr>
        <w:rFonts w:hint="default"/>
        <w:lang w:val="pl-PL" w:eastAsia="en-US" w:bidi="ar-SA"/>
      </w:rPr>
    </w:lvl>
    <w:lvl w:ilvl="4" w:tplc="1C7893DC">
      <w:numFmt w:val="bullet"/>
      <w:lvlText w:val="•"/>
      <w:lvlJc w:val="left"/>
      <w:pPr>
        <w:ind w:left="2644" w:hanging="171"/>
      </w:pPr>
      <w:rPr>
        <w:rFonts w:hint="default"/>
        <w:lang w:val="pl-PL" w:eastAsia="en-US" w:bidi="ar-SA"/>
      </w:rPr>
    </w:lvl>
    <w:lvl w:ilvl="5" w:tplc="EEBC69B6">
      <w:numFmt w:val="bullet"/>
      <w:lvlText w:val="•"/>
      <w:lvlJc w:val="left"/>
      <w:pPr>
        <w:ind w:left="3312" w:hanging="171"/>
      </w:pPr>
      <w:rPr>
        <w:rFonts w:hint="default"/>
        <w:lang w:val="pl-PL" w:eastAsia="en-US" w:bidi="ar-SA"/>
      </w:rPr>
    </w:lvl>
    <w:lvl w:ilvl="6" w:tplc="C6C899CC">
      <w:numFmt w:val="bullet"/>
      <w:lvlText w:val="•"/>
      <w:lvlJc w:val="left"/>
      <w:pPr>
        <w:ind w:left="3980" w:hanging="171"/>
      </w:pPr>
      <w:rPr>
        <w:rFonts w:hint="default"/>
        <w:lang w:val="pl-PL" w:eastAsia="en-US" w:bidi="ar-SA"/>
      </w:rPr>
    </w:lvl>
    <w:lvl w:ilvl="7" w:tplc="94062924">
      <w:numFmt w:val="bullet"/>
      <w:lvlText w:val="•"/>
      <w:lvlJc w:val="left"/>
      <w:pPr>
        <w:ind w:left="4649" w:hanging="171"/>
      </w:pPr>
      <w:rPr>
        <w:rFonts w:hint="default"/>
        <w:lang w:val="pl-PL" w:eastAsia="en-US" w:bidi="ar-SA"/>
      </w:rPr>
    </w:lvl>
    <w:lvl w:ilvl="8" w:tplc="B1545324">
      <w:numFmt w:val="bullet"/>
      <w:lvlText w:val="•"/>
      <w:lvlJc w:val="left"/>
      <w:pPr>
        <w:ind w:left="5317" w:hanging="171"/>
      </w:pPr>
      <w:rPr>
        <w:rFonts w:hint="default"/>
        <w:lang w:val="pl-PL" w:eastAsia="en-US" w:bidi="ar-SA"/>
      </w:rPr>
    </w:lvl>
  </w:abstractNum>
  <w:abstractNum w:abstractNumId="57" w15:restartNumberingAfterBreak="0">
    <w:nsid w:val="65A2454E"/>
    <w:multiLevelType w:val="hybridMultilevel"/>
    <w:tmpl w:val="1570B3CA"/>
    <w:lvl w:ilvl="0" w:tplc="0D8AEC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1E5B2B"/>
    <w:multiLevelType w:val="hybridMultilevel"/>
    <w:tmpl w:val="2B9EC0D2"/>
    <w:lvl w:ilvl="0" w:tplc="FA1E06DA">
      <w:start w:val="1"/>
      <w:numFmt w:val="decimal"/>
      <w:lvlText w:val="%1."/>
      <w:lvlJc w:val="left"/>
      <w:pPr>
        <w:ind w:left="463" w:hanging="341"/>
      </w:pPr>
      <w:rPr>
        <w:rFonts w:ascii="Gothic720EU-Normal" w:eastAsia="Gothic720EU-Normal" w:hAnsi="Gothic720EU-Normal" w:cs="Gothic720EU-Normal" w:hint="default"/>
        <w:spacing w:val="-2"/>
        <w:w w:val="101"/>
        <w:sz w:val="20"/>
        <w:szCs w:val="20"/>
        <w:lang w:val="pl-PL" w:eastAsia="en-US" w:bidi="ar-SA"/>
      </w:rPr>
    </w:lvl>
    <w:lvl w:ilvl="1" w:tplc="AC7223BE">
      <w:start w:val="1"/>
      <w:numFmt w:val="decimal"/>
      <w:lvlText w:val="%2."/>
      <w:lvlJc w:val="left"/>
      <w:pPr>
        <w:ind w:left="633" w:hanging="341"/>
      </w:pPr>
      <w:rPr>
        <w:rFonts w:ascii="Times New Roman" w:eastAsia="Gothic720EU-Normal" w:hAnsi="Times New Roman" w:cs="Times New Roman" w:hint="default"/>
        <w:spacing w:val="-1"/>
        <w:w w:val="100"/>
        <w:sz w:val="24"/>
        <w:szCs w:val="24"/>
        <w:lang w:val="pl-PL" w:eastAsia="en-US" w:bidi="ar-SA"/>
      </w:rPr>
    </w:lvl>
    <w:lvl w:ilvl="2" w:tplc="B682351C">
      <w:numFmt w:val="bullet"/>
      <w:lvlText w:val="•"/>
      <w:lvlJc w:val="left"/>
      <w:pPr>
        <w:ind w:left="1308" w:hanging="341"/>
      </w:pPr>
      <w:rPr>
        <w:rFonts w:hint="default"/>
        <w:lang w:val="pl-PL" w:eastAsia="en-US" w:bidi="ar-SA"/>
      </w:rPr>
    </w:lvl>
    <w:lvl w:ilvl="3" w:tplc="D03C2172">
      <w:numFmt w:val="bullet"/>
      <w:lvlText w:val="•"/>
      <w:lvlJc w:val="left"/>
      <w:pPr>
        <w:ind w:left="1976" w:hanging="341"/>
      </w:pPr>
      <w:rPr>
        <w:rFonts w:hint="default"/>
        <w:lang w:val="pl-PL" w:eastAsia="en-US" w:bidi="ar-SA"/>
      </w:rPr>
    </w:lvl>
    <w:lvl w:ilvl="4" w:tplc="62F81CB4">
      <w:numFmt w:val="bullet"/>
      <w:lvlText w:val="•"/>
      <w:lvlJc w:val="left"/>
      <w:pPr>
        <w:ind w:left="2644" w:hanging="341"/>
      </w:pPr>
      <w:rPr>
        <w:rFonts w:hint="default"/>
        <w:lang w:val="pl-PL" w:eastAsia="en-US" w:bidi="ar-SA"/>
      </w:rPr>
    </w:lvl>
    <w:lvl w:ilvl="5" w:tplc="945E5262">
      <w:numFmt w:val="bullet"/>
      <w:lvlText w:val="•"/>
      <w:lvlJc w:val="left"/>
      <w:pPr>
        <w:ind w:left="3312" w:hanging="341"/>
      </w:pPr>
      <w:rPr>
        <w:rFonts w:hint="default"/>
        <w:lang w:val="pl-PL" w:eastAsia="en-US" w:bidi="ar-SA"/>
      </w:rPr>
    </w:lvl>
    <w:lvl w:ilvl="6" w:tplc="E98EA9C8">
      <w:numFmt w:val="bullet"/>
      <w:lvlText w:val="•"/>
      <w:lvlJc w:val="left"/>
      <w:pPr>
        <w:ind w:left="3980" w:hanging="341"/>
      </w:pPr>
      <w:rPr>
        <w:rFonts w:hint="default"/>
        <w:lang w:val="pl-PL" w:eastAsia="en-US" w:bidi="ar-SA"/>
      </w:rPr>
    </w:lvl>
    <w:lvl w:ilvl="7" w:tplc="F014CEDE">
      <w:numFmt w:val="bullet"/>
      <w:lvlText w:val="•"/>
      <w:lvlJc w:val="left"/>
      <w:pPr>
        <w:ind w:left="4649" w:hanging="341"/>
      </w:pPr>
      <w:rPr>
        <w:rFonts w:hint="default"/>
        <w:lang w:val="pl-PL" w:eastAsia="en-US" w:bidi="ar-SA"/>
      </w:rPr>
    </w:lvl>
    <w:lvl w:ilvl="8" w:tplc="BC5EF64E">
      <w:numFmt w:val="bullet"/>
      <w:lvlText w:val="•"/>
      <w:lvlJc w:val="left"/>
      <w:pPr>
        <w:ind w:left="5317" w:hanging="341"/>
      </w:pPr>
      <w:rPr>
        <w:rFonts w:hint="default"/>
        <w:lang w:val="pl-PL" w:eastAsia="en-US" w:bidi="ar-SA"/>
      </w:rPr>
    </w:lvl>
  </w:abstractNum>
  <w:abstractNum w:abstractNumId="59"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7F3329"/>
    <w:multiLevelType w:val="multilevel"/>
    <w:tmpl w:val="F724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894252"/>
    <w:multiLevelType w:val="hybridMultilevel"/>
    <w:tmpl w:val="6C8CB34C"/>
    <w:lvl w:ilvl="0" w:tplc="E5C66D0C">
      <w:start w:val="1"/>
      <w:numFmt w:val="decimal"/>
      <w:lvlText w:val="%1."/>
      <w:lvlJc w:val="left"/>
      <w:pPr>
        <w:ind w:left="463" w:hanging="341"/>
        <w:jc w:val="right"/>
      </w:pPr>
      <w:rPr>
        <w:rFonts w:ascii="Times New Roman" w:eastAsia="Gothic720EU-Normal" w:hAnsi="Times New Roman" w:cs="Times New Roman" w:hint="default"/>
        <w:spacing w:val="-2"/>
        <w:w w:val="101"/>
        <w:sz w:val="24"/>
        <w:szCs w:val="24"/>
        <w:lang w:val="pl-PL" w:eastAsia="en-US" w:bidi="ar-SA"/>
      </w:rPr>
    </w:lvl>
    <w:lvl w:ilvl="1" w:tplc="E5CEC3F0">
      <w:numFmt w:val="bullet"/>
      <w:lvlText w:val="•"/>
      <w:lvlJc w:val="left"/>
      <w:pPr>
        <w:ind w:left="1079" w:hanging="341"/>
      </w:pPr>
      <w:rPr>
        <w:rFonts w:hint="default"/>
        <w:lang w:val="pl-PL" w:eastAsia="en-US" w:bidi="ar-SA"/>
      </w:rPr>
    </w:lvl>
    <w:lvl w:ilvl="2" w:tplc="48100F90">
      <w:numFmt w:val="bullet"/>
      <w:lvlText w:val="•"/>
      <w:lvlJc w:val="left"/>
      <w:pPr>
        <w:ind w:left="1698" w:hanging="341"/>
      </w:pPr>
      <w:rPr>
        <w:rFonts w:hint="default"/>
        <w:lang w:val="pl-PL" w:eastAsia="en-US" w:bidi="ar-SA"/>
      </w:rPr>
    </w:lvl>
    <w:lvl w:ilvl="3" w:tplc="490EF3E4">
      <w:numFmt w:val="bullet"/>
      <w:lvlText w:val="•"/>
      <w:lvlJc w:val="left"/>
      <w:pPr>
        <w:ind w:left="2318" w:hanging="341"/>
      </w:pPr>
      <w:rPr>
        <w:rFonts w:hint="default"/>
        <w:lang w:val="pl-PL" w:eastAsia="en-US" w:bidi="ar-SA"/>
      </w:rPr>
    </w:lvl>
    <w:lvl w:ilvl="4" w:tplc="016E1976">
      <w:numFmt w:val="bullet"/>
      <w:lvlText w:val="•"/>
      <w:lvlJc w:val="left"/>
      <w:pPr>
        <w:ind w:left="2937" w:hanging="341"/>
      </w:pPr>
      <w:rPr>
        <w:rFonts w:hint="default"/>
        <w:lang w:val="pl-PL" w:eastAsia="en-US" w:bidi="ar-SA"/>
      </w:rPr>
    </w:lvl>
    <w:lvl w:ilvl="5" w:tplc="03B460E2">
      <w:numFmt w:val="bullet"/>
      <w:lvlText w:val="•"/>
      <w:lvlJc w:val="left"/>
      <w:pPr>
        <w:ind w:left="3556" w:hanging="341"/>
      </w:pPr>
      <w:rPr>
        <w:rFonts w:hint="default"/>
        <w:lang w:val="pl-PL" w:eastAsia="en-US" w:bidi="ar-SA"/>
      </w:rPr>
    </w:lvl>
    <w:lvl w:ilvl="6" w:tplc="5BAEB33E">
      <w:numFmt w:val="bullet"/>
      <w:lvlText w:val="•"/>
      <w:lvlJc w:val="left"/>
      <w:pPr>
        <w:ind w:left="4176" w:hanging="341"/>
      </w:pPr>
      <w:rPr>
        <w:rFonts w:hint="default"/>
        <w:lang w:val="pl-PL" w:eastAsia="en-US" w:bidi="ar-SA"/>
      </w:rPr>
    </w:lvl>
    <w:lvl w:ilvl="7" w:tplc="FD82FD34">
      <w:numFmt w:val="bullet"/>
      <w:lvlText w:val="•"/>
      <w:lvlJc w:val="left"/>
      <w:pPr>
        <w:ind w:left="4795" w:hanging="341"/>
      </w:pPr>
      <w:rPr>
        <w:rFonts w:hint="default"/>
        <w:lang w:val="pl-PL" w:eastAsia="en-US" w:bidi="ar-SA"/>
      </w:rPr>
    </w:lvl>
    <w:lvl w:ilvl="8" w:tplc="7C5A0B6A">
      <w:numFmt w:val="bullet"/>
      <w:lvlText w:val="•"/>
      <w:lvlJc w:val="left"/>
      <w:pPr>
        <w:ind w:left="5414" w:hanging="341"/>
      </w:pPr>
      <w:rPr>
        <w:rFonts w:hint="default"/>
        <w:lang w:val="pl-PL" w:eastAsia="en-US" w:bidi="ar-SA"/>
      </w:rPr>
    </w:lvl>
  </w:abstractNum>
  <w:abstractNum w:abstractNumId="62" w15:restartNumberingAfterBreak="0">
    <w:nsid w:val="6BC940C0"/>
    <w:multiLevelType w:val="multilevel"/>
    <w:tmpl w:val="86A2832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D3018A7"/>
    <w:multiLevelType w:val="hybridMultilevel"/>
    <w:tmpl w:val="07AED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854B9E"/>
    <w:multiLevelType w:val="multilevel"/>
    <w:tmpl w:val="836C3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F3025D"/>
    <w:multiLevelType w:val="multilevel"/>
    <w:tmpl w:val="B520152C"/>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385601"/>
    <w:multiLevelType w:val="multilevel"/>
    <w:tmpl w:val="ED6CDA2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1870631"/>
    <w:multiLevelType w:val="hybridMultilevel"/>
    <w:tmpl w:val="8EFCC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6440D8"/>
    <w:multiLevelType w:val="multilevel"/>
    <w:tmpl w:val="A1B294E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72E8056E"/>
    <w:multiLevelType w:val="hybridMultilevel"/>
    <w:tmpl w:val="D370E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0F277D"/>
    <w:multiLevelType w:val="hybridMultilevel"/>
    <w:tmpl w:val="1CAE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1EC0"/>
    <w:multiLevelType w:val="hybridMultilevel"/>
    <w:tmpl w:val="D416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4A47C62"/>
    <w:multiLevelType w:val="hybridMultilevel"/>
    <w:tmpl w:val="1BB080DC"/>
    <w:lvl w:ilvl="0" w:tplc="8DEE7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AB1D67"/>
    <w:multiLevelType w:val="multilevel"/>
    <w:tmpl w:val="3D987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BCE5CDA"/>
    <w:multiLevelType w:val="hybridMultilevel"/>
    <w:tmpl w:val="D0F4CA6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7C7902C8"/>
    <w:multiLevelType w:val="hybridMultilevel"/>
    <w:tmpl w:val="E9B09538"/>
    <w:lvl w:ilvl="0" w:tplc="7EDC3262">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D4307F"/>
    <w:multiLevelType w:val="hybridMultilevel"/>
    <w:tmpl w:val="77927C62"/>
    <w:lvl w:ilvl="0" w:tplc="0D8AECCC">
      <w:start w:val="1"/>
      <w:numFmt w:val="bullet"/>
      <w:lvlText w:val=""/>
      <w:lvlJc w:val="left"/>
      <w:pPr>
        <w:ind w:left="1287" w:hanging="360"/>
      </w:pPr>
      <w:rPr>
        <w:rFonts w:ascii="Symbol" w:hAnsi="Symbol" w:hint="default"/>
      </w:rPr>
    </w:lvl>
    <w:lvl w:ilvl="1" w:tplc="0D8AECCC">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7D742F24"/>
    <w:multiLevelType w:val="multilevel"/>
    <w:tmpl w:val="483C8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61"/>
  </w:num>
  <w:num w:numId="3">
    <w:abstractNumId w:val="29"/>
  </w:num>
  <w:num w:numId="4">
    <w:abstractNumId w:val="58"/>
  </w:num>
  <w:num w:numId="5">
    <w:abstractNumId w:val="70"/>
  </w:num>
  <w:num w:numId="6">
    <w:abstractNumId w:val="54"/>
  </w:num>
  <w:num w:numId="7">
    <w:abstractNumId w:val="53"/>
  </w:num>
  <w:num w:numId="8">
    <w:abstractNumId w:val="7"/>
  </w:num>
  <w:num w:numId="9">
    <w:abstractNumId w:val="10"/>
  </w:num>
  <w:num w:numId="10">
    <w:abstractNumId w:val="50"/>
  </w:num>
  <w:num w:numId="11">
    <w:abstractNumId w:val="45"/>
  </w:num>
  <w:num w:numId="12">
    <w:abstractNumId w:val="0"/>
  </w:num>
  <w:num w:numId="13">
    <w:abstractNumId w:val="72"/>
  </w:num>
  <w:num w:numId="14">
    <w:abstractNumId w:val="23"/>
  </w:num>
  <w:num w:numId="15">
    <w:abstractNumId w:val="74"/>
  </w:num>
  <w:num w:numId="16">
    <w:abstractNumId w:val="37"/>
  </w:num>
  <w:num w:numId="17">
    <w:abstractNumId w:val="15"/>
  </w:num>
  <w:num w:numId="18">
    <w:abstractNumId w:val="24"/>
  </w:num>
  <w:num w:numId="19">
    <w:abstractNumId w:val="13"/>
  </w:num>
  <w:num w:numId="20">
    <w:abstractNumId w:val="55"/>
  </w:num>
  <w:num w:numId="21">
    <w:abstractNumId w:val="40"/>
  </w:num>
  <w:num w:numId="22">
    <w:abstractNumId w:val="18"/>
  </w:num>
  <w:num w:numId="23">
    <w:abstractNumId w:val="31"/>
  </w:num>
  <w:num w:numId="24">
    <w:abstractNumId w:val="22"/>
  </w:num>
  <w:num w:numId="25">
    <w:abstractNumId w:val="63"/>
  </w:num>
  <w:num w:numId="26">
    <w:abstractNumId w:val="3"/>
  </w:num>
  <w:num w:numId="27">
    <w:abstractNumId w:val="73"/>
  </w:num>
  <w:num w:numId="28">
    <w:abstractNumId w:val="12"/>
  </w:num>
  <w:num w:numId="29">
    <w:abstractNumId w:val="43"/>
  </w:num>
  <w:num w:numId="30">
    <w:abstractNumId w:val="6"/>
  </w:num>
  <w:num w:numId="31">
    <w:abstractNumId w:val="4"/>
  </w:num>
  <w:num w:numId="32">
    <w:abstractNumId w:val="78"/>
  </w:num>
  <w:num w:numId="33">
    <w:abstractNumId w:val="34"/>
  </w:num>
  <w:num w:numId="34">
    <w:abstractNumId w:val="47"/>
  </w:num>
  <w:num w:numId="35">
    <w:abstractNumId w:val="66"/>
  </w:num>
  <w:num w:numId="36">
    <w:abstractNumId w:val="30"/>
  </w:num>
  <w:num w:numId="37">
    <w:abstractNumId w:val="49"/>
  </w:num>
  <w:num w:numId="38">
    <w:abstractNumId w:val="33"/>
  </w:num>
  <w:num w:numId="39">
    <w:abstractNumId w:val="32"/>
  </w:num>
  <w:num w:numId="40">
    <w:abstractNumId w:val="77"/>
  </w:num>
  <w:num w:numId="41">
    <w:abstractNumId w:val="17"/>
  </w:num>
  <w:num w:numId="42">
    <w:abstractNumId w:val="8"/>
  </w:num>
  <w:num w:numId="43">
    <w:abstractNumId w:val="59"/>
  </w:num>
  <w:num w:numId="44">
    <w:abstractNumId w:val="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36"/>
  </w:num>
  <w:num w:numId="55">
    <w:abstractNumId w:val="5"/>
  </w:num>
  <w:num w:numId="56">
    <w:abstractNumId w:val="60"/>
  </w:num>
  <w:num w:numId="57">
    <w:abstractNumId w:val="21"/>
  </w:num>
  <w:num w:numId="58">
    <w:abstractNumId w:val="19"/>
  </w:num>
  <w:num w:numId="59">
    <w:abstractNumId w:val="64"/>
  </w:num>
  <w:num w:numId="60">
    <w:abstractNumId w:val="65"/>
  </w:num>
  <w:num w:numId="61">
    <w:abstractNumId w:val="52"/>
  </w:num>
  <w:num w:numId="62">
    <w:abstractNumId w:val="75"/>
  </w:num>
  <w:num w:numId="63">
    <w:abstractNumId w:val="44"/>
  </w:num>
  <w:num w:numId="64">
    <w:abstractNumId w:val="48"/>
    <w:lvlOverride w:ilvl="0">
      <w:startOverride w:val="1"/>
    </w:lvlOverride>
    <w:lvlOverride w:ilvl="1"/>
    <w:lvlOverride w:ilvl="2"/>
    <w:lvlOverride w:ilvl="3"/>
    <w:lvlOverride w:ilvl="4"/>
    <w:lvlOverride w:ilvl="5"/>
    <w:lvlOverride w:ilvl="6"/>
    <w:lvlOverride w:ilvl="7"/>
    <w:lvlOverride w:ilvl="8"/>
  </w:num>
  <w:num w:numId="65">
    <w:abstractNumId w:val="62"/>
    <w:lvlOverride w:ilvl="0">
      <w:startOverride w:val="1"/>
    </w:lvlOverride>
    <w:lvlOverride w:ilvl="1"/>
    <w:lvlOverride w:ilvl="2"/>
    <w:lvlOverride w:ilvl="3"/>
    <w:lvlOverride w:ilvl="4"/>
    <w:lvlOverride w:ilvl="5"/>
    <w:lvlOverride w:ilvl="6"/>
    <w:lvlOverride w:ilvl="7"/>
    <w:lvlOverride w:ilvl="8"/>
  </w:num>
  <w:num w:numId="66">
    <w:abstractNumId w:val="68"/>
  </w:num>
  <w:num w:numId="67">
    <w:abstractNumId w:val="41"/>
  </w:num>
  <w:num w:numId="68">
    <w:abstractNumId w:val="25"/>
  </w:num>
  <w:num w:numId="69">
    <w:abstractNumId w:val="38"/>
  </w:num>
  <w:num w:numId="70">
    <w:abstractNumId w:val="35"/>
  </w:num>
  <w:num w:numId="71">
    <w:abstractNumId w:val="71"/>
  </w:num>
  <w:num w:numId="72">
    <w:abstractNumId w:val="57"/>
  </w:num>
  <w:num w:numId="73">
    <w:abstractNumId w:val="28"/>
  </w:num>
  <w:num w:numId="74">
    <w:abstractNumId w:val="14"/>
  </w:num>
  <w:num w:numId="75">
    <w:abstractNumId w:val="9"/>
  </w:num>
  <w:num w:numId="76">
    <w:abstractNumId w:val="16"/>
  </w:num>
  <w:num w:numId="77">
    <w:abstractNumId w:val="76"/>
  </w:num>
  <w:num w:numId="78">
    <w:abstractNumId w:val="11"/>
  </w:num>
  <w:num w:numId="79">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A7"/>
    <w:rsid w:val="005761A7"/>
    <w:rsid w:val="008B5891"/>
    <w:rsid w:val="008C0204"/>
    <w:rsid w:val="00930765"/>
    <w:rsid w:val="0097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A8DEB-8C6F-4F0F-89D3-11449CC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61A7"/>
    <w:rPr>
      <w:rFonts w:ascii="Calibri" w:eastAsia="Calibri" w:hAnsi="Calibri" w:cs="Times New Roman"/>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61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61A7"/>
    <w:rPr>
      <w:rFonts w:ascii="Calibri" w:eastAsia="Calibri" w:hAnsi="Calibri" w:cs="Times New Roman"/>
      <w:kern w:val="2"/>
    </w:rPr>
  </w:style>
  <w:style w:type="paragraph" w:styleId="Stopka">
    <w:name w:val="footer"/>
    <w:basedOn w:val="Normalny"/>
    <w:link w:val="StopkaZnak"/>
    <w:uiPriority w:val="99"/>
    <w:unhideWhenUsed/>
    <w:rsid w:val="005761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61A7"/>
    <w:rPr>
      <w:rFonts w:ascii="Calibri" w:eastAsia="Calibri" w:hAnsi="Calibri" w:cs="Times New Roman"/>
      <w:kern w:val="2"/>
    </w:rPr>
  </w:style>
  <w:style w:type="character" w:customStyle="1" w:styleId="oypena">
    <w:name w:val="oypena"/>
    <w:basedOn w:val="Domylnaczcionkaakapitu"/>
    <w:rsid w:val="005761A7"/>
  </w:style>
  <w:style w:type="paragraph" w:styleId="NormalnyWeb">
    <w:name w:val="Normal (Web)"/>
    <w:basedOn w:val="Normalny"/>
    <w:uiPriority w:val="99"/>
    <w:unhideWhenUsed/>
    <w:rsid w:val="005761A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Akapitzlist">
    <w:name w:val="List Paragraph"/>
    <w:basedOn w:val="Normalny"/>
    <w:link w:val="AkapitzlistZnak"/>
    <w:uiPriority w:val="34"/>
    <w:qFormat/>
    <w:rsid w:val="005761A7"/>
    <w:pPr>
      <w:ind w:left="720"/>
      <w:contextualSpacing/>
    </w:pPr>
  </w:style>
  <w:style w:type="paragraph" w:styleId="Tekstprzypisudolnego">
    <w:name w:val="footnote text"/>
    <w:basedOn w:val="Normalny"/>
    <w:link w:val="TekstprzypisudolnegoZnak"/>
    <w:uiPriority w:val="99"/>
    <w:semiHidden/>
    <w:unhideWhenUsed/>
    <w:rsid w:val="005761A7"/>
    <w:rPr>
      <w:sz w:val="20"/>
      <w:szCs w:val="20"/>
    </w:rPr>
  </w:style>
  <w:style w:type="character" w:customStyle="1" w:styleId="TekstprzypisudolnegoZnak">
    <w:name w:val="Tekst przypisu dolnego Znak"/>
    <w:basedOn w:val="Domylnaczcionkaakapitu"/>
    <w:link w:val="Tekstprzypisudolnego"/>
    <w:uiPriority w:val="99"/>
    <w:semiHidden/>
    <w:rsid w:val="005761A7"/>
    <w:rPr>
      <w:rFonts w:ascii="Calibri" w:eastAsia="Calibri" w:hAnsi="Calibri" w:cs="Times New Roman"/>
      <w:kern w:val="2"/>
      <w:sz w:val="20"/>
      <w:szCs w:val="20"/>
    </w:rPr>
  </w:style>
  <w:style w:type="character" w:styleId="Odwoanieprzypisudolnego">
    <w:name w:val="footnote reference"/>
    <w:uiPriority w:val="99"/>
    <w:semiHidden/>
    <w:unhideWhenUsed/>
    <w:rsid w:val="005761A7"/>
    <w:rPr>
      <w:vertAlign w:val="superscript"/>
    </w:rPr>
  </w:style>
  <w:style w:type="paragraph" w:styleId="Tekstprzypisukocowego">
    <w:name w:val="endnote text"/>
    <w:basedOn w:val="Normalny"/>
    <w:link w:val="TekstprzypisukocowegoZnak"/>
    <w:uiPriority w:val="99"/>
    <w:semiHidden/>
    <w:unhideWhenUsed/>
    <w:rsid w:val="005761A7"/>
    <w:rPr>
      <w:sz w:val="20"/>
      <w:szCs w:val="20"/>
    </w:rPr>
  </w:style>
  <w:style w:type="character" w:customStyle="1" w:styleId="TekstprzypisukocowegoZnak">
    <w:name w:val="Tekst przypisu końcowego Znak"/>
    <w:basedOn w:val="Domylnaczcionkaakapitu"/>
    <w:link w:val="Tekstprzypisukocowego"/>
    <w:uiPriority w:val="99"/>
    <w:semiHidden/>
    <w:rsid w:val="005761A7"/>
    <w:rPr>
      <w:rFonts w:ascii="Calibri" w:eastAsia="Calibri" w:hAnsi="Calibri" w:cs="Times New Roman"/>
      <w:kern w:val="2"/>
      <w:sz w:val="20"/>
      <w:szCs w:val="20"/>
    </w:rPr>
  </w:style>
  <w:style w:type="character" w:styleId="Odwoanieprzypisukocowego">
    <w:name w:val="endnote reference"/>
    <w:uiPriority w:val="99"/>
    <w:semiHidden/>
    <w:unhideWhenUsed/>
    <w:rsid w:val="005761A7"/>
    <w:rPr>
      <w:vertAlign w:val="superscript"/>
    </w:rPr>
  </w:style>
  <w:style w:type="table" w:styleId="rednialista2akcent1">
    <w:name w:val="Medium List 2 Accent 1"/>
    <w:basedOn w:val="Standardowy"/>
    <w:uiPriority w:val="66"/>
    <w:rsid w:val="005761A7"/>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Odwoaniedokomentarza">
    <w:name w:val="annotation reference"/>
    <w:uiPriority w:val="99"/>
    <w:semiHidden/>
    <w:unhideWhenUsed/>
    <w:rsid w:val="005761A7"/>
    <w:rPr>
      <w:sz w:val="16"/>
      <w:szCs w:val="16"/>
    </w:rPr>
  </w:style>
  <w:style w:type="paragraph" w:styleId="Tekstkomentarza">
    <w:name w:val="annotation text"/>
    <w:basedOn w:val="Normalny"/>
    <w:link w:val="TekstkomentarzaZnak"/>
    <w:uiPriority w:val="99"/>
    <w:semiHidden/>
    <w:unhideWhenUsed/>
    <w:rsid w:val="005761A7"/>
    <w:rPr>
      <w:sz w:val="20"/>
      <w:szCs w:val="20"/>
    </w:rPr>
  </w:style>
  <w:style w:type="character" w:customStyle="1" w:styleId="TekstkomentarzaZnak">
    <w:name w:val="Tekst komentarza Znak"/>
    <w:basedOn w:val="Domylnaczcionkaakapitu"/>
    <w:link w:val="Tekstkomentarza"/>
    <w:uiPriority w:val="99"/>
    <w:semiHidden/>
    <w:rsid w:val="005761A7"/>
    <w:rPr>
      <w:rFonts w:ascii="Calibri" w:eastAsia="Calibri" w:hAnsi="Calibri" w:cs="Times New Roman"/>
      <w:kern w:val="2"/>
      <w:sz w:val="20"/>
      <w:szCs w:val="20"/>
    </w:rPr>
  </w:style>
  <w:style w:type="paragraph" w:styleId="Tematkomentarza">
    <w:name w:val="annotation subject"/>
    <w:basedOn w:val="Tekstkomentarza"/>
    <w:next w:val="Tekstkomentarza"/>
    <w:link w:val="TematkomentarzaZnak"/>
    <w:uiPriority w:val="99"/>
    <w:semiHidden/>
    <w:unhideWhenUsed/>
    <w:rsid w:val="005761A7"/>
    <w:rPr>
      <w:b/>
      <w:bCs/>
    </w:rPr>
  </w:style>
  <w:style w:type="character" w:customStyle="1" w:styleId="TematkomentarzaZnak">
    <w:name w:val="Temat komentarza Znak"/>
    <w:basedOn w:val="TekstkomentarzaZnak"/>
    <w:link w:val="Tematkomentarza"/>
    <w:uiPriority w:val="99"/>
    <w:semiHidden/>
    <w:rsid w:val="005761A7"/>
    <w:rPr>
      <w:rFonts w:ascii="Calibri" w:eastAsia="Calibri" w:hAnsi="Calibri" w:cs="Times New Roman"/>
      <w:b/>
      <w:bCs/>
      <w:kern w:val="2"/>
      <w:sz w:val="20"/>
      <w:szCs w:val="20"/>
    </w:rPr>
  </w:style>
  <w:style w:type="paragraph" w:styleId="Tekstdymka">
    <w:name w:val="Balloon Text"/>
    <w:basedOn w:val="Normalny"/>
    <w:link w:val="TekstdymkaZnak"/>
    <w:uiPriority w:val="99"/>
    <w:semiHidden/>
    <w:unhideWhenUsed/>
    <w:rsid w:val="005761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61A7"/>
    <w:rPr>
      <w:rFonts w:ascii="Tahoma" w:eastAsia="Calibri" w:hAnsi="Tahoma" w:cs="Tahoma"/>
      <w:kern w:val="2"/>
      <w:sz w:val="16"/>
      <w:szCs w:val="16"/>
    </w:rPr>
  </w:style>
  <w:style w:type="character" w:customStyle="1" w:styleId="Teksttreci2">
    <w:name w:val="Tekst treści (2)_"/>
    <w:basedOn w:val="Domylnaczcionkaakapitu"/>
    <w:link w:val="Teksttreci20"/>
    <w:rsid w:val="005761A7"/>
    <w:rPr>
      <w:rFonts w:ascii="Times New Roman" w:eastAsia="Times New Roman" w:hAnsi="Times New Roman"/>
      <w:shd w:val="clear" w:color="auto" w:fill="FFFFFF"/>
    </w:rPr>
  </w:style>
  <w:style w:type="character" w:customStyle="1" w:styleId="Nagwek3">
    <w:name w:val="Nagłówek #3_"/>
    <w:basedOn w:val="Domylnaczcionkaakapitu"/>
    <w:link w:val="Nagwek30"/>
    <w:rsid w:val="005761A7"/>
    <w:rPr>
      <w:rFonts w:ascii="Times New Roman" w:eastAsia="Times New Roman" w:hAnsi="Times New Roman"/>
      <w:b/>
      <w:bCs/>
      <w:sz w:val="23"/>
      <w:szCs w:val="23"/>
      <w:shd w:val="clear" w:color="auto" w:fill="FFFFFF"/>
    </w:rPr>
  </w:style>
  <w:style w:type="paragraph" w:customStyle="1" w:styleId="Teksttreci20">
    <w:name w:val="Tekst treści (2)"/>
    <w:basedOn w:val="Normalny"/>
    <w:link w:val="Teksttreci2"/>
    <w:rsid w:val="005761A7"/>
    <w:pPr>
      <w:widowControl w:val="0"/>
      <w:shd w:val="clear" w:color="auto" w:fill="FFFFFF"/>
      <w:spacing w:before="2580" w:after="0" w:line="0" w:lineRule="atLeast"/>
      <w:ind w:hanging="540"/>
    </w:pPr>
    <w:rPr>
      <w:rFonts w:ascii="Times New Roman" w:eastAsia="Times New Roman" w:hAnsi="Times New Roman" w:cstheme="minorBidi"/>
      <w:kern w:val="0"/>
    </w:rPr>
  </w:style>
  <w:style w:type="paragraph" w:customStyle="1" w:styleId="Nagwek30">
    <w:name w:val="Nagłówek #3"/>
    <w:basedOn w:val="Normalny"/>
    <w:link w:val="Nagwek3"/>
    <w:rsid w:val="005761A7"/>
    <w:pPr>
      <w:widowControl w:val="0"/>
      <w:shd w:val="clear" w:color="auto" w:fill="FFFFFF"/>
      <w:spacing w:after="0" w:line="562" w:lineRule="exact"/>
      <w:ind w:hanging="480"/>
      <w:jc w:val="center"/>
      <w:outlineLvl w:val="2"/>
    </w:pPr>
    <w:rPr>
      <w:rFonts w:ascii="Times New Roman" w:eastAsia="Times New Roman" w:hAnsi="Times New Roman" w:cstheme="minorBidi"/>
      <w:b/>
      <w:bCs/>
      <w:kern w:val="0"/>
      <w:sz w:val="23"/>
      <w:szCs w:val="23"/>
    </w:rPr>
  </w:style>
  <w:style w:type="character" w:customStyle="1" w:styleId="PogrubienieTeksttreci2115pt">
    <w:name w:val="Pogrubienie;Tekst treści (2) + 11;5 pt"/>
    <w:basedOn w:val="Teksttreci2"/>
    <w:rsid w:val="005761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AkapitzlistZnak">
    <w:name w:val="Akapit z listą Znak"/>
    <w:link w:val="Akapitzlist"/>
    <w:uiPriority w:val="34"/>
    <w:rsid w:val="005761A7"/>
    <w:rPr>
      <w:rFonts w:ascii="Calibri" w:eastAsia="Calibri" w:hAnsi="Calibri" w:cs="Times New Roman"/>
      <w:kern w:val="2"/>
    </w:rPr>
  </w:style>
  <w:style w:type="character" w:styleId="Hipercze">
    <w:name w:val="Hyperlink"/>
    <w:basedOn w:val="Domylnaczcionkaakapitu"/>
    <w:uiPriority w:val="99"/>
    <w:unhideWhenUsed/>
    <w:rsid w:val="005761A7"/>
    <w:rPr>
      <w:color w:val="0563C1" w:themeColor="hyperlink"/>
      <w:u w:val="single"/>
    </w:rPr>
  </w:style>
  <w:style w:type="character" w:customStyle="1" w:styleId="UnresolvedMention">
    <w:name w:val="Unresolved Mention"/>
    <w:basedOn w:val="Domylnaczcionkaakapitu"/>
    <w:uiPriority w:val="99"/>
    <w:semiHidden/>
    <w:unhideWhenUsed/>
    <w:rsid w:val="005761A7"/>
    <w:rPr>
      <w:color w:val="605E5C"/>
      <w:shd w:val="clear" w:color="auto" w:fill="E1DFDD"/>
    </w:rPr>
  </w:style>
  <w:style w:type="character" w:customStyle="1" w:styleId="Nagweklubstopka">
    <w:name w:val="Nagłówek lub stopka_"/>
    <w:basedOn w:val="Domylnaczcionkaakapitu"/>
    <w:link w:val="Nagweklubstopka0"/>
    <w:rsid w:val="005761A7"/>
    <w:rPr>
      <w:rFonts w:ascii="Times New Roman" w:eastAsia="Times New Roman" w:hAnsi="Times New Roman"/>
      <w:i/>
      <w:iCs/>
      <w:shd w:val="clear" w:color="auto" w:fill="FFFFFF"/>
    </w:rPr>
  </w:style>
  <w:style w:type="character" w:customStyle="1" w:styleId="Nagweklubstopka105ptBezkursywy">
    <w:name w:val="Nagłówek lub stopka + 10;5 pt;Bez kursywy"/>
    <w:basedOn w:val="Nagweklubstopka"/>
    <w:rsid w:val="005761A7"/>
    <w:rPr>
      <w:rFonts w:ascii="Times New Roman" w:eastAsia="Times New Roman" w:hAnsi="Times New Roman"/>
      <w:i/>
      <w:iCs/>
      <w:color w:val="000000"/>
      <w:spacing w:val="0"/>
      <w:w w:val="100"/>
      <w:position w:val="0"/>
      <w:sz w:val="21"/>
      <w:szCs w:val="21"/>
      <w:shd w:val="clear" w:color="auto" w:fill="FFFFFF"/>
      <w:lang w:val="pl-PL" w:eastAsia="pl-PL" w:bidi="pl-PL"/>
    </w:rPr>
  </w:style>
  <w:style w:type="paragraph" w:customStyle="1" w:styleId="Nagweklubstopka0">
    <w:name w:val="Nagłówek lub stopka"/>
    <w:basedOn w:val="Normalny"/>
    <w:link w:val="Nagweklubstopka"/>
    <w:rsid w:val="005761A7"/>
    <w:pPr>
      <w:widowControl w:val="0"/>
      <w:shd w:val="clear" w:color="auto" w:fill="FFFFFF"/>
      <w:spacing w:after="0" w:line="274" w:lineRule="exact"/>
    </w:pPr>
    <w:rPr>
      <w:rFonts w:ascii="Times New Roman" w:eastAsia="Times New Roman" w:hAnsi="Times New Roman" w:cstheme="minorBidi"/>
      <w:i/>
      <w:iCs/>
      <w:kern w:val="0"/>
    </w:rPr>
  </w:style>
  <w:style w:type="table" w:styleId="Tabela-Siatka">
    <w:name w:val="Table Grid"/>
    <w:basedOn w:val="Standardowy"/>
    <w:uiPriority w:val="39"/>
    <w:rsid w:val="005761A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Exact">
    <w:name w:val="Tekst treści (2) Exact"/>
    <w:basedOn w:val="Teksttreci2"/>
    <w:rsid w:val="005761A7"/>
    <w:rPr>
      <w:rFonts w:ascii="Times New Roman" w:eastAsia="Times New Roman" w:hAnsi="Times New Roman" w:cs="Times New Roman"/>
      <w:b w:val="0"/>
      <w:bCs w:val="0"/>
      <w:i w:val="0"/>
      <w:iCs w:val="0"/>
      <w:smallCaps w:val="0"/>
      <w:strike w:val="0"/>
      <w:color w:val="000000"/>
      <w:spacing w:val="0"/>
      <w:w w:val="100"/>
      <w:position w:val="0"/>
      <w:u w:val="single"/>
      <w:shd w:val="clear" w:color="auto" w:fill="FFFFFF"/>
      <w:lang w:val="pl-PL" w:eastAsia="pl-PL" w:bidi="pl-PL"/>
    </w:rPr>
  </w:style>
  <w:style w:type="character" w:customStyle="1" w:styleId="Podpistabeli2">
    <w:name w:val="Podpis tabeli (2)_"/>
    <w:basedOn w:val="Domylnaczcionkaakapitu"/>
    <w:link w:val="Podpistabeli20"/>
    <w:locked/>
    <w:rsid w:val="005761A7"/>
    <w:rPr>
      <w:rFonts w:ascii="Times New Roman" w:eastAsia="Times New Roman" w:hAnsi="Times New Roman"/>
      <w:b/>
      <w:bCs/>
      <w:sz w:val="23"/>
      <w:szCs w:val="23"/>
      <w:shd w:val="clear" w:color="auto" w:fill="FFFFFF"/>
    </w:rPr>
  </w:style>
  <w:style w:type="paragraph" w:customStyle="1" w:styleId="Podpistabeli20">
    <w:name w:val="Podpis tabeli (2)"/>
    <w:basedOn w:val="Normalny"/>
    <w:link w:val="Podpistabeli2"/>
    <w:rsid w:val="005761A7"/>
    <w:pPr>
      <w:widowControl w:val="0"/>
      <w:shd w:val="clear" w:color="auto" w:fill="FFFFFF"/>
      <w:spacing w:after="0" w:line="0" w:lineRule="atLeast"/>
    </w:pPr>
    <w:rPr>
      <w:rFonts w:ascii="Times New Roman" w:eastAsia="Times New Roman" w:hAnsi="Times New Roman" w:cstheme="minorBidi"/>
      <w:b/>
      <w:bCs/>
      <w:kern w:val="0"/>
      <w:sz w:val="23"/>
      <w:szCs w:val="23"/>
    </w:rPr>
  </w:style>
  <w:style w:type="character" w:styleId="Pogrubienie">
    <w:name w:val="Strong"/>
    <w:aliases w:val="Tekst treści (2) + 11,5 pt"/>
    <w:basedOn w:val="Domylnaczcionkaakapitu"/>
    <w:uiPriority w:val="22"/>
    <w:qFormat/>
    <w:rsid w:val="005761A7"/>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13590</Words>
  <Characters>81542</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Użytkownik systemu Windows</cp:lastModifiedBy>
  <cp:revision>2</cp:revision>
  <cp:lastPrinted>2024-11-18T11:34:00Z</cp:lastPrinted>
  <dcterms:created xsi:type="dcterms:W3CDTF">2024-11-18T11:34:00Z</dcterms:created>
  <dcterms:modified xsi:type="dcterms:W3CDTF">2024-11-18T11:34:00Z</dcterms:modified>
</cp:coreProperties>
</file>