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BA" w:rsidRPr="005510E5" w:rsidRDefault="00B0656B" w:rsidP="00E77E28">
      <w:pPr>
        <w:pStyle w:val="Bezodstpw"/>
        <w:jc w:val="center"/>
        <w:rPr>
          <w:rFonts w:ascii="Monotype Corsiva" w:hAnsi="Monotype Corsiva"/>
          <w:b/>
          <w:color w:val="4F6228" w:themeColor="accent3" w:themeShade="80"/>
          <w:sz w:val="96"/>
          <w:szCs w:val="72"/>
        </w:rPr>
      </w:pPr>
      <w:r w:rsidRPr="005510E5">
        <w:rPr>
          <w:rFonts w:ascii="Monotype Corsiva" w:hAnsi="Monotype Corsiva"/>
          <w:b/>
          <w:color w:val="4F6228" w:themeColor="accent3" w:themeShade="80"/>
          <w:sz w:val="96"/>
          <w:szCs w:val="72"/>
        </w:rPr>
        <w:t>Alergeny</w:t>
      </w:r>
    </w:p>
    <w:p w:rsidR="00BF7DB4" w:rsidRPr="0068375D" w:rsidRDefault="00BF7DB4" w:rsidP="00F87D6B">
      <w:pPr>
        <w:pStyle w:val="Bezodstpw"/>
        <w:rPr>
          <w:rFonts w:ascii="Monotype Corsiva" w:hAnsi="Monotype Corsiva"/>
          <w:b/>
          <w:color w:val="4F6228" w:themeColor="accent3" w:themeShade="80"/>
          <w:sz w:val="48"/>
          <w:szCs w:val="72"/>
        </w:rPr>
      </w:pPr>
    </w:p>
    <w:p w:rsidR="002B576F" w:rsidRPr="005510E5" w:rsidRDefault="00B0656B" w:rsidP="00F6365B">
      <w:pPr>
        <w:pStyle w:val="Bezodstpw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Informacja o alergenach przekazana jest w oparciu o Rozporządzenie Parlamentu Europejskiego i Rady UE w sprawie przekazania konsumentom informacji na temat żywności</w:t>
      </w:r>
    </w:p>
    <w:p w:rsidR="00B0656B" w:rsidRPr="005510E5" w:rsidRDefault="00B0656B" w:rsidP="00F6365B">
      <w:pPr>
        <w:pStyle w:val="Bezodstpw"/>
        <w:jc w:val="center"/>
        <w:rPr>
          <w:color w:val="4F6228" w:themeColor="accent3" w:themeShade="80"/>
          <w:sz w:val="28"/>
        </w:rPr>
      </w:pPr>
    </w:p>
    <w:p w:rsidR="00B0656B" w:rsidRPr="005510E5" w:rsidRDefault="00B0656B" w:rsidP="00F6365B">
      <w:pPr>
        <w:pStyle w:val="Bezodstpw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Substancje lub produkty powodujące alergie lub reakcje nietolerancji:</w:t>
      </w:r>
    </w:p>
    <w:p w:rsidR="00B0656B" w:rsidRPr="005510E5" w:rsidRDefault="00B0656B" w:rsidP="00F6365B">
      <w:pPr>
        <w:pStyle w:val="Bezodstpw"/>
        <w:jc w:val="center"/>
        <w:rPr>
          <w:color w:val="4F6228" w:themeColor="accent3" w:themeShade="80"/>
          <w:sz w:val="28"/>
        </w:rPr>
      </w:pPr>
    </w:p>
    <w:p w:rsidR="00B0656B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1.</w:t>
      </w:r>
      <w:r w:rsidR="00B0656B" w:rsidRPr="005510E5">
        <w:rPr>
          <w:color w:val="4F6228" w:themeColor="accent3" w:themeShade="80"/>
          <w:sz w:val="28"/>
        </w:rPr>
        <w:t>Zboża zawierające gluten</w:t>
      </w:r>
    </w:p>
    <w:p w:rsidR="00B0656B" w:rsidRPr="005510E5" w:rsidRDefault="00B0656B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2. Skorupiaki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3. Jaja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4.Ryby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5. Orzeszki ziemne (arachidowe)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6. Soja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7. Mleko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8. Orzechy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9. Seler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10. Gorczyca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11. Nasiona sezamu i produkty pochodne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12.Dwutlenek siarki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13.Łubin</w:t>
      </w:r>
    </w:p>
    <w:p w:rsidR="00847A00" w:rsidRPr="005510E5" w:rsidRDefault="00847A00" w:rsidP="005510E5">
      <w:pPr>
        <w:pStyle w:val="Bezodstpw"/>
        <w:ind w:left="720"/>
        <w:jc w:val="center"/>
        <w:rPr>
          <w:color w:val="4F6228" w:themeColor="accent3" w:themeShade="80"/>
          <w:sz w:val="28"/>
        </w:rPr>
      </w:pPr>
      <w:r w:rsidRPr="005510E5">
        <w:rPr>
          <w:color w:val="4F6228" w:themeColor="accent3" w:themeShade="80"/>
          <w:sz w:val="28"/>
        </w:rPr>
        <w:t>14. Mięczaki</w:t>
      </w:r>
    </w:p>
    <w:p w:rsidR="00B0656B" w:rsidRPr="005510E5" w:rsidRDefault="00B0656B" w:rsidP="00847A00">
      <w:pPr>
        <w:pStyle w:val="Bezodstpw"/>
        <w:jc w:val="center"/>
        <w:rPr>
          <w:color w:val="4F6228" w:themeColor="accent3" w:themeShade="80"/>
          <w:sz w:val="28"/>
        </w:rPr>
      </w:pPr>
    </w:p>
    <w:p w:rsidR="003052E0" w:rsidRDefault="00847A00" w:rsidP="00847A00">
      <w:pPr>
        <w:pStyle w:val="Bezodstpw"/>
        <w:jc w:val="center"/>
        <w:rPr>
          <w:noProof/>
          <w:color w:val="4F6228" w:themeColor="accent3" w:themeShade="80"/>
          <w:sz w:val="28"/>
        </w:rPr>
      </w:pPr>
      <w:r w:rsidRPr="005510E5">
        <w:rPr>
          <w:noProof/>
          <w:color w:val="4F6228" w:themeColor="accent3" w:themeShade="80"/>
          <w:sz w:val="28"/>
        </w:rPr>
        <w:t>Podane cyfry w jadłospisie oznaczają poszczególne alergeny</w:t>
      </w:r>
    </w:p>
    <w:p w:rsidR="005510E5" w:rsidRDefault="005510E5" w:rsidP="005510E5">
      <w:pPr>
        <w:pStyle w:val="Bezodstpw"/>
        <w:rPr>
          <w:noProof/>
          <w:color w:val="4F6228" w:themeColor="accent3" w:themeShade="80"/>
          <w:sz w:val="28"/>
        </w:rPr>
      </w:pPr>
    </w:p>
    <w:p w:rsidR="005510E5" w:rsidRDefault="005510E5" w:rsidP="00847A00">
      <w:pPr>
        <w:pStyle w:val="Bezodstpw"/>
        <w:jc w:val="center"/>
        <w:rPr>
          <w:noProof/>
          <w:color w:val="4F6228" w:themeColor="accent3" w:themeShade="80"/>
          <w:sz w:val="28"/>
        </w:rPr>
      </w:pPr>
    </w:p>
    <w:p w:rsidR="005510E5" w:rsidRDefault="005510E5" w:rsidP="005510E5">
      <w:pPr>
        <w:pStyle w:val="Bezodstpw"/>
        <w:rPr>
          <w:noProof/>
          <w:color w:val="4F6228" w:themeColor="accent3" w:themeShade="80"/>
          <w:sz w:val="28"/>
        </w:rPr>
      </w:pPr>
    </w:p>
    <w:p w:rsidR="005510E5" w:rsidRPr="005510E5" w:rsidRDefault="005510E5" w:rsidP="005510E5">
      <w:pPr>
        <w:pStyle w:val="Bezodstpw"/>
        <w:jc w:val="center"/>
        <w:rPr>
          <w:noProof/>
          <w:color w:val="4F6228" w:themeColor="accent3" w:themeShade="80"/>
          <w:sz w:val="28"/>
        </w:rPr>
      </w:pPr>
      <w:r>
        <w:rPr>
          <w:noProof/>
        </w:rPr>
        <w:drawing>
          <wp:inline distT="0" distB="0" distL="0" distR="0" wp14:anchorId="6D7DA8EB" wp14:editId="08C62C19">
            <wp:extent cx="3962400" cy="3154680"/>
            <wp:effectExtent l="0" t="0" r="0" b="7620"/>
            <wp:docPr id="2" name="Obraz 2" descr="https://spbojszowy.pl/stolowka/jedze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bojszowy.pl/stolowka/jedzeni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10E5" w:rsidRPr="005510E5" w:rsidSect="00AF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42" w:rsidRDefault="00483342" w:rsidP="0074529F">
      <w:pPr>
        <w:spacing w:after="0" w:line="240" w:lineRule="auto"/>
      </w:pPr>
      <w:r>
        <w:separator/>
      </w:r>
    </w:p>
  </w:endnote>
  <w:endnote w:type="continuationSeparator" w:id="0">
    <w:p w:rsidR="00483342" w:rsidRDefault="00483342" w:rsidP="0074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42" w:rsidRDefault="00483342" w:rsidP="0074529F">
      <w:pPr>
        <w:spacing w:after="0" w:line="240" w:lineRule="auto"/>
      </w:pPr>
      <w:r>
        <w:separator/>
      </w:r>
    </w:p>
  </w:footnote>
  <w:footnote w:type="continuationSeparator" w:id="0">
    <w:p w:rsidR="00483342" w:rsidRDefault="00483342" w:rsidP="0074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3C4B"/>
    <w:multiLevelType w:val="hybridMultilevel"/>
    <w:tmpl w:val="B50E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F4"/>
    <w:rsid w:val="00002FBD"/>
    <w:rsid w:val="00003CB1"/>
    <w:rsid w:val="00004A1B"/>
    <w:rsid w:val="000070F3"/>
    <w:rsid w:val="00011B19"/>
    <w:rsid w:val="000145FA"/>
    <w:rsid w:val="000146AC"/>
    <w:rsid w:val="00016CB1"/>
    <w:rsid w:val="0001781B"/>
    <w:rsid w:val="00017CE2"/>
    <w:rsid w:val="00027267"/>
    <w:rsid w:val="00027A30"/>
    <w:rsid w:val="0003242B"/>
    <w:rsid w:val="000365D1"/>
    <w:rsid w:val="00037D09"/>
    <w:rsid w:val="00042CED"/>
    <w:rsid w:val="00045DF7"/>
    <w:rsid w:val="00051A57"/>
    <w:rsid w:val="00053584"/>
    <w:rsid w:val="000541E2"/>
    <w:rsid w:val="00055185"/>
    <w:rsid w:val="0005584A"/>
    <w:rsid w:val="00060577"/>
    <w:rsid w:val="00063EFB"/>
    <w:rsid w:val="0006720B"/>
    <w:rsid w:val="000706A6"/>
    <w:rsid w:val="00073FFB"/>
    <w:rsid w:val="00077D53"/>
    <w:rsid w:val="00080B6C"/>
    <w:rsid w:val="00081799"/>
    <w:rsid w:val="00081A59"/>
    <w:rsid w:val="00083E1A"/>
    <w:rsid w:val="00085E53"/>
    <w:rsid w:val="000878F5"/>
    <w:rsid w:val="000907BC"/>
    <w:rsid w:val="00091517"/>
    <w:rsid w:val="000941D7"/>
    <w:rsid w:val="00094E5C"/>
    <w:rsid w:val="00096C1E"/>
    <w:rsid w:val="000A3B57"/>
    <w:rsid w:val="000A5E2F"/>
    <w:rsid w:val="000B3B50"/>
    <w:rsid w:val="000C0598"/>
    <w:rsid w:val="000C1EAF"/>
    <w:rsid w:val="000C1FD0"/>
    <w:rsid w:val="000C337E"/>
    <w:rsid w:val="000C5555"/>
    <w:rsid w:val="000C6DFD"/>
    <w:rsid w:val="000C7051"/>
    <w:rsid w:val="000C7D8F"/>
    <w:rsid w:val="000D08D9"/>
    <w:rsid w:val="000D177B"/>
    <w:rsid w:val="000D1CA1"/>
    <w:rsid w:val="000D7C58"/>
    <w:rsid w:val="000E12B7"/>
    <w:rsid w:val="000E69F9"/>
    <w:rsid w:val="000F192A"/>
    <w:rsid w:val="000F2FF4"/>
    <w:rsid w:val="000F447F"/>
    <w:rsid w:val="000F776A"/>
    <w:rsid w:val="000F785F"/>
    <w:rsid w:val="000F7E98"/>
    <w:rsid w:val="001007BD"/>
    <w:rsid w:val="00101DAE"/>
    <w:rsid w:val="001022CC"/>
    <w:rsid w:val="00103F2D"/>
    <w:rsid w:val="00105658"/>
    <w:rsid w:val="00105C45"/>
    <w:rsid w:val="00107FB7"/>
    <w:rsid w:val="00110983"/>
    <w:rsid w:val="001109C2"/>
    <w:rsid w:val="00111990"/>
    <w:rsid w:val="00111B57"/>
    <w:rsid w:val="00112E93"/>
    <w:rsid w:val="001155EE"/>
    <w:rsid w:val="00122515"/>
    <w:rsid w:val="00131945"/>
    <w:rsid w:val="00135D5B"/>
    <w:rsid w:val="00140764"/>
    <w:rsid w:val="001418D7"/>
    <w:rsid w:val="0014252C"/>
    <w:rsid w:val="001425AD"/>
    <w:rsid w:val="00152784"/>
    <w:rsid w:val="001609B6"/>
    <w:rsid w:val="00160FEE"/>
    <w:rsid w:val="00163F93"/>
    <w:rsid w:val="0016522C"/>
    <w:rsid w:val="001733F4"/>
    <w:rsid w:val="00173755"/>
    <w:rsid w:val="00175F04"/>
    <w:rsid w:val="001821E7"/>
    <w:rsid w:val="00182BB9"/>
    <w:rsid w:val="001865FE"/>
    <w:rsid w:val="00186FED"/>
    <w:rsid w:val="0019034F"/>
    <w:rsid w:val="00192E64"/>
    <w:rsid w:val="001948BF"/>
    <w:rsid w:val="001952DA"/>
    <w:rsid w:val="00197BE2"/>
    <w:rsid w:val="001A07F7"/>
    <w:rsid w:val="001A16D5"/>
    <w:rsid w:val="001A261E"/>
    <w:rsid w:val="001A304A"/>
    <w:rsid w:val="001A580B"/>
    <w:rsid w:val="001A7185"/>
    <w:rsid w:val="001A7294"/>
    <w:rsid w:val="001B2F73"/>
    <w:rsid w:val="001B318D"/>
    <w:rsid w:val="001B44D2"/>
    <w:rsid w:val="001C0A9A"/>
    <w:rsid w:val="001C1421"/>
    <w:rsid w:val="001C2C97"/>
    <w:rsid w:val="001C3236"/>
    <w:rsid w:val="001C7B1F"/>
    <w:rsid w:val="001D264A"/>
    <w:rsid w:val="001D5165"/>
    <w:rsid w:val="001D5CBD"/>
    <w:rsid w:val="001D6361"/>
    <w:rsid w:val="001D6BD6"/>
    <w:rsid w:val="001D7EF9"/>
    <w:rsid w:val="001E08D5"/>
    <w:rsid w:val="001E09CB"/>
    <w:rsid w:val="001E107C"/>
    <w:rsid w:val="001E16CD"/>
    <w:rsid w:val="001E26EC"/>
    <w:rsid w:val="001E6D99"/>
    <w:rsid w:val="001E729B"/>
    <w:rsid w:val="001F2304"/>
    <w:rsid w:val="001F4404"/>
    <w:rsid w:val="00201519"/>
    <w:rsid w:val="002018CB"/>
    <w:rsid w:val="00201AF7"/>
    <w:rsid w:val="0020535F"/>
    <w:rsid w:val="00207472"/>
    <w:rsid w:val="00211ED5"/>
    <w:rsid w:val="00212032"/>
    <w:rsid w:val="002128BD"/>
    <w:rsid w:val="0021300B"/>
    <w:rsid w:val="0021305A"/>
    <w:rsid w:val="002151E8"/>
    <w:rsid w:val="00220D82"/>
    <w:rsid w:val="002248B1"/>
    <w:rsid w:val="00225055"/>
    <w:rsid w:val="0022567D"/>
    <w:rsid w:val="00234E42"/>
    <w:rsid w:val="0023583D"/>
    <w:rsid w:val="002407D7"/>
    <w:rsid w:val="00242519"/>
    <w:rsid w:val="002442FE"/>
    <w:rsid w:val="0024679F"/>
    <w:rsid w:val="00246BC0"/>
    <w:rsid w:val="002509CB"/>
    <w:rsid w:val="00253E1C"/>
    <w:rsid w:val="00254D00"/>
    <w:rsid w:val="002560D7"/>
    <w:rsid w:val="00256135"/>
    <w:rsid w:val="00257945"/>
    <w:rsid w:val="002614B2"/>
    <w:rsid w:val="00262D83"/>
    <w:rsid w:val="002634AA"/>
    <w:rsid w:val="00264D23"/>
    <w:rsid w:val="00265181"/>
    <w:rsid w:val="00265CB2"/>
    <w:rsid w:val="00266344"/>
    <w:rsid w:val="00266F54"/>
    <w:rsid w:val="00267B62"/>
    <w:rsid w:val="00271330"/>
    <w:rsid w:val="00274599"/>
    <w:rsid w:val="00275475"/>
    <w:rsid w:val="00276C41"/>
    <w:rsid w:val="00276C96"/>
    <w:rsid w:val="00280501"/>
    <w:rsid w:val="00285E40"/>
    <w:rsid w:val="00287164"/>
    <w:rsid w:val="00287B9E"/>
    <w:rsid w:val="00291C1A"/>
    <w:rsid w:val="00291DA1"/>
    <w:rsid w:val="00292E21"/>
    <w:rsid w:val="0029308B"/>
    <w:rsid w:val="002A0B9E"/>
    <w:rsid w:val="002A18C6"/>
    <w:rsid w:val="002A36E7"/>
    <w:rsid w:val="002A667F"/>
    <w:rsid w:val="002A68C8"/>
    <w:rsid w:val="002B013F"/>
    <w:rsid w:val="002B1627"/>
    <w:rsid w:val="002B4487"/>
    <w:rsid w:val="002B4967"/>
    <w:rsid w:val="002B4AB4"/>
    <w:rsid w:val="002B4B78"/>
    <w:rsid w:val="002B576F"/>
    <w:rsid w:val="002B5BB0"/>
    <w:rsid w:val="002B7301"/>
    <w:rsid w:val="002C2C29"/>
    <w:rsid w:val="002C3266"/>
    <w:rsid w:val="002C334F"/>
    <w:rsid w:val="002C3FDD"/>
    <w:rsid w:val="002C4C22"/>
    <w:rsid w:val="002C4D95"/>
    <w:rsid w:val="002E18A9"/>
    <w:rsid w:val="002E5CEE"/>
    <w:rsid w:val="002F0AEA"/>
    <w:rsid w:val="002F33D1"/>
    <w:rsid w:val="002F46BA"/>
    <w:rsid w:val="002F4D2F"/>
    <w:rsid w:val="002F5DE9"/>
    <w:rsid w:val="002F70F6"/>
    <w:rsid w:val="002F7692"/>
    <w:rsid w:val="002F7839"/>
    <w:rsid w:val="0030081E"/>
    <w:rsid w:val="00301E9E"/>
    <w:rsid w:val="00302CF5"/>
    <w:rsid w:val="00303D9D"/>
    <w:rsid w:val="0030458E"/>
    <w:rsid w:val="0030528A"/>
    <w:rsid w:val="003052E0"/>
    <w:rsid w:val="003158B5"/>
    <w:rsid w:val="0031601A"/>
    <w:rsid w:val="00321580"/>
    <w:rsid w:val="00325747"/>
    <w:rsid w:val="00325E29"/>
    <w:rsid w:val="003310C0"/>
    <w:rsid w:val="0033598E"/>
    <w:rsid w:val="00341FC6"/>
    <w:rsid w:val="00346771"/>
    <w:rsid w:val="00351648"/>
    <w:rsid w:val="00355FDF"/>
    <w:rsid w:val="00356A99"/>
    <w:rsid w:val="00357A54"/>
    <w:rsid w:val="00360949"/>
    <w:rsid w:val="00365057"/>
    <w:rsid w:val="00365FE7"/>
    <w:rsid w:val="00366665"/>
    <w:rsid w:val="003739BB"/>
    <w:rsid w:val="003747CC"/>
    <w:rsid w:val="00374A0A"/>
    <w:rsid w:val="00375129"/>
    <w:rsid w:val="00377008"/>
    <w:rsid w:val="00381CA5"/>
    <w:rsid w:val="003835A0"/>
    <w:rsid w:val="00385296"/>
    <w:rsid w:val="00387041"/>
    <w:rsid w:val="00387866"/>
    <w:rsid w:val="003964CA"/>
    <w:rsid w:val="00396E4F"/>
    <w:rsid w:val="00397CAE"/>
    <w:rsid w:val="003A0D00"/>
    <w:rsid w:val="003A2877"/>
    <w:rsid w:val="003A4854"/>
    <w:rsid w:val="003A52BC"/>
    <w:rsid w:val="003A628E"/>
    <w:rsid w:val="003D0F31"/>
    <w:rsid w:val="003D2C19"/>
    <w:rsid w:val="003D60D5"/>
    <w:rsid w:val="003D6A9E"/>
    <w:rsid w:val="003D6F62"/>
    <w:rsid w:val="003E0802"/>
    <w:rsid w:val="003E22F0"/>
    <w:rsid w:val="003E2B5F"/>
    <w:rsid w:val="003E2BB3"/>
    <w:rsid w:val="003E3970"/>
    <w:rsid w:val="003E48C6"/>
    <w:rsid w:val="003E4CD8"/>
    <w:rsid w:val="003E78FE"/>
    <w:rsid w:val="003F2AB5"/>
    <w:rsid w:val="003F449B"/>
    <w:rsid w:val="00401A92"/>
    <w:rsid w:val="00407397"/>
    <w:rsid w:val="004076D9"/>
    <w:rsid w:val="00407C0D"/>
    <w:rsid w:val="0041242A"/>
    <w:rsid w:val="0042240F"/>
    <w:rsid w:val="00422B29"/>
    <w:rsid w:val="004243E9"/>
    <w:rsid w:val="00430B65"/>
    <w:rsid w:val="00435440"/>
    <w:rsid w:val="00440C7B"/>
    <w:rsid w:val="004419DF"/>
    <w:rsid w:val="00444A42"/>
    <w:rsid w:val="004453E2"/>
    <w:rsid w:val="00445461"/>
    <w:rsid w:val="0045201C"/>
    <w:rsid w:val="004543F9"/>
    <w:rsid w:val="004606BE"/>
    <w:rsid w:val="0046143C"/>
    <w:rsid w:val="0046210F"/>
    <w:rsid w:val="00462CA0"/>
    <w:rsid w:val="00464EFB"/>
    <w:rsid w:val="00465B63"/>
    <w:rsid w:val="00466EA3"/>
    <w:rsid w:val="004716AA"/>
    <w:rsid w:val="00473689"/>
    <w:rsid w:val="00474376"/>
    <w:rsid w:val="00475D9B"/>
    <w:rsid w:val="004761B3"/>
    <w:rsid w:val="00476BEF"/>
    <w:rsid w:val="00477C70"/>
    <w:rsid w:val="00482969"/>
    <w:rsid w:val="00482EB7"/>
    <w:rsid w:val="00483342"/>
    <w:rsid w:val="00484F14"/>
    <w:rsid w:val="00485E20"/>
    <w:rsid w:val="00485EC9"/>
    <w:rsid w:val="004906A8"/>
    <w:rsid w:val="00490A5B"/>
    <w:rsid w:val="00492F84"/>
    <w:rsid w:val="004937B9"/>
    <w:rsid w:val="00493B37"/>
    <w:rsid w:val="004A0A34"/>
    <w:rsid w:val="004A1C7B"/>
    <w:rsid w:val="004A1DD7"/>
    <w:rsid w:val="004B2C4D"/>
    <w:rsid w:val="004B2FAC"/>
    <w:rsid w:val="004B543B"/>
    <w:rsid w:val="004B5733"/>
    <w:rsid w:val="004B6C31"/>
    <w:rsid w:val="004B7219"/>
    <w:rsid w:val="004C02B6"/>
    <w:rsid w:val="004C07F4"/>
    <w:rsid w:val="004C165F"/>
    <w:rsid w:val="004C251F"/>
    <w:rsid w:val="004C457A"/>
    <w:rsid w:val="004C6BC4"/>
    <w:rsid w:val="004D2947"/>
    <w:rsid w:val="004D31A9"/>
    <w:rsid w:val="004D47D1"/>
    <w:rsid w:val="004D5FDB"/>
    <w:rsid w:val="004D6033"/>
    <w:rsid w:val="004E0DA1"/>
    <w:rsid w:val="004E51D3"/>
    <w:rsid w:val="004E6230"/>
    <w:rsid w:val="004F37C6"/>
    <w:rsid w:val="004F6DF6"/>
    <w:rsid w:val="00500E4E"/>
    <w:rsid w:val="005026B9"/>
    <w:rsid w:val="0050347E"/>
    <w:rsid w:val="00504177"/>
    <w:rsid w:val="0050765B"/>
    <w:rsid w:val="00510936"/>
    <w:rsid w:val="00514CB8"/>
    <w:rsid w:val="0052046C"/>
    <w:rsid w:val="00530BBA"/>
    <w:rsid w:val="0053287E"/>
    <w:rsid w:val="00533451"/>
    <w:rsid w:val="00535DA9"/>
    <w:rsid w:val="0054018A"/>
    <w:rsid w:val="00543096"/>
    <w:rsid w:val="00543C05"/>
    <w:rsid w:val="00545739"/>
    <w:rsid w:val="005469C2"/>
    <w:rsid w:val="00547782"/>
    <w:rsid w:val="00550322"/>
    <w:rsid w:val="00550744"/>
    <w:rsid w:val="005510E5"/>
    <w:rsid w:val="0055158A"/>
    <w:rsid w:val="00553519"/>
    <w:rsid w:val="00554A6A"/>
    <w:rsid w:val="005550CA"/>
    <w:rsid w:val="0055633F"/>
    <w:rsid w:val="00557953"/>
    <w:rsid w:val="00560E61"/>
    <w:rsid w:val="005619D0"/>
    <w:rsid w:val="00563808"/>
    <w:rsid w:val="005713DE"/>
    <w:rsid w:val="0057211F"/>
    <w:rsid w:val="00572767"/>
    <w:rsid w:val="00572960"/>
    <w:rsid w:val="005812D1"/>
    <w:rsid w:val="005812F7"/>
    <w:rsid w:val="00581EF6"/>
    <w:rsid w:val="0058434D"/>
    <w:rsid w:val="00592632"/>
    <w:rsid w:val="00592CA3"/>
    <w:rsid w:val="00593294"/>
    <w:rsid w:val="00593449"/>
    <w:rsid w:val="0059379B"/>
    <w:rsid w:val="00596455"/>
    <w:rsid w:val="00597C90"/>
    <w:rsid w:val="005A4C03"/>
    <w:rsid w:val="005A5417"/>
    <w:rsid w:val="005B0894"/>
    <w:rsid w:val="005B1B05"/>
    <w:rsid w:val="005B578C"/>
    <w:rsid w:val="005B5F24"/>
    <w:rsid w:val="005B7F89"/>
    <w:rsid w:val="005C43EE"/>
    <w:rsid w:val="005C468D"/>
    <w:rsid w:val="005C4AC8"/>
    <w:rsid w:val="005C500D"/>
    <w:rsid w:val="005D0F31"/>
    <w:rsid w:val="005D1E3E"/>
    <w:rsid w:val="005D3330"/>
    <w:rsid w:val="005D60DA"/>
    <w:rsid w:val="005D734A"/>
    <w:rsid w:val="005E09B3"/>
    <w:rsid w:val="005E5B49"/>
    <w:rsid w:val="005F024B"/>
    <w:rsid w:val="005F3F82"/>
    <w:rsid w:val="005F4096"/>
    <w:rsid w:val="005F57C8"/>
    <w:rsid w:val="005F61C8"/>
    <w:rsid w:val="005F6F62"/>
    <w:rsid w:val="00603AA1"/>
    <w:rsid w:val="006050CD"/>
    <w:rsid w:val="00605200"/>
    <w:rsid w:val="006116BF"/>
    <w:rsid w:val="006127A4"/>
    <w:rsid w:val="006134FD"/>
    <w:rsid w:val="00616AF4"/>
    <w:rsid w:val="00616D52"/>
    <w:rsid w:val="00616E76"/>
    <w:rsid w:val="00617D6B"/>
    <w:rsid w:val="00617E7B"/>
    <w:rsid w:val="006238E9"/>
    <w:rsid w:val="00625805"/>
    <w:rsid w:val="00630262"/>
    <w:rsid w:val="006338FC"/>
    <w:rsid w:val="00633AE0"/>
    <w:rsid w:val="00635469"/>
    <w:rsid w:val="00643178"/>
    <w:rsid w:val="006454DE"/>
    <w:rsid w:val="0064646A"/>
    <w:rsid w:val="00647324"/>
    <w:rsid w:val="00657138"/>
    <w:rsid w:val="00662DF9"/>
    <w:rsid w:val="0066330F"/>
    <w:rsid w:val="00663787"/>
    <w:rsid w:val="00666AE5"/>
    <w:rsid w:val="00671AA5"/>
    <w:rsid w:val="00672CE1"/>
    <w:rsid w:val="00674355"/>
    <w:rsid w:val="0067565E"/>
    <w:rsid w:val="006763A3"/>
    <w:rsid w:val="006776D5"/>
    <w:rsid w:val="00681D98"/>
    <w:rsid w:val="0068375D"/>
    <w:rsid w:val="00683761"/>
    <w:rsid w:val="00684F57"/>
    <w:rsid w:val="00685558"/>
    <w:rsid w:val="00691BB9"/>
    <w:rsid w:val="006979F6"/>
    <w:rsid w:val="00697C35"/>
    <w:rsid w:val="006A034D"/>
    <w:rsid w:val="006A21B3"/>
    <w:rsid w:val="006A22BE"/>
    <w:rsid w:val="006A323B"/>
    <w:rsid w:val="006A369A"/>
    <w:rsid w:val="006A3E2D"/>
    <w:rsid w:val="006A475C"/>
    <w:rsid w:val="006A6E1C"/>
    <w:rsid w:val="006B0BA2"/>
    <w:rsid w:val="006B32FE"/>
    <w:rsid w:val="006B349D"/>
    <w:rsid w:val="006B3FBC"/>
    <w:rsid w:val="006C4959"/>
    <w:rsid w:val="006C4D41"/>
    <w:rsid w:val="006C574F"/>
    <w:rsid w:val="006C7422"/>
    <w:rsid w:val="006D0D58"/>
    <w:rsid w:val="006D117D"/>
    <w:rsid w:val="006D129B"/>
    <w:rsid w:val="006D251A"/>
    <w:rsid w:val="006D503A"/>
    <w:rsid w:val="006D5B79"/>
    <w:rsid w:val="006D6E12"/>
    <w:rsid w:val="006E0554"/>
    <w:rsid w:val="006E083D"/>
    <w:rsid w:val="006E4663"/>
    <w:rsid w:val="006E6AE1"/>
    <w:rsid w:val="006F0573"/>
    <w:rsid w:val="006F2FAC"/>
    <w:rsid w:val="006F583A"/>
    <w:rsid w:val="006F7767"/>
    <w:rsid w:val="006F786B"/>
    <w:rsid w:val="006F79D1"/>
    <w:rsid w:val="0070043F"/>
    <w:rsid w:val="00701341"/>
    <w:rsid w:val="0070331B"/>
    <w:rsid w:val="00712810"/>
    <w:rsid w:val="007132F5"/>
    <w:rsid w:val="00713B9D"/>
    <w:rsid w:val="0071559B"/>
    <w:rsid w:val="007165CE"/>
    <w:rsid w:val="007179E1"/>
    <w:rsid w:val="00721168"/>
    <w:rsid w:val="007231A2"/>
    <w:rsid w:val="00727087"/>
    <w:rsid w:val="00727FE0"/>
    <w:rsid w:val="00730036"/>
    <w:rsid w:val="00730172"/>
    <w:rsid w:val="00733519"/>
    <w:rsid w:val="00734313"/>
    <w:rsid w:val="00734D28"/>
    <w:rsid w:val="007426FB"/>
    <w:rsid w:val="007444B2"/>
    <w:rsid w:val="00744B08"/>
    <w:rsid w:val="00744BF7"/>
    <w:rsid w:val="0074529F"/>
    <w:rsid w:val="00745E52"/>
    <w:rsid w:val="00747135"/>
    <w:rsid w:val="00750256"/>
    <w:rsid w:val="0075628D"/>
    <w:rsid w:val="0076133C"/>
    <w:rsid w:val="00761842"/>
    <w:rsid w:val="00761BCF"/>
    <w:rsid w:val="007632DD"/>
    <w:rsid w:val="00764276"/>
    <w:rsid w:val="00766CCC"/>
    <w:rsid w:val="00770A88"/>
    <w:rsid w:val="007724FF"/>
    <w:rsid w:val="00773F74"/>
    <w:rsid w:val="00774268"/>
    <w:rsid w:val="0078185F"/>
    <w:rsid w:val="00781C45"/>
    <w:rsid w:val="007903F6"/>
    <w:rsid w:val="007928FE"/>
    <w:rsid w:val="007960C3"/>
    <w:rsid w:val="0079709D"/>
    <w:rsid w:val="0079725D"/>
    <w:rsid w:val="007A279B"/>
    <w:rsid w:val="007A3FA7"/>
    <w:rsid w:val="007A5C19"/>
    <w:rsid w:val="007A5EC0"/>
    <w:rsid w:val="007A6D9F"/>
    <w:rsid w:val="007A7775"/>
    <w:rsid w:val="007A7E35"/>
    <w:rsid w:val="007B25F6"/>
    <w:rsid w:val="007B6763"/>
    <w:rsid w:val="007C0132"/>
    <w:rsid w:val="007C0516"/>
    <w:rsid w:val="007C3089"/>
    <w:rsid w:val="007C3692"/>
    <w:rsid w:val="007C5CFD"/>
    <w:rsid w:val="007C68F4"/>
    <w:rsid w:val="007D3491"/>
    <w:rsid w:val="007D3E62"/>
    <w:rsid w:val="007D6029"/>
    <w:rsid w:val="007D7978"/>
    <w:rsid w:val="007E021A"/>
    <w:rsid w:val="007E2F1A"/>
    <w:rsid w:val="007E33FF"/>
    <w:rsid w:val="007E37C3"/>
    <w:rsid w:val="007E46FB"/>
    <w:rsid w:val="007E67AE"/>
    <w:rsid w:val="007F1E0B"/>
    <w:rsid w:val="007F3B8B"/>
    <w:rsid w:val="007F5AE6"/>
    <w:rsid w:val="00801287"/>
    <w:rsid w:val="00805957"/>
    <w:rsid w:val="008079E3"/>
    <w:rsid w:val="00812C91"/>
    <w:rsid w:val="00813447"/>
    <w:rsid w:val="00820C56"/>
    <w:rsid w:val="008258C4"/>
    <w:rsid w:val="00825A92"/>
    <w:rsid w:val="00825FEC"/>
    <w:rsid w:val="00826C0F"/>
    <w:rsid w:val="00830CDD"/>
    <w:rsid w:val="00831962"/>
    <w:rsid w:val="00840F0F"/>
    <w:rsid w:val="008413BA"/>
    <w:rsid w:val="00841CAB"/>
    <w:rsid w:val="00842BC3"/>
    <w:rsid w:val="00845112"/>
    <w:rsid w:val="00847A00"/>
    <w:rsid w:val="008521B9"/>
    <w:rsid w:val="008618B4"/>
    <w:rsid w:val="00866350"/>
    <w:rsid w:val="00872C17"/>
    <w:rsid w:val="00872FE2"/>
    <w:rsid w:val="00874175"/>
    <w:rsid w:val="00875099"/>
    <w:rsid w:val="00875B58"/>
    <w:rsid w:val="00876189"/>
    <w:rsid w:val="00876339"/>
    <w:rsid w:val="00883EAD"/>
    <w:rsid w:val="0088537A"/>
    <w:rsid w:val="0089067F"/>
    <w:rsid w:val="008923A0"/>
    <w:rsid w:val="008930CD"/>
    <w:rsid w:val="00896D64"/>
    <w:rsid w:val="00897101"/>
    <w:rsid w:val="008A07F5"/>
    <w:rsid w:val="008A4C14"/>
    <w:rsid w:val="008B22F7"/>
    <w:rsid w:val="008B2CCA"/>
    <w:rsid w:val="008B3531"/>
    <w:rsid w:val="008B7326"/>
    <w:rsid w:val="008C0896"/>
    <w:rsid w:val="008C2379"/>
    <w:rsid w:val="008C4A41"/>
    <w:rsid w:val="008D09B8"/>
    <w:rsid w:val="008D0F45"/>
    <w:rsid w:val="008D1DC5"/>
    <w:rsid w:val="008D2682"/>
    <w:rsid w:val="008D5786"/>
    <w:rsid w:val="008D74B4"/>
    <w:rsid w:val="008D7C66"/>
    <w:rsid w:val="008E11B8"/>
    <w:rsid w:val="008E2EB7"/>
    <w:rsid w:val="008E382F"/>
    <w:rsid w:val="008E4F8B"/>
    <w:rsid w:val="008E6336"/>
    <w:rsid w:val="008E716F"/>
    <w:rsid w:val="008E7EF3"/>
    <w:rsid w:val="008F7F5A"/>
    <w:rsid w:val="00903D8F"/>
    <w:rsid w:val="009047E7"/>
    <w:rsid w:val="009054E7"/>
    <w:rsid w:val="00905A2E"/>
    <w:rsid w:val="0090653F"/>
    <w:rsid w:val="009074F9"/>
    <w:rsid w:val="00910343"/>
    <w:rsid w:val="009134C1"/>
    <w:rsid w:val="00913504"/>
    <w:rsid w:val="00917641"/>
    <w:rsid w:val="0091774F"/>
    <w:rsid w:val="00917AAE"/>
    <w:rsid w:val="009324A7"/>
    <w:rsid w:val="00933348"/>
    <w:rsid w:val="00933EE6"/>
    <w:rsid w:val="00934628"/>
    <w:rsid w:val="009365F6"/>
    <w:rsid w:val="0094019A"/>
    <w:rsid w:val="00954479"/>
    <w:rsid w:val="00954CD9"/>
    <w:rsid w:val="00955D89"/>
    <w:rsid w:val="00964965"/>
    <w:rsid w:val="00964C00"/>
    <w:rsid w:val="00973895"/>
    <w:rsid w:val="0097647F"/>
    <w:rsid w:val="00983D34"/>
    <w:rsid w:val="00984F8F"/>
    <w:rsid w:val="00985D65"/>
    <w:rsid w:val="00986B93"/>
    <w:rsid w:val="00987A07"/>
    <w:rsid w:val="00990173"/>
    <w:rsid w:val="00994608"/>
    <w:rsid w:val="009A0F9A"/>
    <w:rsid w:val="009A3F98"/>
    <w:rsid w:val="009A54E3"/>
    <w:rsid w:val="009A6A7C"/>
    <w:rsid w:val="009A7617"/>
    <w:rsid w:val="009B1029"/>
    <w:rsid w:val="009B6C96"/>
    <w:rsid w:val="009B7FE5"/>
    <w:rsid w:val="009C4CED"/>
    <w:rsid w:val="009C5D9B"/>
    <w:rsid w:val="009C6148"/>
    <w:rsid w:val="009D1F8C"/>
    <w:rsid w:val="009D4C46"/>
    <w:rsid w:val="009D53F1"/>
    <w:rsid w:val="009D709A"/>
    <w:rsid w:val="009D726B"/>
    <w:rsid w:val="009E0840"/>
    <w:rsid w:val="009E2460"/>
    <w:rsid w:val="009E2831"/>
    <w:rsid w:val="009F0109"/>
    <w:rsid w:val="009F12F6"/>
    <w:rsid w:val="009F496D"/>
    <w:rsid w:val="009F4C38"/>
    <w:rsid w:val="009F6FFE"/>
    <w:rsid w:val="00A006F2"/>
    <w:rsid w:val="00A02285"/>
    <w:rsid w:val="00A043C2"/>
    <w:rsid w:val="00A04994"/>
    <w:rsid w:val="00A05232"/>
    <w:rsid w:val="00A11728"/>
    <w:rsid w:val="00A1368D"/>
    <w:rsid w:val="00A149C7"/>
    <w:rsid w:val="00A17745"/>
    <w:rsid w:val="00A24144"/>
    <w:rsid w:val="00A24396"/>
    <w:rsid w:val="00A24697"/>
    <w:rsid w:val="00A24EE3"/>
    <w:rsid w:val="00A25F11"/>
    <w:rsid w:val="00A27A09"/>
    <w:rsid w:val="00A3508F"/>
    <w:rsid w:val="00A35883"/>
    <w:rsid w:val="00A367F7"/>
    <w:rsid w:val="00A40D67"/>
    <w:rsid w:val="00A466DE"/>
    <w:rsid w:val="00A46A03"/>
    <w:rsid w:val="00A50985"/>
    <w:rsid w:val="00A5130D"/>
    <w:rsid w:val="00A54BA4"/>
    <w:rsid w:val="00A56F94"/>
    <w:rsid w:val="00A57F6D"/>
    <w:rsid w:val="00A604C0"/>
    <w:rsid w:val="00A66BDC"/>
    <w:rsid w:val="00A66D79"/>
    <w:rsid w:val="00A7795A"/>
    <w:rsid w:val="00A80DCB"/>
    <w:rsid w:val="00A83413"/>
    <w:rsid w:val="00A84C5C"/>
    <w:rsid w:val="00A84FBF"/>
    <w:rsid w:val="00A861A8"/>
    <w:rsid w:val="00A94900"/>
    <w:rsid w:val="00A9509A"/>
    <w:rsid w:val="00AA12B0"/>
    <w:rsid w:val="00AA14E6"/>
    <w:rsid w:val="00AA745B"/>
    <w:rsid w:val="00AA7505"/>
    <w:rsid w:val="00AA7DFF"/>
    <w:rsid w:val="00AB0C94"/>
    <w:rsid w:val="00AB3F36"/>
    <w:rsid w:val="00AB50C2"/>
    <w:rsid w:val="00AB5C0E"/>
    <w:rsid w:val="00AB6E5D"/>
    <w:rsid w:val="00AB7B7B"/>
    <w:rsid w:val="00AB7C40"/>
    <w:rsid w:val="00AC1454"/>
    <w:rsid w:val="00AC2344"/>
    <w:rsid w:val="00AC3BA9"/>
    <w:rsid w:val="00AD0283"/>
    <w:rsid w:val="00AD1DB1"/>
    <w:rsid w:val="00AD31DA"/>
    <w:rsid w:val="00AD34DE"/>
    <w:rsid w:val="00AD5D6C"/>
    <w:rsid w:val="00AD5F1F"/>
    <w:rsid w:val="00AE0A7A"/>
    <w:rsid w:val="00AE1193"/>
    <w:rsid w:val="00AE1FE0"/>
    <w:rsid w:val="00AE35AC"/>
    <w:rsid w:val="00AE6750"/>
    <w:rsid w:val="00AF0186"/>
    <w:rsid w:val="00AF4C95"/>
    <w:rsid w:val="00AF5F97"/>
    <w:rsid w:val="00AF6AB0"/>
    <w:rsid w:val="00B008FF"/>
    <w:rsid w:val="00B02B9D"/>
    <w:rsid w:val="00B054BD"/>
    <w:rsid w:val="00B05E33"/>
    <w:rsid w:val="00B0656B"/>
    <w:rsid w:val="00B06CED"/>
    <w:rsid w:val="00B07DCB"/>
    <w:rsid w:val="00B1378D"/>
    <w:rsid w:val="00B1441D"/>
    <w:rsid w:val="00B20708"/>
    <w:rsid w:val="00B211A6"/>
    <w:rsid w:val="00B2356F"/>
    <w:rsid w:val="00B2504C"/>
    <w:rsid w:val="00B27A92"/>
    <w:rsid w:val="00B30B6E"/>
    <w:rsid w:val="00B31E6C"/>
    <w:rsid w:val="00B32143"/>
    <w:rsid w:val="00B33354"/>
    <w:rsid w:val="00B340DF"/>
    <w:rsid w:val="00B34600"/>
    <w:rsid w:val="00B368CF"/>
    <w:rsid w:val="00B3724F"/>
    <w:rsid w:val="00B403E3"/>
    <w:rsid w:val="00B4138E"/>
    <w:rsid w:val="00B54225"/>
    <w:rsid w:val="00B553A9"/>
    <w:rsid w:val="00B57708"/>
    <w:rsid w:val="00B6247F"/>
    <w:rsid w:val="00B636C8"/>
    <w:rsid w:val="00B65CF6"/>
    <w:rsid w:val="00B65E64"/>
    <w:rsid w:val="00B66911"/>
    <w:rsid w:val="00B676FB"/>
    <w:rsid w:val="00B67705"/>
    <w:rsid w:val="00B7030B"/>
    <w:rsid w:val="00B70608"/>
    <w:rsid w:val="00B71E0B"/>
    <w:rsid w:val="00B7622E"/>
    <w:rsid w:val="00B76EBC"/>
    <w:rsid w:val="00B80EA1"/>
    <w:rsid w:val="00B8187B"/>
    <w:rsid w:val="00B8678A"/>
    <w:rsid w:val="00B92926"/>
    <w:rsid w:val="00B93398"/>
    <w:rsid w:val="00B93A9A"/>
    <w:rsid w:val="00B97707"/>
    <w:rsid w:val="00B97C08"/>
    <w:rsid w:val="00BA1743"/>
    <w:rsid w:val="00BA2543"/>
    <w:rsid w:val="00BA6BFE"/>
    <w:rsid w:val="00BB03C5"/>
    <w:rsid w:val="00BB14F3"/>
    <w:rsid w:val="00BB279C"/>
    <w:rsid w:val="00BB7B84"/>
    <w:rsid w:val="00BC1410"/>
    <w:rsid w:val="00BC317D"/>
    <w:rsid w:val="00BC4546"/>
    <w:rsid w:val="00BC463D"/>
    <w:rsid w:val="00BC6ACD"/>
    <w:rsid w:val="00BD0F69"/>
    <w:rsid w:val="00BE19A7"/>
    <w:rsid w:val="00BE21F8"/>
    <w:rsid w:val="00BE4201"/>
    <w:rsid w:val="00BE5BB4"/>
    <w:rsid w:val="00BE5FBE"/>
    <w:rsid w:val="00BF3E97"/>
    <w:rsid w:val="00BF561B"/>
    <w:rsid w:val="00BF7DB4"/>
    <w:rsid w:val="00C00968"/>
    <w:rsid w:val="00C02EAE"/>
    <w:rsid w:val="00C0381D"/>
    <w:rsid w:val="00C04CF9"/>
    <w:rsid w:val="00C053CF"/>
    <w:rsid w:val="00C054EC"/>
    <w:rsid w:val="00C05EBA"/>
    <w:rsid w:val="00C1055E"/>
    <w:rsid w:val="00C1259D"/>
    <w:rsid w:val="00C154EF"/>
    <w:rsid w:val="00C17650"/>
    <w:rsid w:val="00C20CDF"/>
    <w:rsid w:val="00C20FB7"/>
    <w:rsid w:val="00C24C57"/>
    <w:rsid w:val="00C26080"/>
    <w:rsid w:val="00C27846"/>
    <w:rsid w:val="00C27E63"/>
    <w:rsid w:val="00C305B9"/>
    <w:rsid w:val="00C339D2"/>
    <w:rsid w:val="00C348C6"/>
    <w:rsid w:val="00C34C3C"/>
    <w:rsid w:val="00C358E7"/>
    <w:rsid w:val="00C37C7A"/>
    <w:rsid w:val="00C402A5"/>
    <w:rsid w:val="00C440F4"/>
    <w:rsid w:val="00C505D0"/>
    <w:rsid w:val="00C56D99"/>
    <w:rsid w:val="00C572AA"/>
    <w:rsid w:val="00C602FB"/>
    <w:rsid w:val="00C60E96"/>
    <w:rsid w:val="00C63EA4"/>
    <w:rsid w:val="00C644C2"/>
    <w:rsid w:val="00C64AD1"/>
    <w:rsid w:val="00C64FD9"/>
    <w:rsid w:val="00C71834"/>
    <w:rsid w:val="00C72701"/>
    <w:rsid w:val="00C72E0A"/>
    <w:rsid w:val="00C74DFC"/>
    <w:rsid w:val="00C75C1A"/>
    <w:rsid w:val="00C75D6E"/>
    <w:rsid w:val="00C76B25"/>
    <w:rsid w:val="00C80414"/>
    <w:rsid w:val="00C815AC"/>
    <w:rsid w:val="00C8710C"/>
    <w:rsid w:val="00C87A66"/>
    <w:rsid w:val="00C91372"/>
    <w:rsid w:val="00C914CD"/>
    <w:rsid w:val="00C9183C"/>
    <w:rsid w:val="00C95686"/>
    <w:rsid w:val="00CA27AF"/>
    <w:rsid w:val="00CB068B"/>
    <w:rsid w:val="00CB2349"/>
    <w:rsid w:val="00CB2AC2"/>
    <w:rsid w:val="00CB2D83"/>
    <w:rsid w:val="00CB7772"/>
    <w:rsid w:val="00CB796C"/>
    <w:rsid w:val="00CC4295"/>
    <w:rsid w:val="00CC473B"/>
    <w:rsid w:val="00CC4D69"/>
    <w:rsid w:val="00CC7247"/>
    <w:rsid w:val="00CC7948"/>
    <w:rsid w:val="00CD0480"/>
    <w:rsid w:val="00CE0AAE"/>
    <w:rsid w:val="00CE21AE"/>
    <w:rsid w:val="00CE373E"/>
    <w:rsid w:val="00CE3C5F"/>
    <w:rsid w:val="00CE4DAA"/>
    <w:rsid w:val="00CE5C40"/>
    <w:rsid w:val="00CE6566"/>
    <w:rsid w:val="00CE70CB"/>
    <w:rsid w:val="00CE70E9"/>
    <w:rsid w:val="00CF0597"/>
    <w:rsid w:val="00CF10BA"/>
    <w:rsid w:val="00CF404A"/>
    <w:rsid w:val="00CF598E"/>
    <w:rsid w:val="00CF6615"/>
    <w:rsid w:val="00D0046E"/>
    <w:rsid w:val="00D050ED"/>
    <w:rsid w:val="00D074EF"/>
    <w:rsid w:val="00D10B4C"/>
    <w:rsid w:val="00D12025"/>
    <w:rsid w:val="00D16512"/>
    <w:rsid w:val="00D20BF1"/>
    <w:rsid w:val="00D2796C"/>
    <w:rsid w:val="00D30726"/>
    <w:rsid w:val="00D321BD"/>
    <w:rsid w:val="00D32682"/>
    <w:rsid w:val="00D345B7"/>
    <w:rsid w:val="00D363E8"/>
    <w:rsid w:val="00D368E6"/>
    <w:rsid w:val="00D40163"/>
    <w:rsid w:val="00D4307A"/>
    <w:rsid w:val="00D438FE"/>
    <w:rsid w:val="00D44A11"/>
    <w:rsid w:val="00D53E0B"/>
    <w:rsid w:val="00D545CB"/>
    <w:rsid w:val="00D574AB"/>
    <w:rsid w:val="00D60587"/>
    <w:rsid w:val="00D61340"/>
    <w:rsid w:val="00D6327B"/>
    <w:rsid w:val="00D6441F"/>
    <w:rsid w:val="00D66818"/>
    <w:rsid w:val="00D71B16"/>
    <w:rsid w:val="00D728D4"/>
    <w:rsid w:val="00D81685"/>
    <w:rsid w:val="00D83235"/>
    <w:rsid w:val="00D84653"/>
    <w:rsid w:val="00D8606A"/>
    <w:rsid w:val="00D87912"/>
    <w:rsid w:val="00D906F1"/>
    <w:rsid w:val="00DA0635"/>
    <w:rsid w:val="00DA3E30"/>
    <w:rsid w:val="00DA4DCE"/>
    <w:rsid w:val="00DA7496"/>
    <w:rsid w:val="00DB0B36"/>
    <w:rsid w:val="00DB2080"/>
    <w:rsid w:val="00DB276E"/>
    <w:rsid w:val="00DB45BD"/>
    <w:rsid w:val="00DB65E0"/>
    <w:rsid w:val="00DB75E9"/>
    <w:rsid w:val="00DB7C2C"/>
    <w:rsid w:val="00DC08C8"/>
    <w:rsid w:val="00DC11B2"/>
    <w:rsid w:val="00DC3DFE"/>
    <w:rsid w:val="00DC46F6"/>
    <w:rsid w:val="00DD18CF"/>
    <w:rsid w:val="00DD2477"/>
    <w:rsid w:val="00DD4F41"/>
    <w:rsid w:val="00DD6D0A"/>
    <w:rsid w:val="00DF040D"/>
    <w:rsid w:val="00DF1165"/>
    <w:rsid w:val="00DF5BF2"/>
    <w:rsid w:val="00DF79AE"/>
    <w:rsid w:val="00E00F20"/>
    <w:rsid w:val="00E02726"/>
    <w:rsid w:val="00E04427"/>
    <w:rsid w:val="00E046A5"/>
    <w:rsid w:val="00E06927"/>
    <w:rsid w:val="00E106CC"/>
    <w:rsid w:val="00E14ED5"/>
    <w:rsid w:val="00E15368"/>
    <w:rsid w:val="00E16525"/>
    <w:rsid w:val="00E166C5"/>
    <w:rsid w:val="00E17207"/>
    <w:rsid w:val="00E17276"/>
    <w:rsid w:val="00E17D39"/>
    <w:rsid w:val="00E215B7"/>
    <w:rsid w:val="00E2237D"/>
    <w:rsid w:val="00E253D9"/>
    <w:rsid w:val="00E25DED"/>
    <w:rsid w:val="00E27408"/>
    <w:rsid w:val="00E3155A"/>
    <w:rsid w:val="00E330F7"/>
    <w:rsid w:val="00E33742"/>
    <w:rsid w:val="00E33A8C"/>
    <w:rsid w:val="00E4067E"/>
    <w:rsid w:val="00E415A1"/>
    <w:rsid w:val="00E4541F"/>
    <w:rsid w:val="00E46271"/>
    <w:rsid w:val="00E50384"/>
    <w:rsid w:val="00E50599"/>
    <w:rsid w:val="00E507EE"/>
    <w:rsid w:val="00E550E6"/>
    <w:rsid w:val="00E57558"/>
    <w:rsid w:val="00E57B8C"/>
    <w:rsid w:val="00E60CA1"/>
    <w:rsid w:val="00E66CF4"/>
    <w:rsid w:val="00E672E5"/>
    <w:rsid w:val="00E67B76"/>
    <w:rsid w:val="00E7185D"/>
    <w:rsid w:val="00E73BEB"/>
    <w:rsid w:val="00E7433D"/>
    <w:rsid w:val="00E75E11"/>
    <w:rsid w:val="00E768E2"/>
    <w:rsid w:val="00E77E28"/>
    <w:rsid w:val="00E81AFF"/>
    <w:rsid w:val="00E82E50"/>
    <w:rsid w:val="00E85DD2"/>
    <w:rsid w:val="00E860B9"/>
    <w:rsid w:val="00E967B3"/>
    <w:rsid w:val="00E974A9"/>
    <w:rsid w:val="00E97651"/>
    <w:rsid w:val="00E97DC2"/>
    <w:rsid w:val="00EA1F77"/>
    <w:rsid w:val="00EA6002"/>
    <w:rsid w:val="00EA7D1E"/>
    <w:rsid w:val="00EB06BE"/>
    <w:rsid w:val="00EB4F50"/>
    <w:rsid w:val="00EB4FA2"/>
    <w:rsid w:val="00EB4FEE"/>
    <w:rsid w:val="00EB5139"/>
    <w:rsid w:val="00EB7DF0"/>
    <w:rsid w:val="00EB7FCF"/>
    <w:rsid w:val="00EC04D4"/>
    <w:rsid w:val="00EC05EA"/>
    <w:rsid w:val="00EC0712"/>
    <w:rsid w:val="00EC3C56"/>
    <w:rsid w:val="00EC4B8B"/>
    <w:rsid w:val="00EC67C0"/>
    <w:rsid w:val="00ED3360"/>
    <w:rsid w:val="00ED4F05"/>
    <w:rsid w:val="00ED545B"/>
    <w:rsid w:val="00ED72C7"/>
    <w:rsid w:val="00EE5B1D"/>
    <w:rsid w:val="00EF2040"/>
    <w:rsid w:val="00EF216C"/>
    <w:rsid w:val="00EF4887"/>
    <w:rsid w:val="00EF5913"/>
    <w:rsid w:val="00F02A2F"/>
    <w:rsid w:val="00F073F2"/>
    <w:rsid w:val="00F15B8D"/>
    <w:rsid w:val="00F27E3A"/>
    <w:rsid w:val="00F30B69"/>
    <w:rsid w:val="00F316D5"/>
    <w:rsid w:val="00F32D68"/>
    <w:rsid w:val="00F41BC6"/>
    <w:rsid w:val="00F44AA6"/>
    <w:rsid w:val="00F45D49"/>
    <w:rsid w:val="00F50698"/>
    <w:rsid w:val="00F6365B"/>
    <w:rsid w:val="00F672AB"/>
    <w:rsid w:val="00F70B78"/>
    <w:rsid w:val="00F7290A"/>
    <w:rsid w:val="00F737AF"/>
    <w:rsid w:val="00F74DA4"/>
    <w:rsid w:val="00F75C87"/>
    <w:rsid w:val="00F7799D"/>
    <w:rsid w:val="00F8107B"/>
    <w:rsid w:val="00F8311D"/>
    <w:rsid w:val="00F85A8A"/>
    <w:rsid w:val="00F86DC2"/>
    <w:rsid w:val="00F8794A"/>
    <w:rsid w:val="00F87D6B"/>
    <w:rsid w:val="00F87E70"/>
    <w:rsid w:val="00F903A6"/>
    <w:rsid w:val="00F90B61"/>
    <w:rsid w:val="00F90EA5"/>
    <w:rsid w:val="00F917CB"/>
    <w:rsid w:val="00F917D0"/>
    <w:rsid w:val="00F937CD"/>
    <w:rsid w:val="00F93D68"/>
    <w:rsid w:val="00F96B95"/>
    <w:rsid w:val="00FA5C42"/>
    <w:rsid w:val="00FA5C95"/>
    <w:rsid w:val="00FA5F10"/>
    <w:rsid w:val="00FA7534"/>
    <w:rsid w:val="00FB2570"/>
    <w:rsid w:val="00FC1FE0"/>
    <w:rsid w:val="00FC22FA"/>
    <w:rsid w:val="00FD19C5"/>
    <w:rsid w:val="00FD6CE7"/>
    <w:rsid w:val="00FD7427"/>
    <w:rsid w:val="00FE09DB"/>
    <w:rsid w:val="00FE635B"/>
    <w:rsid w:val="00FF2139"/>
    <w:rsid w:val="00FF49C0"/>
    <w:rsid w:val="00FF66BD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FA54-2D88-4133-A087-675246EB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sekretarz22@wp.pl</cp:lastModifiedBy>
  <cp:revision>4</cp:revision>
  <cp:lastPrinted>2024-11-15T09:52:00Z</cp:lastPrinted>
  <dcterms:created xsi:type="dcterms:W3CDTF">2024-11-14T12:47:00Z</dcterms:created>
  <dcterms:modified xsi:type="dcterms:W3CDTF">2024-11-15T09:53:00Z</dcterms:modified>
</cp:coreProperties>
</file>