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77C" w:rsidRPr="0079577C" w:rsidRDefault="0079577C" w:rsidP="007957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577C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Przedmiotowe Zasady Oceniania z PRZYRODY </w:t>
      </w:r>
    </w:p>
    <w:p w:rsidR="0079577C" w:rsidRPr="0079577C" w:rsidRDefault="0079577C" w:rsidP="007957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79577C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I.      Podstawa Prawna Przedmiotowych Zasad Oceniania: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509E" w:rsidRPr="0098509E">
        <w:rPr>
          <w:rFonts w:ascii="Times New Roman" w:hAnsi="Times New Roman" w:cs="Times New Roman"/>
          <w:sz w:val="24"/>
          <w:szCs w:val="24"/>
        </w:rPr>
        <w:t>Rozporządzenie Ministra Edukacji z dnia 22 marca 2024 r. zmieniające rozporządzenie w sprawie oceniania, klasyfikowania i promowania uczniów i słuchaczy w szkołach publicznych (Dz. U. poz. 438).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Podstawa Programowa z </w:t>
      </w:r>
      <w:r w:rsidR="002B76CA">
        <w:rPr>
          <w:rFonts w:ascii="Times New Roman" w:hAnsi="Times New Roman" w:cs="Times New Roman"/>
          <w:sz w:val="24"/>
          <w:szCs w:val="24"/>
        </w:rPr>
        <w:t>przyrody</w:t>
      </w:r>
      <w:r w:rsidRPr="0079577C">
        <w:rPr>
          <w:rFonts w:ascii="Times New Roman" w:hAnsi="Times New Roman" w:cs="Times New Roman"/>
          <w:sz w:val="24"/>
          <w:szCs w:val="24"/>
        </w:rPr>
        <w:t xml:space="preserve"> dla szkoły podstawowej.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Statut Szkoły- Wewnątrzszkolne Zasady Oceniania (WZO).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79577C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II.</w:t>
      </w:r>
      <w:r w:rsidRPr="0098509E">
        <w:rPr>
          <w:rFonts w:ascii="Times New Roman" w:hAnsi="Times New Roman" w:cs="Times New Roman"/>
          <w:b/>
          <w:sz w:val="24"/>
          <w:szCs w:val="24"/>
        </w:rPr>
        <w:tab/>
        <w:t>Cele oceniania: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1.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Przekazywanie uczniom i ich rodzicom informacji pomagających uczniom w dalszym uczeniu się.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2.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Poinformowanie ucznia (również jego rodziców) o poziomie jego osiągnięć edukacyjnych i postępach w tym zakresie.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3.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Motywowanie ucznia do dalszej nauki.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4.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Dostarczanie rodzicom i nauczycielowi informacji o postępach w nauce, trudnościach i uzdolnieniach ucznia.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5.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Ocenianie ma charakter wspierający rozwój ucznia.  </w:t>
      </w:r>
    </w:p>
    <w:p w:rsid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6.</w:t>
      </w:r>
      <w:r w:rsidRPr="0079577C">
        <w:rPr>
          <w:rFonts w:ascii="Times New Roman" w:hAnsi="Times New Roman" w:cs="Times New Roman"/>
          <w:sz w:val="24"/>
          <w:szCs w:val="24"/>
        </w:rPr>
        <w:tab/>
        <w:t>Ocenianie jest procesem ciągłym i dotyczy różnych obszarów aktywności ucznia.</w:t>
      </w:r>
    </w:p>
    <w:p w:rsidR="0098509E" w:rsidRPr="0079577C" w:rsidRDefault="0098509E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>Cele edukacyjne z przyrody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1) Opanowanie podstawowego słownictwa przyrodniczego (biologicznego, geograficznego,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z elementami słownictwa fizycznego i chemicznego).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2) Poznanie różnych sposobów prowadzenia obserwacji i orientacji w terenie.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3) Poznanie planów i map jako źródeł informacji geograficznych.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4) Poznanie układów budujących organizm człowieka (kostny, oddechowy, pokarmowy,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krwionośny, rozrodczy, nerwowy).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5) Poznanie przyrodniczych i antropogenicznych składników środowiska, rozumienie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prostych zależności między tymi składnikami.</w:t>
      </w:r>
    </w:p>
    <w:p w:rsid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6) Poznanie cech i zmian krajobrazu w najbliższej okolicy szkoły</w:t>
      </w:r>
    </w:p>
    <w:p w:rsidR="0098509E" w:rsidRPr="0079577C" w:rsidRDefault="0098509E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 xml:space="preserve">Sposoby informowania uczniów: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1. na pierwszej godzinie lekcyjnej nauczyciel zapoznaje uczniów z PZO,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lastRenderedPageBreak/>
        <w:t xml:space="preserve">2. wymagania na poszczególne oceny udostępnione są wszystkim uczniom na stronie internetowej szkoły,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3. oceny są jawne (dla danego ucznia i jego rodziców/opiekunów prawnych), oparte o opracowane kryteria, na bieżąco wpisywane w dzienniku elektronicznym;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V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 xml:space="preserve">. Sposoby informowania rodziców/opiekunów prawnych: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1. wychowawca na pierwszym zebraniu informuje rodziców o WZO;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2. ocenach cząstkowych i klasyfikacyjnych informuje się pisemnie rodziców na zebraniach lub w czasie indywidualnych spotkań;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3. rodzice mają wgląd do dziennika elektronicznego, gdzie mogą sprawdzić bieżące oceny swojego dziecka;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4. informacja o grożącej ocenie niedostatecznej klasyfikacyjnej jest przekazywana rodzicom zgodnie z procedurą WZO.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>Ogólne kryteria ocen: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Ocenę celującą (6) otrzymuje uczeń, który: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Samodzielnie i twórczo rozwija uzdolnienia przyrodnicze.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Opanował pełen zakres wiedzy i umiejętności określony programem nauczania przyrody w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klasie IV.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Biegle posługuje się zdobytymi wiadomościami w rozwiązywaniu problemów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teoretycznych lub praktycznych z programu nauczania klasy IV, proponuje rozwiązania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nietypowe.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Jest twórczy, aktywny i sumienny.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Osiąga także sukcesy w konkursach i olimpiadach przyrodniczych.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Ocenę bardzo dobrą (5) otrzymuje uczeń, który: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Opanował pełen zakres wiedzy i umiejętności określony programem nauczania z przyrody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w klasie IV.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Sprawnie posługuje się zdobytymi wiadomościami, rozwiązuje samodzielnie problemy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teoretyczne ujęte programem nauczania z przyrody.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Korzysta z różnych źródeł informacji.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Potrafi zastosować posiadaną wiedzę do rozwiązywania zadań i problemów w nowych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sytuacjach.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Jest samodzielny, aktywny i sumienny.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Ocenę dobrą (4) otrzymuje uczeń, który: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lastRenderedPageBreak/>
        <w:t>• Opanował wiadomości w zakresie pozwalającym na rozumienie większości relacji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pomiędzy elementami wiedzy przyrodniczej.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Nie opanował wszystkich wiadomości i umiejętności określonych programem nauczania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przyrody w klasie IV, ale opanował je na poziomie przekraczającym wymagania zawarte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w podstawie programowej z przyrody.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Poprawnie stosuje wiadomości, samodzielnie rozwiązuje typowe zadania teoretyczne lub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praktyczne.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Jest sumienny i dość aktywny.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Ocenę dostateczną (3) otrzymuje uczeń, który: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Opanował podstawowe treści programowe w zakresie umożliwiającym postępy w dalszym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uczeniu się przyrody, rozumie tylko najważniejsze związki i powiązania logiczne między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treściami.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Posiada proste, uniwersalne umiejętności rozwiązywania problemów typowych o średnim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stopniu trudności.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Ocenę dopuszczającą (2) otrzymuje uczeń, który: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W ograniczonym zakresie opanował podstawowe treści programowe, a braki nie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przekraczają możliwości uzyskania przez ucznia podstawowej wiedzy z przyrody w ciągu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dalszej nauki.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Posiada konieczne wiadomości i umiejętności z podstawy programowej z przyrody, ale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luźno zestawione bez rozumienia związków i uogólnień, zjawisk nie potrafi wyjaśniać.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Zazwyczaj wykonuje proste, typowe zadania, a także rozwiązuje problemy o niskim stopniu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trudności, powtarzające się w procesie edukacji - podstawowe wiadomości i procedury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odtwarza mechanicznie.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Potrafi uczestniczyć w pracy na lekcji.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Ocenę niedostateczną (1) otrzymuje uczeń, który: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Nie zdobył podstawowych wiadomości i umiejętności niezbędnych do dalszego kształcenia.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Nie opanował wiadomości i umiejętności określonych podstawą programową z przyrody.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Nie jest w stanie przy pomocy nauczyciela rozwiązać zadania o niewielkim (elementarnym)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stopniu trudności.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Nie interesuje się procesem dydaktycznym, nie uczestniczy w lekcji, lekceważy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podstawowe obowiązki szkolne.</w:t>
      </w:r>
    </w:p>
    <w:p w:rsidR="002B76CA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 Nie skorzystał z pomocy szkoły, nie wykorzystał szans uzupełnienia wiedzy i umiejętnośc</w:t>
      </w:r>
      <w:r w:rsidR="002B76CA">
        <w:rPr>
          <w:rFonts w:ascii="Times New Roman" w:hAnsi="Times New Roman" w:cs="Times New Roman"/>
          <w:sz w:val="24"/>
          <w:szCs w:val="24"/>
        </w:rPr>
        <w:t>i</w:t>
      </w:r>
    </w:p>
    <w:p w:rsidR="0079577C" w:rsidRPr="002B76CA" w:rsidRDefault="0098509E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 xml:space="preserve">Uczeń o specjalnych potrzebach edukacyjnych: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Ocenianie ucznia o specjalnych potrzebach edukacyjnych dostosowane jest do jego indywidualnych możliwości. Uwzględnia ono zalecenia opinii lub orzeczenia PPP, jego zaangażowanie w proces dydaktyczny oraz postępy w nauce.</w:t>
      </w: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VIII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>. Formy sprawdzania wiedzy i umiejętności: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sprawdzian – pisemna forma wypowiedzi ucznia, trwająca najwyżej jedną godzinę lekcyjną, obejmująca materiał z kilku lekcji, zapowiedziana przez nauczyciela co najmniej z tygodniowym wyprzedzeniem;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kartkówka – pisemna wypowiedź ucznia trwająca od 5 do 15 minut, obejmująca materiał z 1 – 2 ostatnich lekcji lub jednego ostatniego tematu, bądź też sprawdzająca samodzielność wykonania pracy domowej, bez zapowiedzi nauczyciela;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wejściówka – pisemna lub ustna do 5 minut, obejmująca materiał z ostatniej lekcji;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wypowiedź ustna;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opracowanie przebiegu ćwiczeń praktycznych oraz ich rezultatów, wykonanie ćwiczeń praktycznych;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dodatkowa samodzielna praca ucznia;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aktywność ucznia;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praca na lekcji;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inne formy określone przez nauczyciela np. quiz, prezentacja, przygotowanie ciekawostek na lekcję;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uczestnictwo i osiągnięcia w konkursach przedmiotowych;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systematyczność pracy i zaangażowanie,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Praca poza salą lekcyjną (na wycieczce, w terenie, projekt) </w:t>
      </w: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IX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 xml:space="preserve">. Zasady oceniania: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Uczeń jest oceniany zgodnie z zasadami sprawiedliwości;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Sprawdziany, prace klasowe są obowiązkowe;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Prace klasowe są zapowiadane, z co najmniej tygodniowym wyprzedzeniem i podany jest zakres sprawdzanych umiejętności i wiedzy;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Kartkówki, wejściówki nie muszą być zapowiadane i nie mogą być poprawiane; obejmują do 3 ostatnich jednostek tematycznych;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Uczeń ma prawo do zgłoszenia dwa razy w semestrze nieprzygotowania do lekcji przy; przez nieprzygotowanie się do lekcji rozumie się: brak ćwiczeń, brak gotowości do odpowiedzi ustnej, brak pomocy potrzebnych do lekcji;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Uczeń korzystający podczas kontrolnych prac pisemnych z niedozwolonych pomocy, świadomie zmieniający rząd oraz podpowiadający otrzymuje ocenę niedostateczną. Otrzymaną ocenę może poprawić (jeżeli praca podlega poprawie);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Przy ocenianiu nauczyciel uwzględnia możliwości intelektualne ucznia, wysiłek wkładany przez ucznia w wywiązywanie się z obowiązków lekcyjnych, aktywność podczas lekcji, chęć uczestniczenia w zajęciach i zadaniach dodatkowych;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W razie usprawiedliwionej nieobecności uczeń ma obowiązek zaliczyć pracę klasową lub sprawdzian w późniejszym terminie, uzgodnionym przez nauczyciela, ale nie dłuższym niż 2 tygodnie od powrotu do szkoły. Nieusprawiedliwiona nieobecność na umówionym terminie zaliczenia bądź poprawy oznacza otrzymanie z niej 0 punktów.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Prace klasowe uczeń może poprawić w ciągu 2 tygodni od otrzymania wyniku. Termin poprawy ustala nauczyciel. Poprawiamy tylko oceny 1, 2 i 3.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Nie ma możliwości poprawy sprawdzianów z I semestru w II semestrze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Uczeń, który umówił się  na poprawę i nie przystąpił do niej w wyznaczonym terminie nie ma możliwości przystąpienia do kolejnego.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X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>. Kryterium oceniania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Procent uzyskanych punktów</w:t>
      </w:r>
      <w:r w:rsidRPr="0079577C">
        <w:rPr>
          <w:rFonts w:ascii="Times New Roman" w:hAnsi="Times New Roman" w:cs="Times New Roman"/>
          <w:sz w:val="24"/>
          <w:szCs w:val="24"/>
        </w:rPr>
        <w:tab/>
      </w:r>
      <w:r w:rsidR="002B76CA">
        <w:rPr>
          <w:rFonts w:ascii="Times New Roman" w:hAnsi="Times New Roman" w:cs="Times New Roman"/>
          <w:sz w:val="24"/>
          <w:szCs w:val="24"/>
        </w:rPr>
        <w:t xml:space="preserve"> a </w:t>
      </w:r>
      <w:r w:rsidRPr="0079577C">
        <w:rPr>
          <w:rFonts w:ascii="Times New Roman" w:hAnsi="Times New Roman" w:cs="Times New Roman"/>
          <w:sz w:val="24"/>
          <w:szCs w:val="24"/>
        </w:rPr>
        <w:t>Ocena w skali MEN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mniej niż 29% </w:t>
      </w:r>
      <w:r w:rsidR="002B76C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79577C">
        <w:rPr>
          <w:rFonts w:ascii="Times New Roman" w:hAnsi="Times New Roman" w:cs="Times New Roman"/>
          <w:sz w:val="24"/>
          <w:szCs w:val="24"/>
        </w:rPr>
        <w:t>1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30%–49%</w:t>
      </w:r>
      <w:r w:rsidR="002B76CA">
        <w:rPr>
          <w:rFonts w:ascii="Times New Roman" w:hAnsi="Times New Roman" w:cs="Times New Roman"/>
          <w:sz w:val="24"/>
          <w:szCs w:val="24"/>
        </w:rPr>
        <w:t xml:space="preserve"> -</w:t>
      </w:r>
      <w:r w:rsidRPr="0079577C">
        <w:rPr>
          <w:rFonts w:ascii="Times New Roman" w:hAnsi="Times New Roman" w:cs="Times New Roman"/>
          <w:sz w:val="24"/>
          <w:szCs w:val="24"/>
        </w:rPr>
        <w:tab/>
        <w:t>2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50–69%</w:t>
      </w:r>
      <w:r w:rsidR="002B76CA">
        <w:rPr>
          <w:rFonts w:ascii="Times New Roman" w:hAnsi="Times New Roman" w:cs="Times New Roman"/>
          <w:sz w:val="24"/>
          <w:szCs w:val="24"/>
        </w:rPr>
        <w:t xml:space="preserve"> -</w:t>
      </w:r>
      <w:r w:rsidRPr="0079577C">
        <w:rPr>
          <w:rFonts w:ascii="Times New Roman" w:hAnsi="Times New Roman" w:cs="Times New Roman"/>
          <w:sz w:val="24"/>
          <w:szCs w:val="24"/>
        </w:rPr>
        <w:tab/>
        <w:t>3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70–89% </w:t>
      </w:r>
      <w:r w:rsidR="002B76CA">
        <w:rPr>
          <w:rFonts w:ascii="Times New Roman" w:hAnsi="Times New Roman" w:cs="Times New Roman"/>
          <w:sz w:val="24"/>
          <w:szCs w:val="24"/>
        </w:rPr>
        <w:t>-</w:t>
      </w:r>
      <w:r w:rsidRPr="0079577C">
        <w:rPr>
          <w:rFonts w:ascii="Times New Roman" w:hAnsi="Times New Roman" w:cs="Times New Roman"/>
          <w:sz w:val="24"/>
          <w:szCs w:val="24"/>
        </w:rPr>
        <w:tab/>
        <w:t>4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90–95% </w:t>
      </w:r>
      <w:r w:rsidR="002B76CA">
        <w:rPr>
          <w:rFonts w:ascii="Times New Roman" w:hAnsi="Times New Roman" w:cs="Times New Roman"/>
          <w:sz w:val="24"/>
          <w:szCs w:val="24"/>
        </w:rPr>
        <w:t>-</w:t>
      </w:r>
      <w:r w:rsidRPr="0079577C">
        <w:rPr>
          <w:rFonts w:ascii="Times New Roman" w:hAnsi="Times New Roman" w:cs="Times New Roman"/>
          <w:sz w:val="24"/>
          <w:szCs w:val="24"/>
        </w:rPr>
        <w:tab/>
        <w:t>5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96% - 100% </w:t>
      </w:r>
      <w:r w:rsidRPr="0079577C">
        <w:rPr>
          <w:rFonts w:ascii="Times New Roman" w:hAnsi="Times New Roman" w:cs="Times New Roman"/>
          <w:sz w:val="24"/>
          <w:szCs w:val="24"/>
        </w:rPr>
        <w:tab/>
      </w:r>
      <w:r w:rsidR="002B76CA">
        <w:rPr>
          <w:rFonts w:ascii="Times New Roman" w:hAnsi="Times New Roman" w:cs="Times New Roman"/>
          <w:sz w:val="24"/>
          <w:szCs w:val="24"/>
        </w:rPr>
        <w:t xml:space="preserve">- </w:t>
      </w:r>
      <w:r w:rsidRPr="0079577C">
        <w:rPr>
          <w:rFonts w:ascii="Times New Roman" w:hAnsi="Times New Roman" w:cs="Times New Roman"/>
          <w:sz w:val="24"/>
          <w:szCs w:val="24"/>
        </w:rPr>
        <w:t>6</w:t>
      </w: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XI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>. Zasady wprowadzania oceniania kształtującego: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 Nauczyciel wprowadza ocenianie kształtujące poprzez 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- określenie celów lekcji i formułuje je w języku zrozumiałym dla ucznia,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- ustalanie wraz z uczniami kryteria oceniania, czyli to, co będzie brał pod uwagę przy ocenie pracy ucznia – </w:t>
      </w:r>
      <w:proofErr w:type="spellStart"/>
      <w:r w:rsidRPr="0079577C">
        <w:rPr>
          <w:rFonts w:ascii="Times New Roman" w:hAnsi="Times New Roman" w:cs="Times New Roman"/>
          <w:sz w:val="24"/>
          <w:szCs w:val="24"/>
        </w:rPr>
        <w:t>NaCoBeZU</w:t>
      </w:r>
      <w:proofErr w:type="spellEnd"/>
      <w:r w:rsidRPr="0079577C">
        <w:rPr>
          <w:rFonts w:ascii="Times New Roman" w:hAnsi="Times New Roman" w:cs="Times New Roman"/>
          <w:sz w:val="24"/>
          <w:szCs w:val="24"/>
        </w:rPr>
        <w:t>(na co będę zwracać uwagę),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- formułowanie pytań kluczowych,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- stosowanie efektywnej informacji zwrotnej, rozmowy Nauczyciela z Uczniem, w czasie której Nauczyciel za pomocą komentarza (ustnego) określa: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dobre elementy pracy Ucznia,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 xml:space="preserve">wskazuje, co wymaga poprawienia lub dodatkowej pracy ze strony Ucznia, 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udziela wskazówek, w jaki sposób uczeń powinien poprawić pracę,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udziela wskazówek, w jakim kierunku uczeń powinien się dalej uczyć,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•</w:t>
      </w:r>
      <w:r w:rsidRPr="0079577C">
        <w:rPr>
          <w:rFonts w:ascii="Times New Roman" w:hAnsi="Times New Roman" w:cs="Times New Roman"/>
          <w:sz w:val="24"/>
          <w:szCs w:val="24"/>
        </w:rPr>
        <w:tab/>
        <w:t>podpowiada mu konkretne metody i rozwiązania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- wprowadzanie samooceny i oceny koleżeńskiej,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lastRenderedPageBreak/>
        <w:t>- budowanie atmosfery uczenia się, pracując z uczniami i rodzicami.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98509E" w:rsidRDefault="0098509E" w:rsidP="009850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09E">
        <w:rPr>
          <w:rFonts w:ascii="Times New Roman" w:hAnsi="Times New Roman" w:cs="Times New Roman"/>
          <w:b/>
          <w:sz w:val="24"/>
          <w:szCs w:val="24"/>
        </w:rPr>
        <w:t>XII.</w:t>
      </w:r>
      <w:r w:rsidR="0079577C" w:rsidRPr="0098509E">
        <w:rPr>
          <w:rFonts w:ascii="Times New Roman" w:hAnsi="Times New Roman" w:cs="Times New Roman"/>
          <w:b/>
          <w:sz w:val="24"/>
          <w:szCs w:val="24"/>
        </w:rPr>
        <w:t xml:space="preserve"> Postanowienia końcowe.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1. Przy wystawianiu ocen na zakończenie semestru lub roku szkolnego bierze się pod uwagę ich wagę. O ocenie śródrocznej i końcowej decyduje hierarchia ważności ocen.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2. Przy ustalaniu oceny semestralnej lub rocznej nauczyciel uwzględnia także systematyczność pracy oraz możliwości intelektualne ucznia, aktywność oraz postawę wobec przedmiotu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3.  Ocena na pierwszy semestr jest brana pod uwagę przy wystawianiu oceny rocznej.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4. Ocena wystawiana na koniec drugiego okresu jest oceną roczną, uwzględniającą osiągnięcia ucznia z obu okresów.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5. Ocena semestralna wynika z ocen bieżących, ale nie jest średnią arytmetyczną ocen cząstkowych.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>6. W przypadku, gdy uczeń nie zgadza się z oceną proponowaną przez nauczyciela obowiązują przepisy zawarte w Statucie.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7C" w:rsidRPr="0079577C" w:rsidRDefault="0079577C" w:rsidP="009850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577C" w:rsidRPr="00795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C"/>
    <w:rsid w:val="002B76CA"/>
    <w:rsid w:val="0079577C"/>
    <w:rsid w:val="0098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8969"/>
  <w15:chartTrackingRefBased/>
  <w15:docId w15:val="{37EA5058-E65A-4D9E-A93C-5261F358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1458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Niezgódka</dc:creator>
  <cp:keywords/>
  <dc:description/>
  <cp:lastModifiedBy>Monika Niezgódka</cp:lastModifiedBy>
  <cp:revision>2</cp:revision>
  <dcterms:created xsi:type="dcterms:W3CDTF">2024-09-11T16:48:00Z</dcterms:created>
  <dcterms:modified xsi:type="dcterms:W3CDTF">2024-09-11T17:17:00Z</dcterms:modified>
</cp:coreProperties>
</file>