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69" w:rsidRDefault="002F7269"/>
    <w:p w:rsidR="002F7269" w:rsidRPr="002F7269" w:rsidRDefault="002F7269">
      <w:pPr>
        <w:rPr>
          <w:rFonts w:ascii="Cambria" w:hAnsi="Cambria"/>
          <w:b/>
          <w:color w:val="002060"/>
          <w:sz w:val="24"/>
          <w:szCs w:val="24"/>
        </w:rPr>
      </w:pPr>
      <w:r w:rsidRPr="002F7269">
        <w:rPr>
          <w:rFonts w:ascii="Cambria" w:hAnsi="Cambria"/>
          <w:b/>
          <w:color w:val="002060"/>
          <w:sz w:val="24"/>
          <w:szCs w:val="24"/>
        </w:rPr>
        <w:t>ZAJĘCIA Z INFORMATYKI ODBYWAJĄ SIĘ W SALI NR 3</w:t>
      </w:r>
    </w:p>
    <w:tbl>
      <w:tblPr>
        <w:tblStyle w:val="Tabelasiatki4akcent6"/>
        <w:tblpPr w:leftFromText="141" w:rightFromText="141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BC750A" w:rsidRPr="001D081F" w:rsidTr="002F7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FF00FF"/>
          </w:tcPr>
          <w:p w:rsidR="002F7269" w:rsidRDefault="002F7269" w:rsidP="00BC750A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</w:p>
          <w:p w:rsidR="002F7269" w:rsidRDefault="002F7269" w:rsidP="00BC750A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PRZYDZIAŁ SAL LEKCYJNYCH KLASOM I-III ORAZ TOALET</w:t>
            </w:r>
            <w:r w:rsidR="00FC1C1E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</w:p>
          <w:p w:rsidR="00BC750A" w:rsidRDefault="002716C4" w:rsidP="00BC750A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 w:rsidRPr="002716C4">
              <w:rPr>
                <w:rFonts w:ascii="Cambria" w:hAnsi="Cambria"/>
                <w:color w:val="002060"/>
                <w:sz w:val="28"/>
                <w:szCs w:val="28"/>
              </w:rPr>
              <w:t xml:space="preserve">W SZKOLE PODSTAWOWEJ 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br/>
            </w:r>
            <w:r w:rsidRPr="002716C4">
              <w:rPr>
                <w:rFonts w:ascii="Cambria" w:hAnsi="Cambria"/>
                <w:color w:val="002060"/>
                <w:sz w:val="28"/>
                <w:szCs w:val="28"/>
              </w:rPr>
              <w:t>IM. LEŚNIKÓW POLSKICH W GĘBICACH</w:t>
            </w:r>
            <w:r w:rsidR="00BC750A" w:rsidRPr="001D081F">
              <w:rPr>
                <w:rFonts w:ascii="Cambria" w:hAnsi="Cambria"/>
                <w:b w:val="0"/>
                <w:color w:val="002060"/>
                <w:sz w:val="28"/>
                <w:szCs w:val="28"/>
              </w:rPr>
              <w:br/>
            </w:r>
          </w:p>
          <w:p w:rsidR="00BC750A" w:rsidRPr="001D081F" w:rsidRDefault="00BC750A" w:rsidP="00BC750A">
            <w:pPr>
              <w:jc w:val="center"/>
              <w:rPr>
                <w:rFonts w:ascii="Cambria" w:hAnsi="Cambria"/>
                <w:color w:val="002060"/>
                <w:sz w:val="28"/>
                <w:szCs w:val="28"/>
              </w:rPr>
            </w:pPr>
            <w:r>
              <w:rPr>
                <w:rFonts w:ascii="Cambria" w:hAnsi="Cambria"/>
                <w:color w:val="002060"/>
                <w:sz w:val="28"/>
                <w:szCs w:val="28"/>
              </w:rPr>
              <w:t>OD DNIA 18 STYCZNIA 2021R.</w:t>
            </w:r>
          </w:p>
          <w:p w:rsidR="00BC750A" w:rsidRPr="001D081F" w:rsidRDefault="00BC750A" w:rsidP="00BC750A">
            <w:pPr>
              <w:jc w:val="center"/>
              <w:rPr>
                <w:rFonts w:ascii="Cambria" w:hAnsi="Cambria"/>
                <w:b w:val="0"/>
                <w:color w:val="1F4E79" w:themeColor="accent1" w:themeShade="80"/>
                <w:sz w:val="28"/>
                <w:szCs w:val="28"/>
              </w:rPr>
            </w:pPr>
          </w:p>
        </w:tc>
      </w:tr>
      <w:tr w:rsidR="002F7269" w:rsidRPr="001D081F" w:rsidTr="0017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F7269" w:rsidRPr="001D081F" w:rsidRDefault="002F7269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KLASA</w:t>
            </w:r>
          </w:p>
        </w:tc>
        <w:tc>
          <w:tcPr>
            <w:tcW w:w="2265" w:type="dxa"/>
          </w:tcPr>
          <w:p w:rsidR="002F7269" w:rsidRPr="001D081F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SALA</w:t>
            </w:r>
          </w:p>
        </w:tc>
        <w:tc>
          <w:tcPr>
            <w:tcW w:w="2266" w:type="dxa"/>
          </w:tcPr>
          <w:p w:rsidR="002F7269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TOALETA</w:t>
            </w:r>
          </w:p>
          <w:p w:rsidR="002F7269" w:rsidRPr="001D081F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2F7269" w:rsidRPr="001D081F" w:rsidTr="00422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F7269" w:rsidRDefault="002F7269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</w:p>
          <w:p w:rsidR="002F7269" w:rsidRPr="001D081F" w:rsidRDefault="002F7269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I</w:t>
            </w:r>
          </w:p>
        </w:tc>
        <w:tc>
          <w:tcPr>
            <w:tcW w:w="2265" w:type="dxa"/>
          </w:tcPr>
          <w:p w:rsidR="002F7269" w:rsidRDefault="002F7269" w:rsidP="002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  <w:p w:rsidR="002F7269" w:rsidRPr="001D081F" w:rsidRDefault="002F7269" w:rsidP="002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14</w:t>
            </w:r>
          </w:p>
        </w:tc>
        <w:tc>
          <w:tcPr>
            <w:tcW w:w="2266" w:type="dxa"/>
          </w:tcPr>
          <w:p w:rsidR="002F7269" w:rsidRDefault="002F7269" w:rsidP="002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  <w:p w:rsidR="002F7269" w:rsidRDefault="002F7269" w:rsidP="002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HOL DOLNY</w:t>
            </w:r>
          </w:p>
          <w:p w:rsidR="002F7269" w:rsidRPr="001D081F" w:rsidRDefault="002F7269" w:rsidP="002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2F7269" w:rsidRPr="001D081F" w:rsidTr="0035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F7269" w:rsidRDefault="002F7269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</w:p>
          <w:p w:rsidR="002F7269" w:rsidRPr="001D081F" w:rsidRDefault="002F7269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IIA</w:t>
            </w:r>
          </w:p>
        </w:tc>
        <w:tc>
          <w:tcPr>
            <w:tcW w:w="2265" w:type="dxa"/>
          </w:tcPr>
          <w:p w:rsidR="002F7269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  <w:p w:rsidR="002F7269" w:rsidRPr="001D081F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2F7269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  <w:p w:rsidR="002F7269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HOL GÓRNY</w:t>
            </w:r>
          </w:p>
          <w:p w:rsidR="002F7269" w:rsidRPr="001D081F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2F7269" w:rsidRPr="001D081F" w:rsidTr="00617A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F7269" w:rsidRDefault="002F7269" w:rsidP="002F7269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</w:p>
          <w:p w:rsidR="002F7269" w:rsidRPr="001D081F" w:rsidRDefault="002F7269" w:rsidP="002F7269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IIB</w:t>
            </w:r>
          </w:p>
        </w:tc>
        <w:tc>
          <w:tcPr>
            <w:tcW w:w="2265" w:type="dxa"/>
          </w:tcPr>
          <w:p w:rsidR="002F7269" w:rsidRDefault="002F7269" w:rsidP="002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  <w:p w:rsidR="002F7269" w:rsidRPr="001D081F" w:rsidRDefault="002F7269" w:rsidP="002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:rsidR="002F7269" w:rsidRDefault="002F7269" w:rsidP="002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  <w:p w:rsidR="002F7269" w:rsidRDefault="002F7269" w:rsidP="002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HOL DOLNY</w:t>
            </w:r>
          </w:p>
          <w:p w:rsidR="002F7269" w:rsidRPr="001D081F" w:rsidRDefault="002F7269" w:rsidP="002F72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  <w:tr w:rsidR="002F7269" w:rsidRPr="001D081F" w:rsidTr="00617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F7269" w:rsidRDefault="002F7269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</w:p>
          <w:p w:rsidR="002F7269" w:rsidRPr="001D081F" w:rsidRDefault="002F7269" w:rsidP="00BC750A">
            <w:pPr>
              <w:jc w:val="center"/>
              <w:rPr>
                <w:rFonts w:ascii="Cambria" w:hAnsi="Cambria"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color w:val="1F4E79" w:themeColor="accent1" w:themeShade="80"/>
                <w:sz w:val="28"/>
                <w:szCs w:val="28"/>
              </w:rPr>
              <w:t>III</w:t>
            </w:r>
          </w:p>
        </w:tc>
        <w:tc>
          <w:tcPr>
            <w:tcW w:w="2265" w:type="dxa"/>
          </w:tcPr>
          <w:p w:rsidR="002F7269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  <w:p w:rsidR="002F7269" w:rsidRPr="001D081F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2F7269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  <w:p w:rsidR="002F7269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>HOL</w:t>
            </w:r>
            <w:bookmarkStart w:id="0" w:name="_GoBack"/>
            <w:bookmarkEnd w:id="0"/>
            <w:r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  <w:t xml:space="preserve"> GÓRNY</w:t>
            </w:r>
          </w:p>
          <w:p w:rsidR="002F7269" w:rsidRPr="001D081F" w:rsidRDefault="002F7269" w:rsidP="002F72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1F4E79" w:themeColor="accent1" w:themeShade="80"/>
                <w:sz w:val="28"/>
                <w:szCs w:val="28"/>
              </w:rPr>
            </w:pPr>
          </w:p>
        </w:tc>
      </w:tr>
    </w:tbl>
    <w:p w:rsidR="001D081F" w:rsidRDefault="001D081F" w:rsidP="00C061B1">
      <w:pPr>
        <w:rPr>
          <w:rFonts w:ascii="Cambria" w:hAnsi="Cambria"/>
          <w:b/>
          <w:color w:val="1F4E79" w:themeColor="accent1" w:themeShade="80"/>
        </w:rPr>
      </w:pPr>
    </w:p>
    <w:p w:rsidR="001D081F" w:rsidRDefault="001D081F" w:rsidP="00C061B1">
      <w:pPr>
        <w:rPr>
          <w:rFonts w:ascii="Cambria" w:hAnsi="Cambria"/>
          <w:b/>
          <w:color w:val="1F4E79" w:themeColor="accent1" w:themeShade="80"/>
        </w:rPr>
      </w:pPr>
    </w:p>
    <w:p w:rsidR="001D081F" w:rsidRDefault="001D081F" w:rsidP="00C061B1">
      <w:pPr>
        <w:rPr>
          <w:rFonts w:ascii="Cambria" w:hAnsi="Cambria"/>
          <w:b/>
          <w:color w:val="1F4E79" w:themeColor="accent1" w:themeShade="80"/>
        </w:rPr>
      </w:pPr>
    </w:p>
    <w:p w:rsidR="00AD2736" w:rsidRPr="00C061B1" w:rsidRDefault="00AD2736">
      <w:pPr>
        <w:rPr>
          <w:rFonts w:ascii="Cambria" w:hAnsi="Cambria"/>
          <w:color w:val="1F4E79" w:themeColor="accent1" w:themeShade="80"/>
        </w:rPr>
      </w:pPr>
    </w:p>
    <w:sectPr w:rsidR="00AD2736" w:rsidRPr="00C0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896"/>
    <w:multiLevelType w:val="hybridMultilevel"/>
    <w:tmpl w:val="9948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B1"/>
    <w:rsid w:val="001D081F"/>
    <w:rsid w:val="002716C4"/>
    <w:rsid w:val="002F7269"/>
    <w:rsid w:val="00697544"/>
    <w:rsid w:val="00AD2736"/>
    <w:rsid w:val="00BC750A"/>
    <w:rsid w:val="00C061B1"/>
    <w:rsid w:val="00F575CA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9E34"/>
  <w15:chartTrackingRefBased/>
  <w15:docId w15:val="{EC0F2651-8E0E-4E02-8496-217526A4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1D08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BC75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Beata Maszewska</cp:lastModifiedBy>
  <cp:revision>2</cp:revision>
  <dcterms:created xsi:type="dcterms:W3CDTF">2021-01-14T18:05:00Z</dcterms:created>
  <dcterms:modified xsi:type="dcterms:W3CDTF">2021-01-14T18:05:00Z</dcterms:modified>
</cp:coreProperties>
</file>