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F9E" w:rsidRPr="00C07DBF" w:rsidRDefault="00630F9E" w:rsidP="00630F9E">
      <w:pPr>
        <w:tabs>
          <w:tab w:val="left" w:pos="4935"/>
          <w:tab w:val="center" w:pos="7002"/>
          <w:tab w:val="left" w:pos="151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WYMAGANIA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EDUKACYJNE </w:t>
      </w:r>
      <w:r w:rsidRPr="00C07DBF">
        <w:rPr>
          <w:rFonts w:ascii="Times New Roman" w:hAnsi="Times New Roman" w:cs="Times New Roman"/>
          <w:b/>
          <w:sz w:val="24"/>
          <w:szCs w:val="24"/>
        </w:rPr>
        <w:t xml:space="preserve"> Z</w:t>
      </w:r>
      <w:proofErr w:type="gramEnd"/>
      <w:r w:rsidRPr="00C07DBF">
        <w:rPr>
          <w:rFonts w:ascii="Times New Roman" w:hAnsi="Times New Roman" w:cs="Times New Roman"/>
          <w:b/>
          <w:sz w:val="24"/>
          <w:szCs w:val="24"/>
        </w:rPr>
        <w:t xml:space="preserve"> PRZYRODY</w:t>
      </w:r>
    </w:p>
    <w:p w:rsidR="00630F9E" w:rsidRPr="00C07DBF" w:rsidRDefault="00630F9E" w:rsidP="00630F9E">
      <w:pPr>
        <w:tabs>
          <w:tab w:val="left" w:pos="146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ROK SZKOLNY 202</w:t>
      </w:r>
      <w:r w:rsidR="00AB651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AB6515">
        <w:rPr>
          <w:rFonts w:ascii="Times New Roman" w:hAnsi="Times New Roman" w:cs="Times New Roman"/>
          <w:b/>
          <w:sz w:val="24"/>
          <w:szCs w:val="24"/>
        </w:rPr>
        <w:t>2</w:t>
      </w:r>
    </w:p>
    <w:p w:rsidR="00630F9E" w:rsidRPr="00965775" w:rsidRDefault="00630F9E" w:rsidP="00630F9E">
      <w:pPr>
        <w:jc w:val="center"/>
        <w:rPr>
          <w:rStyle w:val="Nagwek3Znak"/>
          <w:b/>
        </w:rPr>
      </w:pPr>
      <w:r w:rsidRPr="00965775">
        <w:rPr>
          <w:rFonts w:ascii="Times New Roman" w:hAnsi="Times New Roman" w:cs="Times New Roman"/>
          <w:b/>
          <w:sz w:val="24"/>
          <w:szCs w:val="24"/>
        </w:rPr>
        <w:t>KLASA IV</w:t>
      </w:r>
    </w:p>
    <w:p w:rsidR="00630F9E" w:rsidRPr="000A4275" w:rsidRDefault="00630F9E" w:rsidP="00630F9E">
      <w:pPr>
        <w:rPr>
          <w:rFonts w:ascii="Times New Roman" w:hAnsi="Times New Roman" w:cs="Times New Roman"/>
          <w:sz w:val="24"/>
          <w:szCs w:val="24"/>
        </w:rPr>
      </w:pPr>
      <w:r w:rsidRPr="000A4275">
        <w:rPr>
          <w:rFonts w:ascii="Times New Roman" w:hAnsi="Times New Roman" w:cs="Times New Roman"/>
          <w:b/>
          <w:sz w:val="24"/>
          <w:szCs w:val="24"/>
        </w:rPr>
        <w:t xml:space="preserve">2 godz. </w:t>
      </w:r>
      <w:proofErr w:type="gramStart"/>
      <w:r w:rsidRPr="000A4275">
        <w:rPr>
          <w:rFonts w:ascii="Times New Roman" w:hAnsi="Times New Roman" w:cs="Times New Roman"/>
          <w:b/>
          <w:sz w:val="24"/>
          <w:szCs w:val="24"/>
        </w:rPr>
        <w:t xml:space="preserve">tygodniowo                                                  </w:t>
      </w:r>
      <w:proofErr w:type="gramEnd"/>
      <w:r w:rsidRPr="000A42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0A4275">
        <w:rPr>
          <w:rFonts w:ascii="Times New Roman" w:hAnsi="Times New Roman" w:cs="Times New Roman"/>
          <w:b/>
          <w:sz w:val="24"/>
          <w:szCs w:val="24"/>
        </w:rPr>
        <w:t>Przygotowała: mgr Jolanta Jur</w:t>
      </w:r>
    </w:p>
    <w:tbl>
      <w:tblPr>
        <w:tblStyle w:val="Tabela-Siatka"/>
        <w:tblpPr w:leftFromText="141" w:rightFromText="141" w:vertAnchor="text" w:tblpXSpec="center" w:tblpY="1"/>
        <w:tblOverlap w:val="never"/>
        <w:tblW w:w="4613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6"/>
        <w:gridCol w:w="730"/>
        <w:gridCol w:w="1396"/>
        <w:gridCol w:w="2005"/>
        <w:gridCol w:w="2073"/>
        <w:gridCol w:w="1816"/>
        <w:gridCol w:w="6"/>
        <w:gridCol w:w="1813"/>
        <w:gridCol w:w="6"/>
        <w:gridCol w:w="1635"/>
        <w:gridCol w:w="33"/>
        <w:gridCol w:w="1423"/>
        <w:gridCol w:w="101"/>
      </w:tblGrid>
      <w:tr w:rsidR="00630F9E" w:rsidRPr="00C07DBF" w:rsidTr="00630F9E">
        <w:trPr>
          <w:cantSplit/>
          <w:tblHeader/>
        </w:trPr>
        <w:tc>
          <w:tcPr>
            <w:tcW w:w="513" w:type="pct"/>
            <w:gridSpan w:val="2"/>
            <w:shd w:val="clear" w:color="auto" w:fill="9CC2E5" w:themeFill="accent1" w:themeFillTint="99"/>
            <w:vAlign w:val="center"/>
          </w:tcPr>
          <w:p w:rsidR="00630F9E" w:rsidRPr="00C07DBF" w:rsidRDefault="00630F9E" w:rsidP="00B321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b/>
                <w:sz w:val="16"/>
                <w:szCs w:val="16"/>
              </w:rPr>
              <w:t>Tytuł rozdziału w podręczniku</w:t>
            </w:r>
          </w:p>
        </w:tc>
        <w:tc>
          <w:tcPr>
            <w:tcW w:w="509" w:type="pct"/>
            <w:shd w:val="clear" w:color="auto" w:fill="9CC2E5" w:themeFill="accent1" w:themeFillTint="99"/>
            <w:vAlign w:val="center"/>
          </w:tcPr>
          <w:p w:rsidR="00630F9E" w:rsidRPr="00C07DBF" w:rsidRDefault="00630F9E" w:rsidP="00B321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Numer </w:t>
            </w:r>
            <w:r w:rsidRPr="00C07DBF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temat lekcji</w:t>
            </w:r>
          </w:p>
        </w:tc>
        <w:tc>
          <w:tcPr>
            <w:tcW w:w="731" w:type="pct"/>
            <w:shd w:val="clear" w:color="auto" w:fill="9CC2E5" w:themeFill="accent1" w:themeFillTint="99"/>
          </w:tcPr>
          <w:p w:rsidR="00630F9E" w:rsidRPr="00C07DBF" w:rsidRDefault="00630F9E" w:rsidP="00B321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0F9E" w:rsidRPr="00C07DBF" w:rsidRDefault="00630F9E" w:rsidP="00B321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b/>
                <w:sz w:val="16"/>
                <w:szCs w:val="16"/>
              </w:rPr>
              <w:t>Materiał nauczania</w:t>
            </w:r>
          </w:p>
        </w:tc>
        <w:tc>
          <w:tcPr>
            <w:tcW w:w="756" w:type="pct"/>
            <w:shd w:val="clear" w:color="auto" w:fill="9CC2E5" w:themeFill="accent1" w:themeFillTint="99"/>
            <w:vAlign w:val="center"/>
          </w:tcPr>
          <w:p w:rsidR="00630F9E" w:rsidRPr="00C07DBF" w:rsidRDefault="00630F9E" w:rsidP="00B321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b/>
                <w:sz w:val="16"/>
                <w:szCs w:val="16"/>
              </w:rPr>
              <w:t>Wymagania konieczne</w:t>
            </w:r>
          </w:p>
          <w:p w:rsidR="00630F9E" w:rsidRPr="00C07DBF" w:rsidRDefault="00630F9E" w:rsidP="00B321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b/>
                <w:sz w:val="16"/>
                <w:szCs w:val="16"/>
              </w:rPr>
              <w:t>(ocena dopuszczająca). Uczeń:</w:t>
            </w:r>
          </w:p>
        </w:tc>
        <w:tc>
          <w:tcPr>
            <w:tcW w:w="662" w:type="pct"/>
            <w:shd w:val="clear" w:color="auto" w:fill="9CC2E5" w:themeFill="accent1" w:themeFillTint="99"/>
            <w:vAlign w:val="center"/>
          </w:tcPr>
          <w:p w:rsidR="00630F9E" w:rsidRPr="00C07DBF" w:rsidRDefault="00630F9E" w:rsidP="00B32181">
            <w:pPr>
              <w:pStyle w:val="Tekstpodstawowy2"/>
              <w:rPr>
                <w:rFonts w:ascii="Times New Roman" w:hAnsi="Times New Roman"/>
                <w:sz w:val="16"/>
                <w:szCs w:val="16"/>
              </w:rPr>
            </w:pPr>
            <w:r w:rsidRPr="00C07DBF">
              <w:rPr>
                <w:rFonts w:ascii="Times New Roman" w:hAnsi="Times New Roman"/>
                <w:sz w:val="16"/>
                <w:szCs w:val="16"/>
              </w:rPr>
              <w:t>Wymagania podstawowe</w:t>
            </w:r>
          </w:p>
          <w:p w:rsidR="00630F9E" w:rsidRPr="00C07DBF" w:rsidRDefault="00630F9E" w:rsidP="00B321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b/>
                <w:sz w:val="16"/>
                <w:szCs w:val="16"/>
              </w:rPr>
              <w:t>(ocena dostateczna). Uczeń:</w:t>
            </w:r>
          </w:p>
        </w:tc>
        <w:tc>
          <w:tcPr>
            <w:tcW w:w="663" w:type="pct"/>
            <w:gridSpan w:val="2"/>
            <w:shd w:val="clear" w:color="auto" w:fill="9CC2E5" w:themeFill="accent1" w:themeFillTint="99"/>
            <w:vAlign w:val="center"/>
          </w:tcPr>
          <w:p w:rsidR="00630F9E" w:rsidRPr="00C07DBF" w:rsidRDefault="00630F9E" w:rsidP="00B321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b/>
                <w:sz w:val="16"/>
                <w:szCs w:val="16"/>
              </w:rPr>
              <w:t>Wymagania rozszerzające</w:t>
            </w:r>
          </w:p>
          <w:p w:rsidR="00630F9E" w:rsidRPr="00C07DBF" w:rsidRDefault="00630F9E" w:rsidP="00B321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b/>
                <w:sz w:val="16"/>
                <w:szCs w:val="16"/>
              </w:rPr>
              <w:t>(ocena dobra). Uczeń:</w:t>
            </w:r>
          </w:p>
        </w:tc>
        <w:tc>
          <w:tcPr>
            <w:tcW w:w="598" w:type="pct"/>
            <w:gridSpan w:val="2"/>
            <w:shd w:val="clear" w:color="auto" w:fill="9CC2E5" w:themeFill="accent1" w:themeFillTint="99"/>
            <w:vAlign w:val="center"/>
          </w:tcPr>
          <w:p w:rsidR="00630F9E" w:rsidRPr="00C07DBF" w:rsidRDefault="00630F9E" w:rsidP="00B32181">
            <w:pPr>
              <w:pStyle w:val="Tekstpodstawowy2"/>
              <w:rPr>
                <w:rFonts w:ascii="Times New Roman" w:hAnsi="Times New Roman"/>
                <w:sz w:val="16"/>
                <w:szCs w:val="16"/>
              </w:rPr>
            </w:pPr>
            <w:r w:rsidRPr="00C07DBF">
              <w:rPr>
                <w:rFonts w:ascii="Times New Roman" w:hAnsi="Times New Roman"/>
                <w:sz w:val="16"/>
                <w:szCs w:val="16"/>
              </w:rPr>
              <w:t>Wymagania dopełniające</w:t>
            </w:r>
          </w:p>
          <w:p w:rsidR="00630F9E" w:rsidRPr="00C07DBF" w:rsidRDefault="00630F9E" w:rsidP="00B321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b/>
                <w:sz w:val="16"/>
                <w:szCs w:val="16"/>
              </w:rPr>
              <w:t>(ocena bardzo dobra). Uczeń:</w:t>
            </w:r>
          </w:p>
        </w:tc>
        <w:tc>
          <w:tcPr>
            <w:tcW w:w="568" w:type="pct"/>
            <w:gridSpan w:val="3"/>
            <w:shd w:val="clear" w:color="auto" w:fill="9CC2E5" w:themeFill="accent1" w:themeFillTint="99"/>
            <w:vAlign w:val="center"/>
          </w:tcPr>
          <w:p w:rsidR="00630F9E" w:rsidRPr="00C07DBF" w:rsidRDefault="00630F9E" w:rsidP="00B321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b/>
                <w:sz w:val="16"/>
                <w:szCs w:val="16"/>
              </w:rPr>
              <w:t>Wymagania wykraczające</w:t>
            </w:r>
          </w:p>
          <w:p w:rsidR="00630F9E" w:rsidRPr="00C07DBF" w:rsidRDefault="00630F9E" w:rsidP="00B321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b/>
                <w:sz w:val="16"/>
                <w:szCs w:val="16"/>
              </w:rPr>
              <w:t>(ocena celująca). Uczeń:</w:t>
            </w:r>
          </w:p>
        </w:tc>
      </w:tr>
      <w:tr w:rsidR="00630F9E" w:rsidRPr="00C07DBF" w:rsidTr="00630F9E">
        <w:trPr>
          <w:gridAfter w:val="12"/>
          <w:wAfter w:w="4753" w:type="pct"/>
          <w:cantSplit/>
        </w:trPr>
        <w:tc>
          <w:tcPr>
            <w:tcW w:w="247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30F9E" w:rsidRPr="00585EB8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left="-5" w:right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Zapoznanie z wymaganiami edukacyjnymi i PZO z przyrody </w:t>
            </w:r>
            <w:r w:rsidRPr="005C2A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oraz regulamin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em</w:t>
            </w:r>
            <w:r w:rsidRPr="005C2A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pracowni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biologiczno-chemicznej</w:t>
            </w:r>
            <w:r w:rsidRPr="005C2A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585EB8" w:rsidRDefault="00630F9E" w:rsidP="00630F9E">
            <w:pPr>
              <w:numPr>
                <w:ilvl w:val="0"/>
                <w:numId w:val="1"/>
              </w:numPr>
              <w:shd w:val="clear" w:color="auto" w:fill="FFFFFF"/>
              <w:spacing w:after="0" w:line="192" w:lineRule="exact"/>
              <w:ind w:left="303" w:right="134" w:hanging="21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C2A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</w:t>
            </w:r>
            <w:proofErr w:type="gramEnd"/>
            <w:r w:rsidRPr="005C2A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zasady pracy na lekcjach przyrody; określa, za co może uzyskać ocenę na lekcjach przyrody; wymienia możliwości poprawy oceny niedostatecznej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F9E" w:rsidRPr="00585EB8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Przyroda i jej składniki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Poznajemy składniki przyrody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585EB8" w:rsidRDefault="00630F9E" w:rsidP="00630F9E">
            <w:pPr>
              <w:numPr>
                <w:ilvl w:val="0"/>
                <w:numId w:val="1"/>
              </w:numPr>
              <w:shd w:val="clear" w:color="auto" w:fill="FFFFFF"/>
              <w:spacing w:after="0" w:line="192" w:lineRule="exact"/>
              <w:ind w:left="227" w:right="134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nieożywione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składniki przyrody</w:t>
            </w:r>
          </w:p>
          <w:p w:rsidR="00630F9E" w:rsidRPr="00585EB8" w:rsidRDefault="00630F9E" w:rsidP="00630F9E">
            <w:pPr>
              <w:numPr>
                <w:ilvl w:val="0"/>
                <w:numId w:val="1"/>
              </w:numPr>
              <w:shd w:val="clear" w:color="auto" w:fill="FFFFFF"/>
              <w:spacing w:after="0" w:line="192" w:lineRule="exact"/>
              <w:ind w:left="227" w:right="134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ożywione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składniki przyrody</w:t>
            </w:r>
          </w:p>
          <w:p w:rsidR="00630F9E" w:rsidRPr="00585EB8" w:rsidRDefault="00630F9E" w:rsidP="00630F9E">
            <w:pPr>
              <w:numPr>
                <w:ilvl w:val="0"/>
                <w:numId w:val="1"/>
              </w:numPr>
              <w:shd w:val="clear" w:color="auto" w:fill="FFFFFF"/>
              <w:spacing w:after="0" w:line="192" w:lineRule="exact"/>
              <w:ind w:left="227" w:right="134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cechy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życia</w:t>
            </w:r>
          </w:p>
          <w:p w:rsidR="00630F9E" w:rsidRPr="00585EB8" w:rsidRDefault="00630F9E" w:rsidP="00630F9E">
            <w:pPr>
              <w:numPr>
                <w:ilvl w:val="0"/>
                <w:numId w:val="1"/>
              </w:numPr>
              <w:shd w:val="clear" w:color="auto" w:fill="FFFFFF"/>
              <w:spacing w:after="0" w:line="192" w:lineRule="exact"/>
              <w:ind w:left="227" w:right="134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wytwory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działalności człowieka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dwa elementy przyrody nieożywionej (A); wymienia dwa elementy przyrody ożywionej (A)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znaczenie pojęcia </w:t>
            </w:r>
            <w:r w:rsidRPr="00585EB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przyroda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(B); wymienia trzy składniki przyrody nieożywionej niezbędne do życia (A); podaje trzy przykłady wytworów działalności człowieka (A)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cechy ożywionych elementów przyrody (A); wskazuje w najbliższym otoczeniu wytwory działalności człowieka (C)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przykłady powiązań przyrody nieożywionej z przyrodą ożywioną (A); klasyfikuje wskazane elementy na ożywione i nieożywione składniki przyrody oraz wytwory działalności człowieka (C)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w jaki sposób zmiana jednego elementu przyrody może wpłynąć na wybrane pozostałe elementy (B)</w:t>
            </w:r>
          </w:p>
        </w:tc>
      </w:tr>
      <w:tr w:rsidR="00630F9E" w:rsidRPr="00585EB8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Jak poznawać przyrodę?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Default="00630F9E" w:rsidP="00B32181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Jakimi sposobami poznajemy przyrodę?</w:t>
            </w:r>
          </w:p>
          <w:p w:rsidR="00630F9E" w:rsidRDefault="00630F9E" w:rsidP="00B32181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C07DBF" w:rsidRDefault="00630F9E" w:rsidP="00630F9E">
            <w:pPr>
              <w:numPr>
                <w:ilvl w:val="0"/>
                <w:numId w:val="3"/>
              </w:numPr>
              <w:shd w:val="clear" w:color="auto" w:fill="FFFFFF"/>
              <w:spacing w:after="0" w:line="192" w:lineRule="exact"/>
              <w:ind w:left="227" w:right="235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rola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zmysłów w poznawaniu przyrody</w:t>
            </w:r>
          </w:p>
          <w:p w:rsidR="00630F9E" w:rsidRPr="00C07DBF" w:rsidRDefault="00630F9E" w:rsidP="00630F9E">
            <w:pPr>
              <w:numPr>
                <w:ilvl w:val="0"/>
                <w:numId w:val="3"/>
              </w:numPr>
              <w:shd w:val="clear" w:color="auto" w:fill="FFFFFF"/>
              <w:spacing w:after="0" w:line="192" w:lineRule="exact"/>
              <w:ind w:left="227" w:right="235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obserwacje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przyrodnicze</w:t>
            </w:r>
          </w:p>
          <w:p w:rsidR="00630F9E" w:rsidRPr="00C07DBF" w:rsidRDefault="00630F9E" w:rsidP="00630F9E">
            <w:pPr>
              <w:numPr>
                <w:ilvl w:val="0"/>
                <w:numId w:val="3"/>
              </w:numPr>
              <w:shd w:val="clear" w:color="auto" w:fill="FFFFFF"/>
              <w:spacing w:after="0" w:line="192" w:lineRule="exact"/>
              <w:ind w:left="227" w:right="235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plan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doświadczenia przyrodniczego</w:t>
            </w:r>
          </w:p>
          <w:p w:rsidR="00630F9E" w:rsidRPr="00C07DBF" w:rsidRDefault="00630F9E" w:rsidP="00630F9E">
            <w:pPr>
              <w:numPr>
                <w:ilvl w:val="0"/>
                <w:numId w:val="3"/>
              </w:numPr>
              <w:shd w:val="clear" w:color="auto" w:fill="FFFFFF"/>
              <w:spacing w:after="0" w:line="192" w:lineRule="exact"/>
              <w:ind w:left="227" w:right="235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źródła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wiedzy o przyrodzie</w:t>
            </w:r>
          </w:p>
          <w:p w:rsidR="00630F9E" w:rsidRPr="00585EB8" w:rsidRDefault="00630F9E" w:rsidP="00B32181">
            <w:pPr>
              <w:shd w:val="clear" w:color="auto" w:fill="FFFFFF"/>
              <w:spacing w:line="192" w:lineRule="exact"/>
              <w:ind w:left="227" w:right="1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bezpieczeństwo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podczas prowadzenia obserwacji i doświadczeń 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C2E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wymienia</w:t>
            </w:r>
            <w:proofErr w:type="gramEnd"/>
            <w:r w:rsidRPr="00AC2E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zmysły umożliwiające poznawanie otaczającego świata (A); podaje dwa przykłady informacji uzyskanych dzięki wybranym zmysłom </w:t>
            </w:r>
            <w:r w:rsidRPr="00AC2E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(A); wyjaśnia, czym jest obserwacja (B)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omawia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 przykładach , rolę poszczególnych zmysłów w poznawaniu świata (B); wymienia źródła informacji o przyrodzie (A); omawia najważniejsze zasady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bezpieczeństwa podczas prowadzenia obserwacji i wykonywania doświadczeń (B)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porównuje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ilość i rodzaj informacji uzyskiwanych za pomocą poszczególnych zmysłów (C); wymienia cechy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przyrodnika (A); określa rolę obserwacji w poznawaniu przyrody (B); omawia etapy doświadczenia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wyjaśnia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w jakim celu prowadzi się doświadczenia i eksperymenty przyrodnicze (B); wyjaśnia różnice między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eksperymentem a doświadczeniem (B) 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na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podstawie obserwacji podejmuje próbę przewidzenia niektórych sytuacji i zjawisk (np. dotyczących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pogody, zachowania zwierząt) (D); przeprowadza dowolne doświadczenie, posługując się instrukcją, zapisuje obserwacje i wyniki (D); wyjaśnia, dlaczego do niektórych doświadczeń należy używać dwóch zestawów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doświadczalnych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(D)</w:t>
            </w:r>
          </w:p>
        </w:tc>
      </w:tr>
      <w:tr w:rsidR="00630F9E" w:rsidRPr="00585EB8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Default="00630F9E" w:rsidP="00B32181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</w:t>
            </w:r>
            <w:r w:rsidRPr="00BF38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Diagnoza z Nową Erą - test na wejście.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spacing w:line="192" w:lineRule="exact"/>
              <w:ind w:left="227" w:right="1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6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F9E" w:rsidRPr="00585EB8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3.Przyrządy i pomoce przyrodnika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Przyrządy i  pomoce ułatwiające prowadzenie obserwacji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585EB8" w:rsidRDefault="00630F9E" w:rsidP="00630F9E">
            <w:pPr>
              <w:numPr>
                <w:ilvl w:val="0"/>
                <w:numId w:val="4"/>
              </w:numPr>
              <w:shd w:val="clear" w:color="auto" w:fill="FFFFFF"/>
              <w:spacing w:after="0" w:line="192" w:lineRule="exact"/>
              <w:ind w:left="227" w:right="1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przyrządy</w:t>
            </w:r>
            <w:proofErr w:type="gramEnd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 pomoce niezbędne podczas obserwacji terenowych</w:t>
            </w:r>
          </w:p>
          <w:p w:rsidR="00630F9E" w:rsidRPr="00585EB8" w:rsidRDefault="00630F9E" w:rsidP="00630F9E">
            <w:pPr>
              <w:numPr>
                <w:ilvl w:val="0"/>
                <w:numId w:val="4"/>
              </w:numPr>
              <w:shd w:val="clear" w:color="auto" w:fill="FFFFFF"/>
              <w:spacing w:after="0" w:line="192" w:lineRule="exact"/>
              <w:ind w:left="227" w:right="1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obserwacje</w:t>
            </w:r>
            <w:proofErr w:type="gramEnd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za pomocą lupy</w:t>
            </w:r>
          </w:p>
          <w:p w:rsidR="00630F9E" w:rsidRPr="00585EB8" w:rsidRDefault="00630F9E" w:rsidP="00630F9E">
            <w:pPr>
              <w:numPr>
                <w:ilvl w:val="0"/>
                <w:numId w:val="4"/>
              </w:numPr>
              <w:shd w:val="clear" w:color="auto" w:fill="FFFFFF"/>
              <w:spacing w:after="0" w:line="192" w:lineRule="exact"/>
              <w:ind w:left="227" w:right="1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mikroskop</w:t>
            </w:r>
            <w:proofErr w:type="gramEnd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budowa, przeznaczenie</w:t>
            </w:r>
          </w:p>
          <w:p w:rsidR="00630F9E" w:rsidRPr="00585EB8" w:rsidRDefault="00630F9E" w:rsidP="00630F9E">
            <w:pPr>
              <w:numPr>
                <w:ilvl w:val="0"/>
                <w:numId w:val="4"/>
              </w:numPr>
              <w:shd w:val="clear" w:color="auto" w:fill="FFFFFF"/>
              <w:spacing w:after="0" w:line="192" w:lineRule="exact"/>
              <w:ind w:left="227" w:right="1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taśma</w:t>
            </w:r>
            <w:proofErr w:type="gramEnd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miernicza – przeznaczenie i korzystanie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nazwy przyrządów służących do prowadzenia obserwacji w terenie (A); przeprowadza obserwację za pomocą lupy lub lornetki (C); notuje dwa-trzy spostrzeżenia dotyczące obserwowanych obiektów (C); wykonuje schematyczny rysunek obserwowanego obiektu (C);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wykonuje pomiar przy użyciu t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aśmy mierniczej (C)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przyporządkowuje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przyrząd do obserwowanego obiektu (C); proponuje przyrządy, które należy przygotować do prowadzenia obserwacji w terenie (D); określa charakterystyczne cechy obserwowanych obiektów (C); opisuje sposób użycia taśmy mierniczej (B)</w:t>
            </w:r>
            <w:r w:rsidRPr="00585EB8" w:rsidDel="008F02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-6" w:firstLine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planuje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miejsca dwóch – trzech obserwacji (D); proponuje przyrząd odpowiedni do obserwacji konkretnego obiektu (C); wymienia najważniejsze części mikroskopu (A)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planuje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obserwację dowolnego obiektu lub organizmu w terenie (D); uzasadnia celowość zaplanowanej obserwacji (D); omawia sposób przygotowania obiektu do obserwacji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mikroskopowej (B)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przygotowuje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notatkę na temat innych przyrządów służących do prowadzenia obserwacji, np. odległych obiektów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lub głębin (D)</w:t>
            </w:r>
          </w:p>
        </w:tc>
      </w:tr>
      <w:tr w:rsidR="00630F9E" w:rsidRPr="00585EB8" w:rsidTr="00630F9E">
        <w:trPr>
          <w:cantSplit/>
          <w:trHeight w:val="1645"/>
        </w:trPr>
        <w:tc>
          <w:tcPr>
            <w:tcW w:w="513" w:type="pct"/>
            <w:gridSpan w:val="2"/>
            <w:vMerge w:val="restar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Określamy kierunki geograficzne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W jaki sposób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określamy kierunki geograficzne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585EB8" w:rsidRDefault="00630F9E" w:rsidP="00630F9E">
            <w:pPr>
              <w:numPr>
                <w:ilvl w:val="0"/>
                <w:numId w:val="5"/>
              </w:numPr>
              <w:shd w:val="clear" w:color="auto" w:fill="FFFFFF"/>
              <w:spacing w:after="0" w:line="192" w:lineRule="exact"/>
              <w:ind w:left="227" w:right="25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widnokrąg</w:t>
            </w:r>
            <w:proofErr w:type="gramEnd"/>
          </w:p>
          <w:p w:rsidR="00630F9E" w:rsidRPr="00585EB8" w:rsidRDefault="00630F9E" w:rsidP="00630F9E">
            <w:pPr>
              <w:numPr>
                <w:ilvl w:val="0"/>
                <w:numId w:val="5"/>
              </w:numPr>
              <w:shd w:val="clear" w:color="auto" w:fill="FFFFFF"/>
              <w:spacing w:after="0" w:line="192" w:lineRule="exact"/>
              <w:ind w:left="227" w:right="25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nazwy</w:t>
            </w:r>
            <w:proofErr w:type="gramEnd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głównych kierunków geograficznych</w:t>
            </w:r>
          </w:p>
          <w:p w:rsidR="00630F9E" w:rsidRPr="00585EB8" w:rsidRDefault="00630F9E" w:rsidP="00630F9E">
            <w:pPr>
              <w:numPr>
                <w:ilvl w:val="0"/>
                <w:numId w:val="5"/>
              </w:numPr>
              <w:shd w:val="clear" w:color="auto" w:fill="FFFFFF"/>
              <w:spacing w:after="0" w:line="192" w:lineRule="exact"/>
              <w:ind w:left="227" w:right="25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sposoby</w:t>
            </w:r>
            <w:proofErr w:type="gramEnd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wyznaczania kierunków geograficznych w terenie (za pomocą kompasu, za pomocą gnomonu)</w:t>
            </w:r>
          </w:p>
          <w:p w:rsidR="00630F9E" w:rsidRPr="00585EB8" w:rsidRDefault="00630F9E" w:rsidP="00630F9E">
            <w:pPr>
              <w:numPr>
                <w:ilvl w:val="0"/>
                <w:numId w:val="5"/>
              </w:numPr>
              <w:shd w:val="clear" w:color="auto" w:fill="FFFFFF"/>
              <w:spacing w:after="0" w:line="192" w:lineRule="exact"/>
              <w:ind w:left="227" w:right="25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nazwy</w:t>
            </w:r>
            <w:proofErr w:type="gramEnd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kierunków pośrednich</w:t>
            </w:r>
          </w:p>
          <w:p w:rsidR="00630F9E" w:rsidRPr="00585EB8" w:rsidRDefault="00630F9E" w:rsidP="00630F9E">
            <w:pPr>
              <w:numPr>
                <w:ilvl w:val="0"/>
                <w:numId w:val="5"/>
              </w:numPr>
              <w:shd w:val="clear" w:color="auto" w:fill="FFFFFF"/>
              <w:spacing w:after="0" w:line="192" w:lineRule="exact"/>
              <w:ind w:left="227" w:right="25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róża</w:t>
            </w:r>
            <w:proofErr w:type="gramEnd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kierunków geograficznych</w:t>
            </w:r>
          </w:p>
          <w:p w:rsidR="00630F9E" w:rsidRPr="00585EB8" w:rsidRDefault="00630F9E" w:rsidP="00630F9E">
            <w:pPr>
              <w:numPr>
                <w:ilvl w:val="0"/>
                <w:numId w:val="5"/>
              </w:numPr>
              <w:shd w:val="clear" w:color="auto" w:fill="FFFFFF"/>
              <w:spacing w:after="0" w:line="192" w:lineRule="exact"/>
              <w:ind w:left="227" w:right="25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*</w:t>
            </w:r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wyznaczanie kierunków geograficznych w terenie za pomocą Gwiazdy Polarnej i innych obiektów w otoczeniu</w:t>
            </w:r>
          </w:p>
        </w:tc>
        <w:tc>
          <w:tcPr>
            <w:tcW w:w="756" w:type="pct"/>
            <w:vMerge w:val="restar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12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podaje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nazwy głównych kierunków geograficznych wskazanych przez nauczyciela na widnokręgu (A); wyznacza główne kierunki geograficzne za pomocą kompasu na podstawie instrukcji słownej (C); określa warunki wyznaczania kierunku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północnego za pomocą gnomonu (prosty patyk lub pręt, słoneczny dzień) (B)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podaje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nazwy głównych kierunków geograficznych (A); przyporządkowuje skróty do nazw głównych kierunków geograficznych (A); określa warunki korzystania z kompasu (A); posługując się instrukcją, wyznacza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główne kierunki geograficzne za pomocą gnomonu (C) </w:t>
            </w:r>
          </w:p>
        </w:tc>
        <w:tc>
          <w:tcPr>
            <w:tcW w:w="663" w:type="pct"/>
            <w:gridSpan w:val="2"/>
            <w:vMerge w:val="restar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wyjaśnia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co to jest widnokrąg (B); omawia budowę kompasu (B); samodzielnie wyznacza kierunki geograficzne za pomocą kompasu (C); wyjaśnia, w jaki sposób wyznacza się kierunki pośrednie (B)</w:t>
            </w:r>
          </w:p>
        </w:tc>
        <w:tc>
          <w:tcPr>
            <w:tcW w:w="598" w:type="pct"/>
            <w:gridSpan w:val="2"/>
            <w:vMerge w:val="restar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przykłady wykorzystania w życiu umiejętności wyznaczania kierunków geograficznych (B); porównuje dokładność wyznaczania kierunków geograficznych za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pomocą kompasu i gnomonu (D); wyjaśnia, w jaki sposób tworzy się nazwy kierunków pośrednich (B)</w:t>
            </w:r>
          </w:p>
        </w:tc>
        <w:tc>
          <w:tcPr>
            <w:tcW w:w="568" w:type="pct"/>
            <w:gridSpan w:val="3"/>
            <w:vMerge w:val="restar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149" w:firstLine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podaje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historyczne i współczesne przykłady praktycznego wykorzystania umiejętności wyznaczania kierunków geograficznych (A); omawia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sposób wyznaczania kierunku północnego za pomocą Gwiazdy Polarnej oraz innych obiektów w otoczeniu (B)</w:t>
            </w:r>
          </w:p>
        </w:tc>
      </w:tr>
      <w:tr w:rsidR="00630F9E" w:rsidRPr="00C07DBF" w:rsidTr="00630F9E">
        <w:trPr>
          <w:cantSplit/>
        </w:trPr>
        <w:tc>
          <w:tcPr>
            <w:tcW w:w="513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Określamy kierunki geograficzne za pomocą kompasu i gnomonu – lekcja w terenie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216774" w:rsidRDefault="00630F9E" w:rsidP="00630F9E">
            <w:pPr>
              <w:numPr>
                <w:ilvl w:val="0"/>
                <w:numId w:val="6"/>
              </w:numPr>
              <w:shd w:val="clear" w:color="auto" w:fill="FFFFFF"/>
              <w:spacing w:after="0" w:line="192" w:lineRule="exact"/>
              <w:ind w:left="227" w:right="25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16774">
              <w:rPr>
                <w:rFonts w:ascii="Times New Roman" w:hAnsi="Times New Roman"/>
                <w:color w:val="000000"/>
                <w:sz w:val="16"/>
                <w:szCs w:val="16"/>
              </w:rPr>
              <w:t>etapy</w:t>
            </w:r>
            <w:proofErr w:type="gramEnd"/>
            <w:r w:rsidRPr="0021677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wyznaczania głównych kierunków geograficznych za pomocą kompasu</w:t>
            </w:r>
          </w:p>
          <w:p w:rsidR="00630F9E" w:rsidRPr="00216774" w:rsidRDefault="00630F9E" w:rsidP="00630F9E">
            <w:pPr>
              <w:numPr>
                <w:ilvl w:val="0"/>
                <w:numId w:val="6"/>
              </w:numPr>
              <w:shd w:val="clear" w:color="auto" w:fill="FFFFFF"/>
              <w:spacing w:after="0" w:line="192" w:lineRule="exact"/>
              <w:ind w:left="227" w:right="25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16774">
              <w:rPr>
                <w:rFonts w:ascii="Times New Roman" w:hAnsi="Times New Roman"/>
                <w:color w:val="000000"/>
                <w:sz w:val="16"/>
                <w:szCs w:val="16"/>
              </w:rPr>
              <w:t>praktyczne</w:t>
            </w:r>
            <w:proofErr w:type="gramEnd"/>
            <w:r w:rsidRPr="0021677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wyznaczanie kierunków geograficznych</w:t>
            </w:r>
          </w:p>
          <w:p w:rsidR="00630F9E" w:rsidRPr="00216774" w:rsidRDefault="00630F9E" w:rsidP="00630F9E">
            <w:pPr>
              <w:numPr>
                <w:ilvl w:val="0"/>
                <w:numId w:val="6"/>
              </w:numPr>
              <w:shd w:val="clear" w:color="auto" w:fill="FFFFFF"/>
              <w:spacing w:after="0" w:line="192" w:lineRule="exact"/>
              <w:ind w:left="227" w:right="25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16774">
              <w:rPr>
                <w:rFonts w:ascii="Times New Roman" w:hAnsi="Times New Roman"/>
                <w:color w:val="000000"/>
                <w:sz w:val="16"/>
                <w:szCs w:val="16"/>
              </w:rPr>
              <w:t>etapy</w:t>
            </w:r>
            <w:proofErr w:type="gramEnd"/>
            <w:r w:rsidRPr="0021677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wyznaczania kierunków geograficznych za pomocą gnomonu</w:t>
            </w:r>
          </w:p>
          <w:p w:rsidR="00630F9E" w:rsidRPr="005D511B" w:rsidRDefault="00630F9E" w:rsidP="00630F9E">
            <w:pPr>
              <w:numPr>
                <w:ilvl w:val="0"/>
                <w:numId w:val="6"/>
              </w:numPr>
              <w:shd w:val="clear" w:color="auto" w:fill="FFFFFF"/>
              <w:spacing w:after="0" w:line="192" w:lineRule="exact"/>
              <w:ind w:left="227" w:right="250" w:hanging="14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16774">
              <w:rPr>
                <w:rFonts w:ascii="Times New Roman" w:hAnsi="Times New Roman"/>
                <w:color w:val="000000"/>
                <w:sz w:val="16"/>
                <w:szCs w:val="16"/>
              </w:rPr>
              <w:t>wyznaczanie</w:t>
            </w:r>
            <w:proofErr w:type="gramEnd"/>
            <w:r w:rsidRPr="0021677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kierunków pośrednich</w:t>
            </w:r>
          </w:p>
        </w:tc>
        <w:tc>
          <w:tcPr>
            <w:tcW w:w="756" w:type="pct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  <w:gridSpan w:val="3"/>
            <w:vMerge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F9E" w:rsidRPr="00585EB8" w:rsidTr="00630F9E">
        <w:trPr>
          <w:cantSplit/>
          <w:trHeight w:val="1522"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Podsumowanie działu 1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8. Podsumowanie działu </w:t>
            </w:r>
            <w:r w:rsidRPr="007B7D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„Poznajemy warsztat przyrodnika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spacing w:line="192" w:lineRule="exact"/>
              <w:ind w:left="227" w:right="96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6" w:type="pct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F9E" w:rsidRPr="00585EB8" w:rsidTr="00630F9E">
        <w:trPr>
          <w:cantSplit/>
          <w:trHeight w:val="1522"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Pr="00E61CE3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E61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Sprawdzian z działu</w:t>
            </w:r>
            <w:proofErr w:type="gramStart"/>
            <w:r w:rsidRPr="00E61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:” „Poznajemy</w:t>
            </w:r>
            <w:proofErr w:type="gramEnd"/>
            <w:r w:rsidRPr="00E61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warsztat przyrodnika”</w:t>
            </w:r>
          </w:p>
          <w:p w:rsidR="00630F9E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spacing w:line="192" w:lineRule="exact"/>
              <w:ind w:left="227" w:right="96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6" w:type="pct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F9E" w:rsidRPr="00585EB8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1.Substancje wokół nas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Otaczają nas substancje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585EB8" w:rsidRDefault="00630F9E" w:rsidP="00630F9E">
            <w:pPr>
              <w:numPr>
                <w:ilvl w:val="0"/>
                <w:numId w:val="10"/>
              </w:numPr>
              <w:shd w:val="clear" w:color="auto" w:fill="FFFFFF"/>
              <w:spacing w:after="0" w:line="192" w:lineRule="exact"/>
              <w:ind w:left="227" w:right="12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stany</w:t>
            </w:r>
            <w:proofErr w:type="gramEnd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skupienia substancji</w:t>
            </w:r>
          </w:p>
          <w:p w:rsidR="00630F9E" w:rsidRPr="00585EB8" w:rsidRDefault="00630F9E" w:rsidP="00630F9E">
            <w:pPr>
              <w:numPr>
                <w:ilvl w:val="0"/>
                <w:numId w:val="10"/>
              </w:numPr>
              <w:shd w:val="clear" w:color="auto" w:fill="FFFFFF"/>
              <w:spacing w:after="0" w:line="192" w:lineRule="exact"/>
              <w:ind w:left="227" w:right="12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przykłady</w:t>
            </w:r>
            <w:proofErr w:type="gramEnd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substancji występujących w stanie stałym, ciekłym i gazowym</w:t>
            </w:r>
          </w:p>
          <w:p w:rsidR="00630F9E" w:rsidRPr="00585EB8" w:rsidRDefault="00630F9E" w:rsidP="00630F9E">
            <w:pPr>
              <w:numPr>
                <w:ilvl w:val="0"/>
                <w:numId w:val="10"/>
              </w:numPr>
              <w:shd w:val="clear" w:color="auto" w:fill="FFFFFF"/>
              <w:spacing w:after="0" w:line="192" w:lineRule="exact"/>
              <w:ind w:left="227" w:right="12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właściwości</w:t>
            </w:r>
            <w:proofErr w:type="gramEnd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substancji występujących w stanie stałym, ciekłym i gazowym</w:t>
            </w:r>
          </w:p>
          <w:p w:rsidR="00630F9E" w:rsidRPr="00585EB8" w:rsidRDefault="00630F9E" w:rsidP="00630F9E">
            <w:pPr>
              <w:numPr>
                <w:ilvl w:val="0"/>
                <w:numId w:val="10"/>
              </w:numPr>
              <w:shd w:val="clear" w:color="auto" w:fill="FFFFFF"/>
              <w:spacing w:after="0" w:line="192" w:lineRule="exact"/>
              <w:ind w:left="227" w:right="12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wpływ</w:t>
            </w:r>
            <w:proofErr w:type="gramEnd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temperatury na ciała stałe, ciecze i gazy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wskazuje</w:t>
            </w:r>
            <w:proofErr w:type="gramEnd"/>
            <w:r w:rsidRPr="00585EB8">
              <w:rPr>
                <w:rFonts w:ascii="Times New Roman" w:hAnsi="Times New Roman" w:cs="Times New Roman"/>
                <w:sz w:val="16"/>
                <w:szCs w:val="16"/>
              </w:rPr>
              <w:t xml:space="preserve"> w najbliższym otoczeniu przykłady ciał stałych, cieczy i gazów (B); wskazuje w najbliższym otoczeniu dwa przykłady ciał plastycznych, kruchych i sprężystych (B); podaje dwa przykłady występowania zjawiska rozszerzalności cieplnej ciał </w:t>
            </w:r>
            <w:r w:rsidRPr="00585E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stałych (A); porównuje ciała stałe z cieczami pod względem jednej właściwości </w:t>
            </w:r>
            <w:r w:rsidRPr="00585EB8">
              <w:rPr>
                <w:rFonts w:ascii="Times New Roman" w:hAnsi="Times New Roman" w:cs="Times New Roman"/>
                <w:sz w:val="16"/>
                <w:szCs w:val="16"/>
              </w:rPr>
              <w:br/>
              <w:t>(kształt) (C)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wymienia</w:t>
            </w:r>
            <w:proofErr w:type="gramEnd"/>
            <w:r w:rsidRPr="00585EB8">
              <w:rPr>
                <w:rFonts w:ascii="Times New Roman" w:hAnsi="Times New Roman" w:cs="Times New Roman"/>
                <w:sz w:val="16"/>
                <w:szCs w:val="16"/>
              </w:rPr>
              <w:t xml:space="preserve"> stany skupienia, w jakich występują substancje (A); podaje dwa-trzy przykłady wykorzystania właściwości ciał stałych w życiu codziennym (C)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sz w:val="16"/>
                <w:szCs w:val="16"/>
              </w:rPr>
              <w:t>wyjaśnia</w:t>
            </w:r>
            <w:proofErr w:type="gramEnd"/>
            <w:r w:rsidRPr="00585EB8">
              <w:rPr>
                <w:rFonts w:ascii="Times New Roman" w:hAnsi="Times New Roman" w:cs="Times New Roman"/>
                <w:sz w:val="16"/>
                <w:szCs w:val="16"/>
              </w:rPr>
              <w:t>, na czym polega zjawisko rozszerzalności cieplnej (B); podaje przykłady występowania zjawiska rozszerzalności cieplnej ciał stałych i cieczy (C) oraz gazów (D)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sz w:val="16"/>
                <w:szCs w:val="16"/>
              </w:rPr>
              <w:t>klasyfikuje</w:t>
            </w:r>
            <w:proofErr w:type="gramEnd"/>
            <w:r w:rsidRPr="00585EB8">
              <w:rPr>
                <w:rFonts w:ascii="Times New Roman" w:hAnsi="Times New Roman" w:cs="Times New Roman"/>
                <w:sz w:val="16"/>
                <w:szCs w:val="16"/>
              </w:rPr>
              <w:t xml:space="preserve"> ciała stałe ze względu na właściwości (B); wyjaśnia, na czym polega kruchość, plastyczność i sprężystość (B); porównuje właściwości ciał stałych, cieczy i </w:t>
            </w:r>
            <w:r w:rsidRPr="00585E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gazów (C) opisuje zasadę działania termometru cieczowego (B)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uzasadnia</w:t>
            </w:r>
            <w:proofErr w:type="gramEnd"/>
            <w:r w:rsidRPr="00585EB8">
              <w:rPr>
                <w:rFonts w:ascii="Times New Roman" w:hAnsi="Times New Roman" w:cs="Times New Roman"/>
                <w:sz w:val="16"/>
                <w:szCs w:val="16"/>
              </w:rPr>
              <w:t>, popierając przykładami z życia, dlaczego ważna jest znajomość właściwości ciał (D)</w:t>
            </w:r>
          </w:p>
        </w:tc>
      </w:tr>
      <w:tr w:rsidR="00630F9E" w:rsidRPr="00585EB8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Woda występuje w trzech stanach skupienia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11.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Poznajemy stany skupienia wody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585EB8" w:rsidRDefault="00630F9E" w:rsidP="00630F9E">
            <w:pPr>
              <w:numPr>
                <w:ilvl w:val="0"/>
                <w:numId w:val="11"/>
              </w:numPr>
              <w:shd w:val="clear" w:color="auto" w:fill="FFFFFF"/>
              <w:spacing w:after="0" w:line="192" w:lineRule="exact"/>
              <w:ind w:left="227" w:right="12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stany</w:t>
            </w:r>
            <w:proofErr w:type="gramEnd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skupienia wody</w:t>
            </w:r>
          </w:p>
          <w:p w:rsidR="00630F9E" w:rsidRPr="00585EB8" w:rsidRDefault="00630F9E" w:rsidP="00630F9E">
            <w:pPr>
              <w:numPr>
                <w:ilvl w:val="0"/>
                <w:numId w:val="11"/>
              </w:numPr>
              <w:shd w:val="clear" w:color="auto" w:fill="FFFFFF"/>
              <w:spacing w:after="0" w:line="192" w:lineRule="exact"/>
              <w:ind w:left="227" w:right="12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budowa</w:t>
            </w:r>
            <w:proofErr w:type="gramEnd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 zasada działania termometru</w:t>
            </w:r>
          </w:p>
          <w:p w:rsidR="00630F9E" w:rsidRPr="00585EB8" w:rsidRDefault="00630F9E" w:rsidP="00630F9E">
            <w:pPr>
              <w:numPr>
                <w:ilvl w:val="0"/>
                <w:numId w:val="11"/>
              </w:numPr>
              <w:shd w:val="clear" w:color="auto" w:fill="FFFFFF"/>
              <w:spacing w:after="0" w:line="192" w:lineRule="exact"/>
              <w:ind w:left="227" w:right="12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zjawiska</w:t>
            </w:r>
            <w:proofErr w:type="gramEnd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parowania, skraplania, krzepnięcia i topnienia</w:t>
            </w:r>
          </w:p>
          <w:p w:rsidR="00630F9E" w:rsidRPr="00585EB8" w:rsidRDefault="00630F9E" w:rsidP="00630F9E">
            <w:pPr>
              <w:numPr>
                <w:ilvl w:val="0"/>
                <w:numId w:val="11"/>
              </w:numPr>
              <w:shd w:val="clear" w:color="auto" w:fill="FFFFFF"/>
              <w:spacing w:after="0" w:line="192" w:lineRule="exact"/>
              <w:ind w:left="227" w:right="12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czynniki</w:t>
            </w:r>
            <w:proofErr w:type="gramEnd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wpływające na szybkość parowania </w:t>
            </w:r>
          </w:p>
          <w:p w:rsidR="00630F9E" w:rsidRPr="00585EB8" w:rsidRDefault="00630F9E" w:rsidP="00630F9E">
            <w:pPr>
              <w:numPr>
                <w:ilvl w:val="0"/>
                <w:numId w:val="11"/>
              </w:numPr>
              <w:shd w:val="clear" w:color="auto" w:fill="FFFFFF"/>
              <w:spacing w:after="0" w:line="192" w:lineRule="exact"/>
              <w:ind w:left="227" w:right="12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*</w:t>
            </w:r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obieg wody w przyrodzie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stany skupienia wody w przyrodzie (A); podaje przykłady występowania wody w różnych stanach skupienia (A); omawia budowę termometru (B); odczytuje wskazania termometru (C); wyjaśnia, na czym polega krzepnięcie i topnienie (B)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zasadę działania termometru (B); przeprowadza, zgodnie z instrukcją, doświadczenia wykazujące: </w:t>
            </w:r>
          </w:p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 wpływ temperatury otoczenia na parowanie wody (C),</w:t>
            </w:r>
          </w:p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 obecność pary wodnej w powietrzu (C);</w:t>
            </w:r>
          </w:p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na czym polega parowanie i skraplanie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wody (B)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czynniki wpływające na szybkość parowania (A); formułuje wnioski na podstawie przeprowadzonych doświadczeń (D); przyporządkowuje stan skupienia wody do wskazań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termometru (C)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dokumentuje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doświadczenia według poznanego schematu (D); podaje przykłady z życia codziennego zmian stanów skupienia wody (C); przedstawia w formie schematu zmiany stanu skupienia wody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w przyrodzie (C)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118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przedstawia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zmiany stanów skupienia wody podczas jej krążenia w przyrodzie, posługując się wykonanym przez siebie prostym rysunkiem (D)</w:t>
            </w:r>
          </w:p>
        </w:tc>
      </w:tr>
      <w:tr w:rsidR="00630F9E" w:rsidRPr="00585EB8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 Składniki pogody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Poznajemy składniki pogody 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585EB8" w:rsidRDefault="00630F9E" w:rsidP="00630F9E">
            <w:pPr>
              <w:numPr>
                <w:ilvl w:val="0"/>
                <w:numId w:val="12"/>
              </w:numPr>
              <w:shd w:val="clear" w:color="auto" w:fill="FFFFFF"/>
              <w:spacing w:after="0" w:line="192" w:lineRule="exact"/>
              <w:ind w:left="227" w:right="6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pogoda</w:t>
            </w:r>
            <w:proofErr w:type="gramEnd"/>
          </w:p>
          <w:p w:rsidR="00630F9E" w:rsidRPr="00585EB8" w:rsidRDefault="00630F9E" w:rsidP="00630F9E">
            <w:pPr>
              <w:numPr>
                <w:ilvl w:val="0"/>
                <w:numId w:val="12"/>
              </w:numPr>
              <w:shd w:val="clear" w:color="auto" w:fill="FFFFFF"/>
              <w:spacing w:after="0" w:line="192" w:lineRule="exact"/>
              <w:ind w:left="227" w:right="6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składniki</w:t>
            </w:r>
            <w:proofErr w:type="gramEnd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pogody: temperatura powietrza, ciśnienie atmosferyczne, kierunek i prędkość wiatru, zachmurzenie, rodzaje zachmurzenia, opady i osady atmosferyczne</w:t>
            </w:r>
          </w:p>
          <w:p w:rsidR="00630F9E" w:rsidRPr="00585EB8" w:rsidRDefault="00630F9E" w:rsidP="00630F9E">
            <w:pPr>
              <w:numPr>
                <w:ilvl w:val="0"/>
                <w:numId w:val="12"/>
              </w:numPr>
              <w:shd w:val="clear" w:color="auto" w:fill="FFFFFF"/>
              <w:spacing w:after="0" w:line="192" w:lineRule="exact"/>
              <w:ind w:left="227" w:right="6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rodzaje</w:t>
            </w:r>
            <w:proofErr w:type="gramEnd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opadów i osadów atmosferycznych</w:t>
            </w:r>
          </w:p>
          <w:p w:rsidR="00630F9E" w:rsidRPr="00585EB8" w:rsidRDefault="00630F9E" w:rsidP="00630F9E">
            <w:pPr>
              <w:numPr>
                <w:ilvl w:val="0"/>
                <w:numId w:val="12"/>
              </w:numPr>
              <w:shd w:val="clear" w:color="auto" w:fill="FFFFFF"/>
              <w:spacing w:after="0" w:line="192" w:lineRule="exact"/>
              <w:ind w:left="227" w:right="6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zjawiska</w:t>
            </w:r>
            <w:proofErr w:type="gramEnd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pogodowe: deszcze nawalne, zamieć, burza, tęcza 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przynajmniej trzy składniki pogody (A);</w:t>
            </w:r>
            <w:r w:rsidRPr="00585E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rozpoznaje na dowolnej ilustracji rodzaje opadów (C); wyjaśnia, dlaczego burze są groźne (B) 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co nazywamy pogodą (B); </w:t>
            </w:r>
            <w:r w:rsidRPr="00585EB8">
              <w:rPr>
                <w:rFonts w:ascii="Times New Roman" w:hAnsi="Times New Roman" w:cs="Times New Roman"/>
                <w:sz w:val="16"/>
                <w:szCs w:val="16"/>
              </w:rPr>
              <w:t xml:space="preserve">wyjaśnia pojęcia: </w:t>
            </w:r>
            <w:r w:rsidRPr="00585EB8">
              <w:rPr>
                <w:rFonts w:ascii="Times New Roman" w:hAnsi="Times New Roman" w:cs="Times New Roman"/>
                <w:i/>
                <w:sz w:val="16"/>
                <w:szCs w:val="16"/>
              </w:rPr>
              <w:t>upał</w:t>
            </w:r>
            <w:r w:rsidRPr="00585E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85EB8">
              <w:rPr>
                <w:rFonts w:ascii="Times New Roman" w:hAnsi="Times New Roman" w:cs="Times New Roman"/>
                <w:i/>
                <w:sz w:val="16"/>
                <w:szCs w:val="16"/>
              </w:rPr>
              <w:t>przymrozek</w:t>
            </w:r>
            <w:r w:rsidRPr="00585E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85EB8">
              <w:rPr>
                <w:rFonts w:ascii="Times New Roman" w:hAnsi="Times New Roman" w:cs="Times New Roman"/>
                <w:i/>
                <w:sz w:val="16"/>
                <w:szCs w:val="16"/>
              </w:rPr>
              <w:t>mróz</w:t>
            </w:r>
            <w:r w:rsidRPr="00585EB8">
              <w:rPr>
                <w:rFonts w:ascii="Times New Roman" w:hAnsi="Times New Roman" w:cs="Times New Roman"/>
                <w:sz w:val="16"/>
                <w:szCs w:val="16"/>
              </w:rPr>
              <w:t xml:space="preserve"> (B); </w:t>
            </w:r>
            <w:r w:rsidRPr="00585E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nazwy osadów atmosferycznych (A)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z czego mogą być zbudowane chmury (A); rozróżnia rodzaje osadów atmosferycznych na ilustracjach (C); wyjaśnia, czym jest ciśnienie atmosferyczne (B); wyjaśnia, jak powstaje wiatr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jak się tworzy nazwę wiatru (B); rozpoznaje na mapie rodzaje wiatrów (C); wykazuje związek pomiędzy porą roku a występowaniem określonego rodzaju opadów i osadów (D)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różnice między opadami a osadami atmosferycznymi (D)</w:t>
            </w:r>
          </w:p>
        </w:tc>
      </w:tr>
      <w:tr w:rsidR="00630F9E" w:rsidRPr="00585EB8" w:rsidTr="00630F9E">
        <w:trPr>
          <w:cantSplit/>
          <w:trHeight w:val="1854"/>
        </w:trPr>
        <w:tc>
          <w:tcPr>
            <w:tcW w:w="513" w:type="pct"/>
            <w:gridSpan w:val="2"/>
            <w:vMerge w:val="restar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Obserwujemy pogodę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Obserwujemy pogodę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585EB8" w:rsidRDefault="00630F9E" w:rsidP="00630F9E">
            <w:pPr>
              <w:numPr>
                <w:ilvl w:val="0"/>
                <w:numId w:val="13"/>
              </w:numPr>
              <w:shd w:val="clear" w:color="auto" w:fill="FFFFFF"/>
              <w:spacing w:after="0" w:line="192" w:lineRule="exact"/>
              <w:ind w:left="227" w:right="11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przyrządy</w:t>
            </w:r>
            <w:proofErr w:type="gramEnd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służące do pomiaru składników pogody: termometr, deszczomierz, wiatromierz</w:t>
            </w:r>
          </w:p>
          <w:p w:rsidR="00630F9E" w:rsidRPr="00585EB8" w:rsidRDefault="00630F9E" w:rsidP="00630F9E">
            <w:pPr>
              <w:numPr>
                <w:ilvl w:val="0"/>
                <w:numId w:val="13"/>
              </w:numPr>
              <w:shd w:val="clear" w:color="auto" w:fill="FFFFFF"/>
              <w:spacing w:after="0" w:line="192" w:lineRule="exact"/>
              <w:ind w:left="227" w:right="11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prognoza</w:t>
            </w:r>
            <w:proofErr w:type="gramEnd"/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pogody</w:t>
            </w:r>
          </w:p>
        </w:tc>
        <w:tc>
          <w:tcPr>
            <w:tcW w:w="756" w:type="pct"/>
            <w:vMerge w:val="restar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dobiera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przyrządy do pomiaru trzy składników pogody (A);</w:t>
            </w:r>
            <w:r w:rsidRPr="00585EB8">
              <w:rPr>
                <w:rFonts w:ascii="Times New Roman" w:hAnsi="Times New Roman" w:cs="Times New Roman"/>
                <w:sz w:val="16"/>
                <w:szCs w:val="16"/>
              </w:rPr>
              <w:t xml:space="preserve"> odczytuje temperaturę powietrza z termometru cieczowego (C);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 podstawie instrukcji buduje wiatromierz</w:t>
            </w:r>
            <w:r w:rsidRPr="00585EB8" w:rsidDel="0081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(C); odczytuje symbole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umieszczone na mapie pogody (C); </w:t>
            </w:r>
            <w:r w:rsidRPr="00585EB8">
              <w:rPr>
                <w:rFonts w:ascii="Times New Roman" w:hAnsi="Times New Roman" w:cs="Times New Roman"/>
                <w:sz w:val="16"/>
                <w:szCs w:val="16"/>
              </w:rPr>
              <w:t>przedstawia stopień zachmurzenia za pomocą symboli (C); przedstawia rodzaj opadów za pomocą symboli (C)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zapisuje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temperaturę dodatnią i ujemną (C); omawia sposób pomiaru ilości opadów (B); podaje jednostki, w których wyraża się składniki pogody (A); na podstawie instrukcji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buduje deszczomierz (C); prowadzi tygodniowy kalendarz pogody na podstawie obserwacji wybranych składników pogody (C); określa aktualny stopień zachmurzenia nieba na podstawie obserwacji (C); opisuje tęczę (B)</w:t>
            </w:r>
          </w:p>
        </w:tc>
        <w:tc>
          <w:tcPr>
            <w:tcW w:w="663" w:type="pct"/>
            <w:gridSpan w:val="2"/>
            <w:vMerge w:val="restart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wymienia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przyrządy służące do obserwacji meteorologicznych (A); dokonuje pomiaru składników pogody – prowadzi kalendarz pogody (C); przygotowuje możliwą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prognozę pogody na następny dzień dla swojej miejscowości (C) </w:t>
            </w:r>
          </w:p>
        </w:tc>
        <w:tc>
          <w:tcPr>
            <w:tcW w:w="598" w:type="pct"/>
            <w:gridSpan w:val="2"/>
            <w:vMerge w:val="restart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odczytuje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prognozę pogody przedstawioną za pomocą znaków graficznych (C); na podstawie obserwacji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określa kierunek wiatru (C)</w:t>
            </w:r>
          </w:p>
        </w:tc>
        <w:tc>
          <w:tcPr>
            <w:tcW w:w="568" w:type="pct"/>
            <w:gridSpan w:val="3"/>
            <w:vMerge w:val="restart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przygotowuje</w:t>
            </w:r>
            <w:proofErr w:type="gramEnd"/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 prezentuje informacje na temat rodzajów wiatru występujących na świecie (C); na podstawie opisu przedstawia, w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formie mapy, prognozę pogody dla Polski (D) </w:t>
            </w:r>
          </w:p>
        </w:tc>
      </w:tr>
      <w:tr w:rsidR="00630F9E" w:rsidRPr="00C07DBF" w:rsidTr="00630F9E">
        <w:trPr>
          <w:cantSplit/>
        </w:trPr>
        <w:tc>
          <w:tcPr>
            <w:tcW w:w="513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Obserwacja i pomiar składników pogody – lekcja w terenie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6C7408" w:rsidRDefault="00630F9E" w:rsidP="00630F9E">
            <w:pPr>
              <w:numPr>
                <w:ilvl w:val="0"/>
                <w:numId w:val="13"/>
              </w:numPr>
              <w:shd w:val="clear" w:color="auto" w:fill="FFFFFF"/>
              <w:spacing w:after="0" w:line="192" w:lineRule="exact"/>
              <w:ind w:left="227" w:right="11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obserwacja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składników pogody</w:t>
            </w:r>
          </w:p>
          <w:p w:rsidR="00630F9E" w:rsidRPr="006C7408" w:rsidRDefault="00630F9E" w:rsidP="00630F9E">
            <w:pPr>
              <w:numPr>
                <w:ilvl w:val="0"/>
                <w:numId w:val="13"/>
              </w:numPr>
              <w:shd w:val="clear" w:color="auto" w:fill="FFFFFF"/>
              <w:spacing w:after="0" w:line="192" w:lineRule="exact"/>
              <w:ind w:left="227" w:right="11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pomiary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: temperatury, ilości opadów, kierunku i siły wiatru</w:t>
            </w:r>
          </w:p>
          <w:p w:rsidR="00630F9E" w:rsidRPr="006C7408" w:rsidRDefault="00630F9E" w:rsidP="00630F9E">
            <w:pPr>
              <w:numPr>
                <w:ilvl w:val="0"/>
                <w:numId w:val="13"/>
              </w:numPr>
              <w:shd w:val="clear" w:color="auto" w:fill="FFFFFF"/>
              <w:spacing w:after="0" w:line="192" w:lineRule="exact"/>
              <w:ind w:left="227" w:right="11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dziennik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pogody</w:t>
            </w:r>
          </w:p>
        </w:tc>
        <w:tc>
          <w:tcPr>
            <w:tcW w:w="756" w:type="pct"/>
            <w:vMerge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  <w:gridSpan w:val="3"/>
            <w:vMerge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F9E" w:rsidRPr="00C07DBF" w:rsidTr="00630F9E">
        <w:trPr>
          <w:cantSplit/>
          <w:trHeight w:val="1807"/>
        </w:trPr>
        <w:tc>
          <w:tcPr>
            <w:tcW w:w="513" w:type="pct"/>
            <w:gridSpan w:val="2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 „Wędrówka” Słońca po niebie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„Wędrówka” Słońca po niebie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6C7408" w:rsidRDefault="00630F9E" w:rsidP="00630F9E">
            <w:pPr>
              <w:numPr>
                <w:ilvl w:val="0"/>
                <w:numId w:val="14"/>
              </w:numPr>
              <w:shd w:val="clear" w:color="auto" w:fill="FFFFFF"/>
              <w:spacing w:after="0" w:line="192" w:lineRule="exact"/>
              <w:ind w:left="227" w:right="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wschód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, górowanie i zachód Słońca</w:t>
            </w:r>
          </w:p>
          <w:p w:rsidR="00630F9E" w:rsidRPr="006C7408" w:rsidRDefault="00630F9E" w:rsidP="00630F9E">
            <w:pPr>
              <w:numPr>
                <w:ilvl w:val="0"/>
                <w:numId w:val="14"/>
              </w:numPr>
              <w:shd w:val="clear" w:color="auto" w:fill="FFFFFF"/>
              <w:spacing w:after="0" w:line="192" w:lineRule="exact"/>
              <w:ind w:left="227" w:right="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południe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słoneczne</w:t>
            </w:r>
          </w:p>
          <w:p w:rsidR="00630F9E" w:rsidRPr="006C7408" w:rsidRDefault="00630F9E" w:rsidP="00630F9E">
            <w:pPr>
              <w:numPr>
                <w:ilvl w:val="0"/>
                <w:numId w:val="14"/>
              </w:numPr>
              <w:shd w:val="clear" w:color="auto" w:fill="FFFFFF"/>
              <w:spacing w:after="0" w:line="192" w:lineRule="exact"/>
              <w:ind w:left="227" w:right="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doba</w:t>
            </w:r>
            <w:proofErr w:type="gramEnd"/>
          </w:p>
          <w:p w:rsidR="00630F9E" w:rsidRPr="006C7408" w:rsidRDefault="00630F9E" w:rsidP="00630F9E">
            <w:pPr>
              <w:numPr>
                <w:ilvl w:val="0"/>
                <w:numId w:val="14"/>
              </w:numPr>
              <w:shd w:val="clear" w:color="auto" w:fill="FFFFFF"/>
              <w:spacing w:after="0" w:line="192" w:lineRule="exact"/>
              <w:ind w:left="227" w:right="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zmiany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długości cienia w ciągu dnia</w:t>
            </w:r>
          </w:p>
          <w:p w:rsidR="00630F9E" w:rsidRPr="006C7408" w:rsidRDefault="00630F9E" w:rsidP="00630F9E">
            <w:pPr>
              <w:numPr>
                <w:ilvl w:val="0"/>
                <w:numId w:val="14"/>
              </w:numPr>
              <w:shd w:val="clear" w:color="auto" w:fill="FFFFFF"/>
              <w:spacing w:after="0" w:line="192" w:lineRule="exact"/>
              <w:ind w:left="227" w:right="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zmiany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temperatury powietrza w ciągu dnia</w:t>
            </w:r>
          </w:p>
          <w:p w:rsidR="00630F9E" w:rsidRPr="006C7408" w:rsidRDefault="00630F9E" w:rsidP="00630F9E">
            <w:pPr>
              <w:numPr>
                <w:ilvl w:val="0"/>
                <w:numId w:val="14"/>
              </w:numPr>
              <w:shd w:val="clear" w:color="auto" w:fill="FFFFFF"/>
              <w:spacing w:after="0" w:line="192" w:lineRule="exact"/>
              <w:ind w:left="227" w:right="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cztery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pory roku</w:t>
            </w:r>
          </w:p>
          <w:p w:rsidR="00630F9E" w:rsidRPr="006C7408" w:rsidRDefault="00630F9E" w:rsidP="00630F9E">
            <w:pPr>
              <w:numPr>
                <w:ilvl w:val="0"/>
                <w:numId w:val="14"/>
              </w:numPr>
              <w:shd w:val="clear" w:color="auto" w:fill="FFFFFF"/>
              <w:spacing w:after="0" w:line="192" w:lineRule="exact"/>
              <w:ind w:left="227" w:right="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równonoc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jesienna</w:t>
            </w:r>
          </w:p>
          <w:p w:rsidR="00630F9E" w:rsidRPr="006C7408" w:rsidRDefault="00630F9E" w:rsidP="00630F9E">
            <w:pPr>
              <w:numPr>
                <w:ilvl w:val="0"/>
                <w:numId w:val="14"/>
              </w:numPr>
              <w:shd w:val="clear" w:color="auto" w:fill="FFFFFF"/>
              <w:spacing w:after="0" w:line="192" w:lineRule="exact"/>
              <w:ind w:left="227" w:right="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daty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rozpoczęcia pór roku</w:t>
            </w:r>
          </w:p>
          <w:p w:rsidR="00630F9E" w:rsidRPr="006C7408" w:rsidRDefault="00630F9E" w:rsidP="00630F9E">
            <w:pPr>
              <w:numPr>
                <w:ilvl w:val="0"/>
                <w:numId w:val="14"/>
              </w:numPr>
              <w:shd w:val="clear" w:color="auto" w:fill="FFFFFF"/>
              <w:spacing w:after="0" w:line="192" w:lineRule="exact"/>
              <w:ind w:left="227" w:right="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przesilenie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zimowe</w:t>
            </w:r>
          </w:p>
          <w:p w:rsidR="00630F9E" w:rsidRPr="006C7408" w:rsidRDefault="00630F9E" w:rsidP="00630F9E">
            <w:pPr>
              <w:numPr>
                <w:ilvl w:val="0"/>
                <w:numId w:val="14"/>
              </w:numPr>
              <w:shd w:val="clear" w:color="auto" w:fill="FFFFFF"/>
              <w:spacing w:after="0" w:line="192" w:lineRule="exact"/>
              <w:ind w:left="227" w:right="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równonoc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wiosenna</w:t>
            </w:r>
          </w:p>
          <w:p w:rsidR="00630F9E" w:rsidRPr="006C7408" w:rsidRDefault="00630F9E" w:rsidP="00630F9E">
            <w:pPr>
              <w:numPr>
                <w:ilvl w:val="0"/>
                <w:numId w:val="14"/>
              </w:numPr>
              <w:shd w:val="clear" w:color="auto" w:fill="FFFFFF"/>
              <w:spacing w:after="0" w:line="192" w:lineRule="exact"/>
              <w:ind w:left="227" w:right="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przesilenie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letnie</w:t>
            </w:r>
          </w:p>
          <w:p w:rsidR="00630F9E" w:rsidRPr="006C7408" w:rsidRDefault="00630F9E" w:rsidP="00630F9E">
            <w:pPr>
              <w:numPr>
                <w:ilvl w:val="0"/>
                <w:numId w:val="14"/>
              </w:numPr>
              <w:shd w:val="clear" w:color="auto" w:fill="FFFFFF"/>
              <w:spacing w:after="0" w:line="192" w:lineRule="exact"/>
              <w:ind w:left="227" w:right="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przyczyny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zmian temperatury w poszczególnych porach roku</w:t>
            </w:r>
          </w:p>
          <w:p w:rsidR="00630F9E" w:rsidRPr="006C7408" w:rsidRDefault="00630F9E" w:rsidP="00630F9E">
            <w:pPr>
              <w:numPr>
                <w:ilvl w:val="0"/>
                <w:numId w:val="14"/>
              </w:numPr>
              <w:shd w:val="clear" w:color="auto" w:fill="FFFFFF"/>
              <w:spacing w:after="0" w:line="192" w:lineRule="exact"/>
              <w:ind w:left="227" w:right="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przyroda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ożywiona jesienią, zimą, wiosną i latem</w:t>
            </w:r>
          </w:p>
        </w:tc>
        <w:tc>
          <w:tcPr>
            <w:tcW w:w="756" w:type="pct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355" w:hanging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pojęcia </w:t>
            </w:r>
            <w:r w:rsidRPr="00C07D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wschód Słońca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C07D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zachód Słońca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(B); rysuje „drogę” Słońca na niebie (C); podaje daty rozpoczęcia kalendarzowych pór roku (A); podaje po trzy przykłady zmian zachodzących w przyrodzie ożywionej w poszczególnych porach roku (C)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pozorną wędrówkę Słońca nad widnokręgiem (B); omawia zmiany temperatury powietrza w ciągu dnia (B); wyjaśnia pojęcia </w:t>
            </w:r>
            <w:r w:rsidRPr="00C07D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równonoc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07D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przesilenie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(B); omawia cechy pogody w poszczególnych porach roku (B)</w:t>
            </w:r>
          </w:p>
        </w:tc>
        <w:tc>
          <w:tcPr>
            <w:tcW w:w="663" w:type="pct"/>
            <w:gridSpan w:val="2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określa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zależność między wysokością Słońca a temperaturą powietrza (C); określa zależność między wysokością Słońca a długością cienia (C); wyjaśnia pojęcie </w:t>
            </w:r>
            <w:r w:rsidRPr="00C07D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górowanie Słońca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(B); omawia zmiany w pozornej wędrówce Słońca nad widnokręgiem w poszczególnych porach roku (B)</w:t>
            </w:r>
          </w:p>
        </w:tc>
        <w:tc>
          <w:tcPr>
            <w:tcW w:w="598" w:type="pct"/>
            <w:gridSpan w:val="2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9" w:hanging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zmiany długości cienia w ciągu dnia (B); porównuje wysokość Słońca nad widnokręgiem oraz długość cienia podczas górowania w poszczególnych porach roku (C)</w:t>
            </w:r>
          </w:p>
        </w:tc>
        <w:tc>
          <w:tcPr>
            <w:tcW w:w="568" w:type="pct"/>
            <w:gridSpan w:val="3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przykłady praktycznego wykorzystania wiadomości dotyczących zmian temperatury i długości cienia w ciągu dnia (np. wybór ubrania, pielęgnacja roślin, ustawienie budy dla psa) (B); wymienia fenologiczne pory roku, czyli te, które wyróżnia się na podstawie fazy rozwoju roślinności (A)</w:t>
            </w:r>
          </w:p>
        </w:tc>
      </w:tr>
      <w:tr w:rsidR="00630F9E" w:rsidRPr="00C07DBF" w:rsidTr="00630F9E">
        <w:trPr>
          <w:cantSplit/>
        </w:trPr>
        <w:tc>
          <w:tcPr>
            <w:tcW w:w="513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Jak zmieniają się pogoda i przyroda w ciągu roku? – </w:t>
            </w: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lekcja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 terenie 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6C7408" w:rsidRDefault="00630F9E" w:rsidP="00630F9E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35" w:hanging="7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</w:t>
            </w: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obserwacje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wysokości Słońca nad widnokręgiem, pogody oraz roślin i zwierząt </w:t>
            </w:r>
          </w:p>
        </w:tc>
        <w:tc>
          <w:tcPr>
            <w:tcW w:w="756" w:type="pct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-130" w:hanging="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  <w:gridSpan w:val="3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44" w:hanging="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F9E" w:rsidRPr="00C07DBF" w:rsidTr="00630F9E">
        <w:trPr>
          <w:gridAfter w:val="9"/>
          <w:wAfter w:w="3247" w:type="pct"/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Podsumowanie działu 2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4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17.,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Podsumowanie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działu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„Poznajemy pogodę i inne zjawiska przyrodnicze”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4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F9E" w:rsidRPr="00C07DBF" w:rsidTr="00630F9E">
        <w:trPr>
          <w:gridAfter w:val="9"/>
          <w:wAfter w:w="3247" w:type="pct"/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Default="00630F9E" w:rsidP="00B32181">
            <w:pPr>
              <w:shd w:val="clear" w:color="auto" w:fill="FFFFFF"/>
              <w:ind w:right="14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18. Sprawdzian z działu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„Poznajemy pogodę i inne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zjawiska przyrodnicze”</w:t>
            </w:r>
          </w:p>
          <w:p w:rsidR="00630F9E" w:rsidRDefault="00630F9E" w:rsidP="00B32181">
            <w:pPr>
              <w:shd w:val="clear" w:color="auto" w:fill="FFFFFF"/>
              <w:ind w:right="14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30F9E" w:rsidRDefault="00630F9E" w:rsidP="00B32181">
            <w:pPr>
              <w:shd w:val="clear" w:color="auto" w:fill="FFFFFF"/>
              <w:ind w:right="14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4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F9E" w:rsidRPr="00C07DBF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Organizmy mają wspólne cechy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Poznajemy budowę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i czynności życiowe organizmów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6C7408" w:rsidRDefault="00630F9E" w:rsidP="00630F9E">
            <w:pPr>
              <w:numPr>
                <w:ilvl w:val="0"/>
                <w:numId w:val="16"/>
              </w:numPr>
              <w:shd w:val="clear" w:color="auto" w:fill="FFFFFF"/>
              <w:spacing w:after="0" w:line="192" w:lineRule="exact"/>
              <w:ind w:left="227" w:right="20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budowa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komórkowa organizmów</w:t>
            </w:r>
          </w:p>
          <w:p w:rsidR="00630F9E" w:rsidRPr="006C7408" w:rsidRDefault="00630F9E" w:rsidP="00630F9E">
            <w:pPr>
              <w:numPr>
                <w:ilvl w:val="0"/>
                <w:numId w:val="16"/>
              </w:numPr>
              <w:shd w:val="clear" w:color="auto" w:fill="FFFFFF"/>
              <w:spacing w:after="0" w:line="192" w:lineRule="exact"/>
              <w:ind w:left="227" w:right="20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hierarchiczna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budowa organizmów wielokomórkowych: komórka, tkanka, narząd lub organ, organizm</w:t>
            </w:r>
          </w:p>
          <w:p w:rsidR="00630F9E" w:rsidRPr="006C7408" w:rsidRDefault="00630F9E" w:rsidP="00630F9E">
            <w:pPr>
              <w:numPr>
                <w:ilvl w:val="0"/>
                <w:numId w:val="16"/>
              </w:numPr>
              <w:shd w:val="clear" w:color="auto" w:fill="FFFFFF"/>
              <w:spacing w:after="0" w:line="192" w:lineRule="exact"/>
              <w:ind w:left="227" w:right="20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czynności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życiowe organizmów</w:t>
            </w:r>
          </w:p>
          <w:p w:rsidR="00630F9E" w:rsidRPr="006C7408" w:rsidRDefault="00630F9E" w:rsidP="00630F9E">
            <w:pPr>
              <w:numPr>
                <w:ilvl w:val="0"/>
                <w:numId w:val="16"/>
              </w:numPr>
              <w:shd w:val="clear" w:color="auto" w:fill="FFFFFF"/>
              <w:spacing w:after="0" w:line="192" w:lineRule="exact"/>
              <w:ind w:left="227" w:right="20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*podział organizmów na pięć królestw 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yjaśnia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po czym rozpozna organizm (B); wymienia przynajmniej trzy czynności życiowe organizmów (A); omawia jedną wybraną przez siebie czynność życiową organizmów (B); odróżnia przedstawione na ilustracji organizmy jednokomórkowe od wielokomórkowych (C) 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82" w:firstLine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pojęcia </w:t>
            </w:r>
            <w:r w:rsidRPr="00C07D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organizm jednokomórkowy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C07D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organizm wielokomórkowy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(B); podaje charakterystyczne cechy organizmów (A); wymienia czynności życiowe organizmów (A); rozpoznaje na ilustracji wybrane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organy / narządy (C)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4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hierarchiczną budowę organizmów wielokomórkowych (B); charakteryzuje czynności życiowe organizmów (B); omawia cechy rozmnażania płciowego i bezpłciowego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przykłady różnych sposobów wykonywania tych samych czynności przez organizmy (np. ruch, wzrost) (C); porównuje rozmnażanie płciowe z rozmnazaniem bezpłciowym (C)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prezentuje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informacje na temat najmniejszych i największych organizmów żyjących na Ziemi (D); omawia podział organizmów na pięć królestw (A)</w:t>
            </w:r>
          </w:p>
        </w:tc>
      </w:tr>
      <w:tr w:rsidR="00630F9E" w:rsidRPr="00C07DBF" w:rsidTr="00630F9E">
        <w:trPr>
          <w:cantSplit/>
          <w:trHeight w:val="1454"/>
        </w:trPr>
        <w:tc>
          <w:tcPr>
            <w:tcW w:w="513" w:type="pct"/>
            <w:gridSpan w:val="2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Organizmy różnią się sposobem odżywiania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W jaki sposób organizmy cudzożywne zdobywają pokarm?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9238C0" w:rsidRDefault="00630F9E" w:rsidP="00630F9E">
            <w:pPr>
              <w:numPr>
                <w:ilvl w:val="0"/>
                <w:numId w:val="17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8C0">
              <w:rPr>
                <w:rFonts w:ascii="Times New Roman" w:hAnsi="Times New Roman"/>
                <w:color w:val="000000"/>
                <w:sz w:val="16"/>
                <w:szCs w:val="16"/>
              </w:rPr>
              <w:t>organizmy</w:t>
            </w:r>
            <w:proofErr w:type="gramEnd"/>
            <w:r w:rsidRPr="009238C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samożywne lub cudzożywne</w:t>
            </w:r>
          </w:p>
          <w:p w:rsidR="00630F9E" w:rsidRPr="009238C0" w:rsidRDefault="00630F9E" w:rsidP="00630F9E">
            <w:pPr>
              <w:numPr>
                <w:ilvl w:val="0"/>
                <w:numId w:val="17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8C0">
              <w:rPr>
                <w:rFonts w:ascii="Times New Roman" w:hAnsi="Times New Roman"/>
                <w:color w:val="000000"/>
                <w:sz w:val="16"/>
                <w:szCs w:val="16"/>
              </w:rPr>
              <w:t>sposób</w:t>
            </w:r>
            <w:proofErr w:type="gramEnd"/>
            <w:r w:rsidRPr="009238C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wytwarzania pokarmu przez rośliny</w:t>
            </w:r>
          </w:p>
          <w:p w:rsidR="00630F9E" w:rsidRPr="009238C0" w:rsidRDefault="00630F9E" w:rsidP="00630F9E">
            <w:pPr>
              <w:numPr>
                <w:ilvl w:val="0"/>
                <w:numId w:val="17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8C0">
              <w:rPr>
                <w:rFonts w:ascii="Times New Roman" w:hAnsi="Times New Roman"/>
                <w:color w:val="000000"/>
                <w:sz w:val="16"/>
                <w:szCs w:val="16"/>
              </w:rPr>
              <w:t>roślinożercy</w:t>
            </w:r>
            <w:proofErr w:type="gramEnd"/>
          </w:p>
          <w:p w:rsidR="00630F9E" w:rsidRPr="009238C0" w:rsidRDefault="00630F9E" w:rsidP="00630F9E">
            <w:pPr>
              <w:numPr>
                <w:ilvl w:val="0"/>
                <w:numId w:val="17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8C0">
              <w:rPr>
                <w:rFonts w:ascii="Times New Roman" w:hAnsi="Times New Roman"/>
                <w:color w:val="000000"/>
                <w:sz w:val="16"/>
                <w:szCs w:val="16"/>
              </w:rPr>
              <w:t>zwierzęta</w:t>
            </w:r>
            <w:proofErr w:type="gramEnd"/>
            <w:r w:rsidRPr="009238C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mięsożerne: drapieżniki i padlinożercy</w:t>
            </w:r>
          </w:p>
          <w:p w:rsidR="00630F9E" w:rsidRPr="009238C0" w:rsidRDefault="00630F9E" w:rsidP="00630F9E">
            <w:pPr>
              <w:numPr>
                <w:ilvl w:val="0"/>
                <w:numId w:val="17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8C0">
              <w:rPr>
                <w:rFonts w:ascii="Times New Roman" w:hAnsi="Times New Roman"/>
                <w:color w:val="000000"/>
                <w:sz w:val="16"/>
                <w:szCs w:val="16"/>
              </w:rPr>
              <w:t>wszystkożercy</w:t>
            </w:r>
            <w:proofErr w:type="gramEnd"/>
          </w:p>
          <w:p w:rsidR="00630F9E" w:rsidRPr="009238C0" w:rsidRDefault="00630F9E" w:rsidP="00630F9E">
            <w:pPr>
              <w:numPr>
                <w:ilvl w:val="0"/>
                <w:numId w:val="17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8C0">
              <w:rPr>
                <w:rFonts w:ascii="Times New Roman" w:hAnsi="Times New Roman"/>
                <w:color w:val="000000"/>
                <w:sz w:val="16"/>
                <w:szCs w:val="16"/>
              </w:rPr>
              <w:t>przykłady</w:t>
            </w:r>
            <w:proofErr w:type="gramEnd"/>
            <w:r w:rsidRPr="009238C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organizmów odżywiających się szczątkami glebowymi</w:t>
            </w:r>
          </w:p>
          <w:p w:rsidR="00630F9E" w:rsidRPr="009238C0" w:rsidRDefault="00630F9E" w:rsidP="00630F9E">
            <w:pPr>
              <w:numPr>
                <w:ilvl w:val="0"/>
                <w:numId w:val="17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8C0">
              <w:rPr>
                <w:rFonts w:ascii="Times New Roman" w:hAnsi="Times New Roman"/>
                <w:color w:val="000000"/>
                <w:sz w:val="16"/>
                <w:szCs w:val="16"/>
              </w:rPr>
              <w:t>pasożyty</w:t>
            </w:r>
            <w:proofErr w:type="gramEnd"/>
          </w:p>
          <w:p w:rsidR="00630F9E" w:rsidRPr="001A3FFD" w:rsidRDefault="00630F9E" w:rsidP="00630F9E">
            <w:pPr>
              <w:numPr>
                <w:ilvl w:val="0"/>
                <w:numId w:val="17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9238C0">
              <w:rPr>
                <w:rFonts w:ascii="Times New Roman" w:hAnsi="Times New Roman"/>
                <w:color w:val="000000"/>
                <w:sz w:val="16"/>
                <w:szCs w:val="16"/>
              </w:rPr>
              <w:t>przystosowania</w:t>
            </w:r>
            <w:proofErr w:type="gramEnd"/>
            <w:r w:rsidRPr="009238C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zwierząt do pobierania pokarmu</w:t>
            </w:r>
          </w:p>
        </w:tc>
        <w:tc>
          <w:tcPr>
            <w:tcW w:w="756" w:type="pct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24" w:firstLine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określa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czy podany organizm jest samożywny, czy cudzożywny (B); podaje przykłady organizmów cudzożywnych: mięsożernych, roślinożernych i wszystkożernych (B); wskazuje na ilustracji charakterystyczne cechy drapieżników (C)</w:t>
            </w:r>
            <w:r w:rsidRPr="000C05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630F9E" w:rsidRPr="000C0501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dzieli</w:t>
            </w:r>
            <w:proofErr w:type="gramEnd"/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organizmy cudzożywne ze względu na rodzaj pokarmu (A); podaje przykłady organizmów roślinożernych (B); dzieli mięsożerców na drapieżniki </w:t>
            </w:r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i padlinożerców (B); wyjaśnia, na czym polega wszystkożerność (B)</w:t>
            </w:r>
          </w:p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</w:t>
            </w:r>
            <w:proofErr w:type="gramEnd"/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czym są zależności pokarmowe (B); podaje nazwy ogniw łańcucha pokarmowego (A)</w:t>
            </w:r>
          </w:p>
        </w:tc>
        <w:tc>
          <w:tcPr>
            <w:tcW w:w="663" w:type="pct"/>
            <w:gridSpan w:val="2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</w:t>
            </w:r>
            <w:proofErr w:type="gramEnd"/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pojęcia: </w:t>
            </w:r>
            <w:r w:rsidRPr="000C050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organizm samożywny</w:t>
            </w:r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0C050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organizm cudzożywny</w:t>
            </w:r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(B); wymienia cechy roślinożerców (B); wymienia, podając przykłady, sposoby zdobywania pokarmu przez organizmy cudzożywne (B); podaje przykłady zwierząt odżywiających się szczątkami glebowymi (B); wymienia przedstawicieli </w:t>
            </w:r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pasożytów (A); wyjaśnia nazwy ogniw łańcucha pokarmowego (B); wyjaśnia, co to jest sieć pokarmowa (B)</w:t>
            </w:r>
          </w:p>
        </w:tc>
        <w:tc>
          <w:tcPr>
            <w:tcW w:w="598" w:type="pct"/>
            <w:gridSpan w:val="2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92" w:hanging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</w:t>
            </w:r>
            <w:proofErr w:type="gramEnd"/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sposób wytwarzania pokarmu przez rośliny (B); określa rolę, jaką odgrywają w przyrodzie zwierzęta odżywiające się szczątkami glebowymi (C); wyjaśnia, na czym polega pasożytnictwo (B); omawia rolę </w:t>
            </w:r>
            <w:proofErr w:type="spellStart"/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destruentów</w:t>
            </w:r>
            <w:proofErr w:type="spellEnd"/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 łańcuchu pokarmowym (B)</w:t>
            </w:r>
          </w:p>
        </w:tc>
        <w:tc>
          <w:tcPr>
            <w:tcW w:w="568" w:type="pct"/>
            <w:gridSpan w:val="3"/>
            <w:vMerge w:val="restart"/>
            <w:shd w:val="clear" w:color="auto" w:fill="FFFFFF" w:themeFill="background1"/>
          </w:tcPr>
          <w:p w:rsidR="00630F9E" w:rsidRPr="000C0501" w:rsidRDefault="00630F9E" w:rsidP="00B32181">
            <w:pPr>
              <w:shd w:val="clear" w:color="auto" w:fill="FFFFFF"/>
              <w:ind w:right="82"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prezentuje</w:t>
            </w:r>
            <w:proofErr w:type="gramEnd"/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w dowolnej formie – informacje na temat pasożytnictwa w świecie </w:t>
            </w:r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roślin (D); podaje przykłady obrony przed wrogami w świecie roślin i zwierząt (C); </w:t>
            </w:r>
          </w:p>
          <w:p w:rsidR="00630F9E" w:rsidRPr="00C07DBF" w:rsidRDefault="00630F9E" w:rsidP="00B32181">
            <w:pPr>
              <w:shd w:val="clear" w:color="auto" w:fill="FFFFFF"/>
              <w:ind w:right="82" w:firstLine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uzasadnia</w:t>
            </w:r>
            <w:proofErr w:type="gramEnd"/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że zniszczenie jednego z ogniw łańcucha pokarmowego może doprowadzić do wyginięcia innych ogniw (D)</w:t>
            </w:r>
          </w:p>
        </w:tc>
      </w:tr>
      <w:tr w:rsidR="00630F9E" w:rsidRPr="00C07DBF" w:rsidTr="00630F9E">
        <w:trPr>
          <w:cantSplit/>
        </w:trPr>
        <w:tc>
          <w:tcPr>
            <w:tcW w:w="513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91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Poznajemy zależności pokarmowe między organizmami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C504CF" w:rsidRDefault="00630F9E" w:rsidP="00630F9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zależności</w:t>
            </w:r>
            <w:proofErr w:type="gramEnd"/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pokarmowe</w:t>
            </w:r>
          </w:p>
          <w:p w:rsidR="00630F9E" w:rsidRPr="00C504CF" w:rsidRDefault="00630F9E" w:rsidP="00630F9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producenci</w:t>
            </w:r>
            <w:proofErr w:type="gramEnd"/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konsumenci</w:t>
            </w:r>
          </w:p>
          <w:p w:rsidR="00630F9E" w:rsidRPr="00C504CF" w:rsidRDefault="00630F9E" w:rsidP="00630F9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ogniwa</w:t>
            </w:r>
            <w:proofErr w:type="gramEnd"/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łańcucha pokarmowego</w:t>
            </w:r>
          </w:p>
          <w:p w:rsidR="00630F9E" w:rsidRPr="00C504CF" w:rsidRDefault="00630F9E" w:rsidP="00630F9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rola</w:t>
            </w:r>
            <w:proofErr w:type="gramEnd"/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destruentów</w:t>
            </w:r>
            <w:proofErr w:type="spellEnd"/>
          </w:p>
          <w:p w:rsidR="00630F9E" w:rsidRPr="00C504CF" w:rsidRDefault="00630F9E" w:rsidP="00630F9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sieć pokarmowa </w:t>
            </w:r>
          </w:p>
          <w:p w:rsidR="00630F9E" w:rsidRPr="006C7408" w:rsidRDefault="00630F9E" w:rsidP="00630F9E">
            <w:pPr>
              <w:numPr>
                <w:ilvl w:val="0"/>
                <w:numId w:val="18"/>
              </w:numPr>
              <w:shd w:val="clear" w:color="auto" w:fill="FFFFFF"/>
              <w:spacing w:after="0" w:line="192" w:lineRule="exact"/>
              <w:ind w:left="197" w:right="34" w:hanging="28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04C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*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sposoby obrony przed naturalnymi wrogami</w:t>
            </w:r>
          </w:p>
        </w:tc>
        <w:tc>
          <w:tcPr>
            <w:tcW w:w="756" w:type="pct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  <w:gridSpan w:val="3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F9E" w:rsidRPr="00C07DBF" w:rsidTr="00630F9E">
        <w:trPr>
          <w:cantSplit/>
          <w:trHeight w:val="3933"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Rośliny i zwierzęta wokół nas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Obserwujemy rośliny i zwierzęta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6C7408" w:rsidRDefault="00630F9E" w:rsidP="00630F9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rośliny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doniczkowe uprawiane w domu</w:t>
            </w:r>
          </w:p>
          <w:p w:rsidR="00630F9E" w:rsidRPr="006C7408" w:rsidRDefault="00630F9E" w:rsidP="00630F9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zwierzęta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hodowane przez człowieka</w:t>
            </w:r>
          </w:p>
          <w:p w:rsidR="00630F9E" w:rsidRPr="006C7408" w:rsidRDefault="00630F9E" w:rsidP="00630F9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przykłady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innych zwierząt występujących w domach</w:t>
            </w:r>
          </w:p>
          <w:p w:rsidR="00630F9E" w:rsidRPr="006C7408" w:rsidRDefault="00630F9E" w:rsidP="00630F9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rośliny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 zwierzęta naszych ogrodów</w:t>
            </w:r>
          </w:p>
          <w:p w:rsidR="00630F9E" w:rsidRPr="006C7408" w:rsidRDefault="00630F9E" w:rsidP="00630F9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dzikie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zwierzęta w mieście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221" w:hanging="1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korzyści wynikające z uprawy roślin w domu i ogrodzie (A); podaje przykłady zwierząt hodowanych w domach przez człowieka (A); podaje przykład drobnego zwierzęcia żyjącego w domach (A); rozpoznaje trzy zwierzęta żyjące w ogrodach (C)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trzy przykłady roślin stosowanych jako przyprawy do potraw (B); wyjaśnia, dlaczego decyzja o hodowli zwierzęcia powinna być dokładnie przemyślana (B); omawia zasady opieki nad zwierzętami (B); podaje przykłady dzikich zwierząt żyjących w mieście (A) wykonuje zielnik (pięć okazów) (D)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72" w:firstLine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rozpoznaje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wybrane rośliny doniczkowe (C); wyjaśnia, jakie znaczenie ma znajomość wymagań życiowych uprawianych roślin (D); określa cel hodowania zwierząt w domu (B); wyjaśnia, dlaczego nie wszystkie zwierzęta możemy hodować w domu (B); wskazuje źródła informacji na temat hodowanych zwierząt (C); wyjaśnia, dlaczego coraz więcej dzikich zwierząt przybywa do miast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0" w:hanging="1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opisuje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szkodliwość zwierząt zamieszkujących nasze domy (C); formułuje apel do osób mających zamiar hodować zwierzę lub podarować je w prezencie (D)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216" w:firstLine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prezentuje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jedną egzotyczną roślinę (ozdobną lub przyprawową), omawiając jej wymagania życiowe (D); przygotowuje ciekawostki i dodatkowe informacje na temat zwierząt (np. najszybsze zwierzęta) (D)</w:t>
            </w:r>
          </w:p>
        </w:tc>
      </w:tr>
      <w:tr w:rsidR="00630F9E" w:rsidRPr="00C07DBF" w:rsidTr="00630F9E">
        <w:trPr>
          <w:gridAfter w:val="9"/>
          <w:wAfter w:w="3247" w:type="pct"/>
          <w:cantSplit/>
          <w:trHeight w:val="767"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Podsumowanie działu 3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23.,Podsumowanie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działu: „Poznajemy świat organizmów”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F9E" w:rsidRPr="00C07DBF" w:rsidTr="00630F9E">
        <w:trPr>
          <w:gridAfter w:val="9"/>
          <w:wAfter w:w="3247" w:type="pct"/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 S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prawdzian z działu: „Poznajemy świat organizmów”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F9E" w:rsidRPr="00C07DBF" w:rsidTr="00630F9E">
        <w:trPr>
          <w:cantSplit/>
        </w:trPr>
        <w:tc>
          <w:tcPr>
            <w:tcW w:w="513" w:type="pct"/>
            <w:gridSpan w:val="2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Trawienie i wchłanianie pokarmu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Poznajemy składniki pokarmu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6C7408" w:rsidRDefault="00630F9E" w:rsidP="00630F9E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podział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składników pokarmowych</w:t>
            </w:r>
          </w:p>
          <w:p w:rsidR="00630F9E" w:rsidRPr="006C7408" w:rsidRDefault="00630F9E" w:rsidP="00630F9E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źródła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składników pokarmowych</w:t>
            </w:r>
          </w:p>
          <w:p w:rsidR="00630F9E" w:rsidRPr="006C7408" w:rsidRDefault="00630F9E" w:rsidP="00630F9E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znaczenie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poszczególnych składników pokarmowych dla organizmu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przykłady produktów bogatych w białka, cukry, tłuszcze, witaminy (A); omawia</w:t>
            </w:r>
            <w:r w:rsidRPr="00C07D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znaczenie wody dla organizmu (B)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składniki pokarmowe (A); przyporządkowuje podane pokarmy do wskazanej grupy pokarmowej (C)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rolę składników pokarmowych w organizmie (B); wymienia produkty zawierające sole mineralne (A)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rolę witamin (B); wymienia wybrane objawy niedoboru jednej z poznanych witamin (B); omawia rolę soli mineralnych w organizmie (B)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przedstawia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krótkie informacje na temat sztucznych barwników, aromatów identycznych z naturalnymi, konserwantów znajdujących się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w żywności (D)</w:t>
            </w:r>
          </w:p>
        </w:tc>
      </w:tr>
      <w:tr w:rsidR="00630F9E" w:rsidRPr="00C07DBF" w:rsidTr="00630F9E">
        <w:trPr>
          <w:cantSplit/>
        </w:trPr>
        <w:tc>
          <w:tcPr>
            <w:tcW w:w="513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Jak przebiega trawienie i wchłanianie pokarmu?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6C7408" w:rsidRDefault="00630F9E" w:rsidP="00630F9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narządy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budujące układ pokarmowy</w:t>
            </w:r>
          </w:p>
          <w:p w:rsidR="00630F9E" w:rsidRPr="006C7408" w:rsidRDefault="00630F9E" w:rsidP="00630F9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rola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poszczególnych narządów przewodu pokarmowego</w:t>
            </w:r>
          </w:p>
          <w:p w:rsidR="00630F9E" w:rsidRPr="006C7408" w:rsidRDefault="00630F9E" w:rsidP="00630F9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etapy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trawienia pokarmu</w:t>
            </w:r>
          </w:p>
          <w:p w:rsidR="00630F9E" w:rsidRPr="006C7408" w:rsidRDefault="00630F9E" w:rsidP="00630F9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wchłanianie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pokarmu</w:t>
            </w:r>
          </w:p>
          <w:p w:rsidR="00630F9E" w:rsidRPr="006C7408" w:rsidRDefault="00630F9E" w:rsidP="00630F9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podstawowe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zasady higieny układu pokarmowego</w:t>
            </w:r>
          </w:p>
          <w:p w:rsidR="00630F9E" w:rsidRPr="006C7408" w:rsidRDefault="00630F9E" w:rsidP="00630F9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*</w:t>
            </w: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rola narządów wspomagających trawienie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wskazuje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 modelu położenie poszczególnych narządów przewodu pokarmowego (C); wyjaśnia, dlaczego należy dokładnie żuć pokarm (B);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uzasadnia konieczność mycia rąk przed każdym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posiłkiem (C)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wymienia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narządy budujące przewód pokarmowy (A); omawia rolę układu pokarmowego (B); podaje zasady higieny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układu pokarmowego (A)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wyjaśnia pojęcie </w:t>
            </w:r>
            <w:r w:rsidRPr="00C07D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trawienie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(B); opisuje drogę pokarmu w organizmie (B); omawia, co dzieje się w </w:t>
            </w: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organizmie  po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zakończeniu trawienia pokarmu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wyjaśnia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rolę enzymów trawiennych (B); wskazuje narządy, w których zachodzi mechaniczne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i chemiczne przekształcanie pokarmu (C)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omawia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rolę narządów wspomagających trawienie (B); wymienia czynniki, które mogą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szkodliwie wpłynąć na funkcjonowanie wątroby lub trzustki (A)</w:t>
            </w:r>
          </w:p>
        </w:tc>
      </w:tr>
      <w:tr w:rsidR="00630F9E" w:rsidRPr="00C07DBF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2. Układ krwionośny transportuje krew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Jaką rolę odgrywa układ krwionośny?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6C7408" w:rsidRDefault="00630F9E" w:rsidP="00630F9E">
            <w:pPr>
              <w:numPr>
                <w:ilvl w:val="0"/>
                <w:numId w:val="23"/>
              </w:numPr>
              <w:shd w:val="clear" w:color="auto" w:fill="FFFFFF"/>
              <w:spacing w:after="0" w:line="192" w:lineRule="exact"/>
              <w:ind w:left="227" w:right="3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rodzaje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 funkcje naczyń krwionośnych</w:t>
            </w:r>
          </w:p>
          <w:p w:rsidR="00630F9E" w:rsidRPr="006C7408" w:rsidRDefault="00630F9E" w:rsidP="00630F9E">
            <w:pPr>
              <w:numPr>
                <w:ilvl w:val="0"/>
                <w:numId w:val="23"/>
              </w:numPr>
              <w:shd w:val="clear" w:color="auto" w:fill="FFFFFF"/>
              <w:spacing w:after="0" w:line="192" w:lineRule="exact"/>
              <w:ind w:left="227" w:right="3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rola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serca</w:t>
            </w:r>
          </w:p>
          <w:p w:rsidR="00630F9E" w:rsidRPr="006C7408" w:rsidRDefault="00630F9E" w:rsidP="00630F9E">
            <w:pPr>
              <w:numPr>
                <w:ilvl w:val="0"/>
                <w:numId w:val="23"/>
              </w:numPr>
              <w:shd w:val="clear" w:color="auto" w:fill="FFFFFF"/>
              <w:spacing w:after="0" w:line="192" w:lineRule="exact"/>
              <w:ind w:left="227" w:right="3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tętno</w:t>
            </w:r>
            <w:proofErr w:type="gramEnd"/>
          </w:p>
          <w:p w:rsidR="00630F9E" w:rsidRPr="006C7408" w:rsidRDefault="00630F9E" w:rsidP="00630F9E">
            <w:pPr>
              <w:numPr>
                <w:ilvl w:val="0"/>
                <w:numId w:val="23"/>
              </w:numPr>
              <w:shd w:val="clear" w:color="auto" w:fill="FFFFFF"/>
              <w:spacing w:after="0" w:line="192" w:lineRule="exact"/>
              <w:ind w:left="227" w:right="3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zadania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układu krwionośnego</w:t>
            </w:r>
          </w:p>
          <w:p w:rsidR="00630F9E" w:rsidRPr="006C7408" w:rsidRDefault="00630F9E" w:rsidP="00630F9E">
            <w:pPr>
              <w:numPr>
                <w:ilvl w:val="0"/>
                <w:numId w:val="23"/>
              </w:numPr>
              <w:shd w:val="clear" w:color="auto" w:fill="FFFFFF"/>
              <w:spacing w:after="0" w:line="192" w:lineRule="exact"/>
              <w:ind w:left="227" w:right="3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higiena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układu krwionośnego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wskazuje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 schemacie serce i naczynia krwionośne (C); wymienia rodzaje naczyń krwionośnych (A); mierzy puls (C); podaje dwa przykłady </w:t>
            </w:r>
            <w:proofErr w:type="spell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zachowań</w:t>
            </w:r>
            <w:proofErr w:type="spell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korzystnie wpływających na pracę układu krążenia (C)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rolę serca i naczyń krwionośnych (B); na schemacie pokazuje poszczególne rodzaje naczyń krwionośnych (C)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funkcje układu</w:t>
            </w:r>
            <w:r w:rsidRPr="00C07D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krwionośnego (B); wyjaśnia, czym jest tętno (B); omawia</w:t>
            </w:r>
            <w:r w:rsidRPr="00C07D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rolę układu krwionośnego w transporcie substancji w organizmie (C); proponuje zestaw prostych ćwiczeń poprawiających funkcjonowanie układu krwionośnego (D)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jak należy dbać</w:t>
            </w:r>
            <w:r w:rsidRPr="00C07D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 układ krwionośny (B); podaje przykłady produktów żywnościowych korzystnie wpływających na pracę układu krwionośnego (C)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prezentuje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w dowolnej formie, informacje na temat; składników krwi (B)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i grup krwi (D)</w:t>
            </w:r>
          </w:p>
        </w:tc>
      </w:tr>
      <w:tr w:rsidR="00630F9E" w:rsidRPr="00C07DBF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 Układ oddechowy zapewnia wymianę gazową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Jak oddychamy?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6C7408" w:rsidRDefault="00630F9E" w:rsidP="00630F9E">
            <w:pPr>
              <w:numPr>
                <w:ilvl w:val="0"/>
                <w:numId w:val="24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budowa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układu oddechowego</w:t>
            </w:r>
          </w:p>
          <w:p w:rsidR="00630F9E" w:rsidRPr="006C7408" w:rsidRDefault="00630F9E" w:rsidP="00630F9E">
            <w:pPr>
              <w:numPr>
                <w:ilvl w:val="0"/>
                <w:numId w:val="24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rola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układu oddechowego</w:t>
            </w:r>
          </w:p>
          <w:p w:rsidR="00630F9E" w:rsidRPr="006C7408" w:rsidRDefault="00630F9E" w:rsidP="00630F9E">
            <w:pPr>
              <w:numPr>
                <w:ilvl w:val="0"/>
                <w:numId w:val="24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budowa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 rola płuc</w:t>
            </w:r>
          </w:p>
          <w:p w:rsidR="00630F9E" w:rsidRPr="006C7408" w:rsidRDefault="00630F9E" w:rsidP="00630F9E">
            <w:pPr>
              <w:numPr>
                <w:ilvl w:val="0"/>
                <w:numId w:val="24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wymiana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gazowa w płucach</w:t>
            </w:r>
          </w:p>
          <w:p w:rsidR="00630F9E" w:rsidRPr="006C7408" w:rsidRDefault="00630F9E" w:rsidP="00630F9E">
            <w:pPr>
              <w:numPr>
                <w:ilvl w:val="0"/>
                <w:numId w:val="24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higiena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układu oddechowego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58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pokazuje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 modelu lub planszy dydaktycznej położenie narządów budujących układ oddechowy (C); wymienia zasady higieny układu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oddechowego (B)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0" w:hanging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narządy budujące drogi oddechowe (A); wyjaśnia, co dzieje się z powietrzem podczas wędrówki przez drogi oddechowe (B); określa rolę układu oddechowego (A); opisuje zmiany w wyglądzie części piersiowej tułowia podczas wdechu i wydechu (C)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określa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cel wymiany gazowej (B); omawia rolę poszczególnych narządów układu oddechowego (B); wyjaśnia, dlaczego drogi oddechowe są wyściełane przez komórki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z rzęskami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93" w:hanging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na czym polega współpraca układów pokarmowego, krwionośnego i oddechowego (B) wykonuje schematyczny rysunek ilustrujący wymianę gazową zachodzącą w płucach (C)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221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ilustruje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wymianę gazową zachodzącą w komórkach ciała (C); planuje i prezentuje doświadczenie potwierdzające obecność pary wodnej w wydychanym powietrzu (D) </w:t>
            </w:r>
          </w:p>
        </w:tc>
      </w:tr>
      <w:tr w:rsidR="00630F9E" w:rsidRPr="00C07DBF" w:rsidTr="00630F9E">
        <w:trPr>
          <w:cantSplit/>
          <w:trHeight w:val="2547"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Szkielet i mięśnie umożliwiają ruch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Jakie układy narządów umożliwiają organizmowi ruch?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6C7408" w:rsidRDefault="00630F9E" w:rsidP="00630F9E">
            <w:pPr>
              <w:numPr>
                <w:ilvl w:val="0"/>
                <w:numId w:val="25"/>
              </w:numPr>
              <w:shd w:val="clear" w:color="auto" w:fill="FFFFFF"/>
              <w:spacing w:after="0" w:line="192" w:lineRule="exact"/>
              <w:ind w:left="227" w:right="5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elementy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budujące układ ruchu</w:t>
            </w:r>
          </w:p>
          <w:p w:rsidR="00630F9E" w:rsidRPr="006C7408" w:rsidRDefault="00630F9E" w:rsidP="00630F9E">
            <w:pPr>
              <w:numPr>
                <w:ilvl w:val="0"/>
                <w:numId w:val="25"/>
              </w:numPr>
              <w:shd w:val="clear" w:color="auto" w:fill="FFFFFF"/>
              <w:spacing w:after="0" w:line="192" w:lineRule="exact"/>
              <w:ind w:left="227" w:right="5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główne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elementy budowy szkieletu</w:t>
            </w:r>
          </w:p>
          <w:p w:rsidR="00630F9E" w:rsidRPr="006C7408" w:rsidRDefault="00630F9E" w:rsidP="00630F9E">
            <w:pPr>
              <w:numPr>
                <w:ilvl w:val="0"/>
                <w:numId w:val="25"/>
              </w:numPr>
              <w:shd w:val="clear" w:color="auto" w:fill="FFFFFF"/>
              <w:spacing w:after="0" w:line="192" w:lineRule="exact"/>
              <w:ind w:left="227" w:right="5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połączenia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kości</w:t>
            </w:r>
          </w:p>
          <w:p w:rsidR="00630F9E" w:rsidRPr="006C7408" w:rsidRDefault="00630F9E" w:rsidP="00630F9E">
            <w:pPr>
              <w:numPr>
                <w:ilvl w:val="0"/>
                <w:numId w:val="25"/>
              </w:numPr>
              <w:shd w:val="clear" w:color="auto" w:fill="FFFFFF"/>
              <w:spacing w:after="0" w:line="192" w:lineRule="exact"/>
              <w:ind w:left="227" w:right="5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kształty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kości</w:t>
            </w:r>
          </w:p>
          <w:p w:rsidR="00630F9E" w:rsidRPr="006C7408" w:rsidRDefault="00630F9E" w:rsidP="00630F9E">
            <w:pPr>
              <w:numPr>
                <w:ilvl w:val="0"/>
                <w:numId w:val="25"/>
              </w:numPr>
              <w:shd w:val="clear" w:color="auto" w:fill="FFFFFF"/>
              <w:spacing w:after="0" w:line="192" w:lineRule="exact"/>
              <w:ind w:left="227" w:right="5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rola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szkieletu</w:t>
            </w:r>
          </w:p>
          <w:p w:rsidR="00630F9E" w:rsidRPr="006C7408" w:rsidRDefault="00630F9E" w:rsidP="00630F9E">
            <w:pPr>
              <w:numPr>
                <w:ilvl w:val="0"/>
                <w:numId w:val="25"/>
              </w:numPr>
              <w:shd w:val="clear" w:color="auto" w:fill="FFFFFF"/>
              <w:spacing w:after="0" w:line="192" w:lineRule="exact"/>
              <w:ind w:left="227" w:right="5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praca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mięśni szkieletowych</w:t>
            </w:r>
          </w:p>
          <w:p w:rsidR="00630F9E" w:rsidRPr="006C7408" w:rsidRDefault="00630F9E" w:rsidP="00630F9E">
            <w:pPr>
              <w:numPr>
                <w:ilvl w:val="0"/>
                <w:numId w:val="25"/>
              </w:numPr>
              <w:shd w:val="clear" w:color="auto" w:fill="FFFFFF"/>
              <w:spacing w:after="0" w:line="192" w:lineRule="exact"/>
              <w:ind w:left="227" w:right="5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higiena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układu ruchu</w:t>
            </w:r>
          </w:p>
          <w:p w:rsidR="00630F9E" w:rsidRPr="006C7408" w:rsidRDefault="00630F9E" w:rsidP="00630F9E">
            <w:pPr>
              <w:numPr>
                <w:ilvl w:val="0"/>
                <w:numId w:val="25"/>
              </w:numPr>
              <w:shd w:val="clear" w:color="auto" w:fill="FFFFFF"/>
              <w:spacing w:after="0" w:line="192" w:lineRule="exact"/>
              <w:ind w:left="227" w:right="5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*</w:t>
            </w: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przykłady pracy mięśni budujących narządy wewnętrzne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43" w:hanging="1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wskazuje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 sobie, modelu lub planszy elementy szkieletu (C); wyjaśnia pojęcie </w:t>
            </w:r>
            <w:r w:rsidRPr="00C07D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stawy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(B); omawia dwie zasady higieny układu ruchu (B)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elementy budujące układ ruchu (A); podaje nazwy i wskazuje główne elementy szkieletu (C); wymienia trzy funkcje szkieletu (A); wymienia zasady higieny układu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ruchu (A)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78" w:firstLine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rozróżnia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rodzaje połączeń kości (C); podaje nazwy głównych stawów u człowieka (A); wyjaśnia, w jaki sposób mięśnie są połączone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ze szkieletem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7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porównuje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zakres ruchów stawów: barkowego, biodrowego i kolanowego (D); na modelu lub planszy wskazuje kości o różnych kształtach (C); omawia pracę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mięśni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szkieletowych (C)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78" w:hanging="1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wyjaśnia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dlaczego w okresie szkolnym należy szczególnie dbać o prawidłową postawę ciała (B); omawia działanie mięśni budujących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narządy wewnętrzne (B)</w:t>
            </w:r>
          </w:p>
        </w:tc>
      </w:tr>
      <w:tr w:rsidR="00630F9E" w:rsidRPr="00C07DBF" w:rsidTr="00630F9E">
        <w:trPr>
          <w:cantSplit/>
          <w:trHeight w:val="1996"/>
        </w:trPr>
        <w:tc>
          <w:tcPr>
            <w:tcW w:w="513" w:type="pct"/>
            <w:gridSpan w:val="2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5. Układ nerwowy kontroluje pracę organizmu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Jak organizm odbiera informacje z otoczenia? Narząd wzroku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6C7408" w:rsidRDefault="00630F9E" w:rsidP="00630F9E">
            <w:pPr>
              <w:numPr>
                <w:ilvl w:val="0"/>
                <w:numId w:val="26"/>
              </w:numPr>
              <w:shd w:val="clear" w:color="auto" w:fill="FFFFFF"/>
              <w:spacing w:after="0" w:line="192" w:lineRule="exact"/>
              <w:ind w:left="227" w:right="33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budowa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układu nerwowego</w:t>
            </w:r>
          </w:p>
          <w:p w:rsidR="00630F9E" w:rsidRPr="006C7408" w:rsidRDefault="00630F9E" w:rsidP="00630F9E">
            <w:pPr>
              <w:numPr>
                <w:ilvl w:val="0"/>
                <w:numId w:val="26"/>
              </w:numPr>
              <w:shd w:val="clear" w:color="auto" w:fill="FFFFFF"/>
              <w:spacing w:after="0" w:line="192" w:lineRule="exact"/>
              <w:ind w:left="227" w:right="33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zadania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nerwów i mózgu</w:t>
            </w:r>
          </w:p>
          <w:p w:rsidR="00630F9E" w:rsidRPr="006C7408" w:rsidRDefault="00630F9E" w:rsidP="00630F9E">
            <w:pPr>
              <w:numPr>
                <w:ilvl w:val="0"/>
                <w:numId w:val="26"/>
              </w:numPr>
              <w:shd w:val="clear" w:color="auto" w:fill="FFFFFF"/>
              <w:spacing w:after="0" w:line="192" w:lineRule="exact"/>
              <w:ind w:left="227" w:right="33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rola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narządów zmysłów</w:t>
            </w:r>
          </w:p>
          <w:p w:rsidR="00630F9E" w:rsidRPr="006C7408" w:rsidRDefault="00630F9E" w:rsidP="00630F9E">
            <w:pPr>
              <w:numPr>
                <w:ilvl w:val="0"/>
                <w:numId w:val="26"/>
              </w:numPr>
              <w:shd w:val="clear" w:color="auto" w:fill="FFFFFF"/>
              <w:spacing w:after="0" w:line="192" w:lineRule="exact"/>
              <w:ind w:left="227" w:right="33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budowa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oka</w:t>
            </w:r>
          </w:p>
          <w:p w:rsidR="00630F9E" w:rsidRPr="006C7408" w:rsidRDefault="00630F9E" w:rsidP="00630F9E">
            <w:pPr>
              <w:numPr>
                <w:ilvl w:val="0"/>
                <w:numId w:val="26"/>
              </w:numPr>
              <w:shd w:val="clear" w:color="auto" w:fill="FFFFFF"/>
              <w:spacing w:after="0" w:line="192" w:lineRule="exact"/>
              <w:ind w:left="227" w:right="33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droga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promieni świetlnych w oku</w:t>
            </w:r>
          </w:p>
          <w:p w:rsidR="00630F9E" w:rsidRPr="006C7408" w:rsidRDefault="00630F9E" w:rsidP="00630F9E">
            <w:pPr>
              <w:numPr>
                <w:ilvl w:val="0"/>
                <w:numId w:val="26"/>
              </w:numPr>
              <w:shd w:val="clear" w:color="auto" w:fill="FFFFFF"/>
              <w:spacing w:after="0" w:line="192" w:lineRule="exact"/>
              <w:ind w:left="227" w:right="33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powstawanie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obrazu</w:t>
            </w:r>
          </w:p>
        </w:tc>
        <w:tc>
          <w:tcPr>
            <w:tcW w:w="756" w:type="pct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wskazuje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na planszy położenie układu nerwowego (C); wskazuje na planszy lub modelu położenie narządów zmysłów (C); wymienia zadania narządów smaku i powonienia (A); wymienia, podając przykłady, rodzaje smaków (A); wymienia dwa zachowania niekorzystnie wpływające na układ nerwowy (A)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rolę poszczególnych narządów zmysłów (B); omawia rolę skóry jako narządu zmysłu (B); wymienia zasady higieny oczu i uszu (B)</w:t>
            </w:r>
          </w:p>
        </w:tc>
        <w:tc>
          <w:tcPr>
            <w:tcW w:w="663" w:type="pct"/>
            <w:gridSpan w:val="2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82" w:hanging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korzystając z planszy, w jaki sposób powstaje obraz oglądanego obiektu (C); wskazuje na planszy elementy budowy oka: soczewkę, siatkówkę i źrenicę (C); wskazuje na planszy małżowinę uszną, przewód słuchowy i błonę bębenkową (C); omawia zasady higieny układu nerwowego (B)</w:t>
            </w:r>
          </w:p>
        </w:tc>
        <w:tc>
          <w:tcPr>
            <w:tcW w:w="598" w:type="pct"/>
            <w:gridSpan w:val="2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78" w:hanging="1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zadania mózgu, rdzenia kręgowego i nerwów (A); wyjaśnia, w jaki sposób układ nerwowy odbiera informacje z otoczenia (B)</w:t>
            </w:r>
          </w:p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wspólną cechę narządów zmysłu węchu i smaku (A); wskazuje na planszy drogę informacji dźwiękowych (C); uzasadnia, że układ nerwowy koordynuje pracę wszystkich narządów zmysłów (D); na podstawie doświadczenia formułuje wniosek dotyczący zależności między zmysłem smaku a zmysłem powonienia (C)</w:t>
            </w:r>
          </w:p>
        </w:tc>
        <w:tc>
          <w:tcPr>
            <w:tcW w:w="568" w:type="pct"/>
            <w:gridSpan w:val="3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2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przykłady skutków uszkodzenia układu nerwowego (A); prezentuje informacje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na temat wad wzroku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lub słuchu (D)</w:t>
            </w:r>
          </w:p>
        </w:tc>
      </w:tr>
      <w:tr w:rsidR="00630F9E" w:rsidRPr="00C07DBF" w:rsidTr="00630F9E">
        <w:trPr>
          <w:cantSplit/>
        </w:trPr>
        <w:tc>
          <w:tcPr>
            <w:tcW w:w="513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Jak organizm odbiera informacje z otoczenia? Narządy: węchu, smaku, słuchu i dotyku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6C7408" w:rsidRDefault="00630F9E" w:rsidP="00630F9E">
            <w:pPr>
              <w:numPr>
                <w:ilvl w:val="0"/>
                <w:numId w:val="27"/>
              </w:numPr>
              <w:shd w:val="clear" w:color="auto" w:fill="FFFFFF"/>
              <w:spacing w:after="0" w:line="192" w:lineRule="exact"/>
              <w:ind w:left="227" w:right="14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budowa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 rola ucha</w:t>
            </w:r>
          </w:p>
          <w:p w:rsidR="00630F9E" w:rsidRPr="006C7408" w:rsidRDefault="00630F9E" w:rsidP="00630F9E">
            <w:pPr>
              <w:numPr>
                <w:ilvl w:val="0"/>
                <w:numId w:val="27"/>
              </w:numPr>
              <w:shd w:val="clear" w:color="auto" w:fill="FFFFFF"/>
              <w:spacing w:after="0" w:line="192" w:lineRule="exact"/>
              <w:ind w:left="227" w:right="14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droga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dźwięku w uchu</w:t>
            </w:r>
          </w:p>
          <w:p w:rsidR="00630F9E" w:rsidRPr="006C7408" w:rsidRDefault="00630F9E" w:rsidP="00630F9E">
            <w:pPr>
              <w:numPr>
                <w:ilvl w:val="0"/>
                <w:numId w:val="27"/>
              </w:numPr>
              <w:shd w:val="clear" w:color="auto" w:fill="FFFFFF"/>
              <w:spacing w:after="0" w:line="192" w:lineRule="exact"/>
              <w:ind w:left="227" w:right="14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rola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skóry w procesie odbierania wrażeń czuciowych</w:t>
            </w:r>
          </w:p>
          <w:p w:rsidR="00630F9E" w:rsidRPr="006C7408" w:rsidRDefault="00630F9E" w:rsidP="00630F9E">
            <w:pPr>
              <w:numPr>
                <w:ilvl w:val="0"/>
                <w:numId w:val="27"/>
              </w:numPr>
              <w:shd w:val="clear" w:color="auto" w:fill="FFFFFF"/>
              <w:spacing w:after="0" w:line="192" w:lineRule="exact"/>
              <w:ind w:left="227" w:right="14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rola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narządów odbierających wrażenia smakowe i węchowe</w:t>
            </w:r>
          </w:p>
          <w:p w:rsidR="00630F9E" w:rsidRPr="006C7408" w:rsidRDefault="00630F9E" w:rsidP="00630F9E">
            <w:pPr>
              <w:numPr>
                <w:ilvl w:val="0"/>
                <w:numId w:val="27"/>
              </w:numPr>
              <w:shd w:val="clear" w:color="auto" w:fill="FFFFFF"/>
              <w:spacing w:after="0" w:line="192" w:lineRule="exact"/>
              <w:ind w:left="227" w:right="14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higiena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narządów zmysłów</w:t>
            </w:r>
          </w:p>
        </w:tc>
        <w:tc>
          <w:tcPr>
            <w:tcW w:w="756" w:type="pct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gridSpan w:val="3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F9E" w:rsidRPr="00C07DBF" w:rsidTr="00630F9E"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 Układ rozrodczy umożliwia wydawanie na świat potomstwa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Jak jest zbudowany układ rozrodczy?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6C7408" w:rsidRDefault="00630F9E" w:rsidP="00630F9E">
            <w:pPr>
              <w:numPr>
                <w:ilvl w:val="0"/>
                <w:numId w:val="28"/>
              </w:numPr>
              <w:shd w:val="clear" w:color="auto" w:fill="FFFFFF"/>
              <w:spacing w:after="0" w:line="192" w:lineRule="exact"/>
              <w:ind w:left="227" w:right="12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budowa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 funkcje męskiego układu rozrodczego</w:t>
            </w:r>
          </w:p>
          <w:p w:rsidR="00630F9E" w:rsidRPr="006C7408" w:rsidRDefault="00630F9E" w:rsidP="00630F9E">
            <w:pPr>
              <w:numPr>
                <w:ilvl w:val="0"/>
                <w:numId w:val="28"/>
              </w:numPr>
              <w:shd w:val="clear" w:color="auto" w:fill="FFFFFF"/>
              <w:spacing w:after="0" w:line="192" w:lineRule="exact"/>
              <w:ind w:left="227" w:right="12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budowa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 funkcje żeńskiego układu rozrodczego</w:t>
            </w:r>
          </w:p>
          <w:p w:rsidR="00630F9E" w:rsidRPr="006C7408" w:rsidRDefault="00630F9E" w:rsidP="00630F9E">
            <w:pPr>
              <w:numPr>
                <w:ilvl w:val="0"/>
                <w:numId w:val="28"/>
              </w:numPr>
              <w:shd w:val="clear" w:color="auto" w:fill="FFFFFF"/>
              <w:spacing w:after="0" w:line="192" w:lineRule="exact"/>
              <w:ind w:left="227" w:right="12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zapłodnienie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 ciąża</w:t>
            </w:r>
          </w:p>
          <w:p w:rsidR="00630F9E" w:rsidRPr="006C7408" w:rsidRDefault="00630F9E" w:rsidP="00630F9E">
            <w:pPr>
              <w:numPr>
                <w:ilvl w:val="0"/>
                <w:numId w:val="28"/>
              </w:numPr>
              <w:shd w:val="clear" w:color="auto" w:fill="FFFFFF"/>
              <w:spacing w:after="0" w:line="192" w:lineRule="exact"/>
              <w:ind w:left="227" w:right="12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higiena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układu rozrodczego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wskazuje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 planszy położenie narządów układu rozrodczego (C); rozpoznaje komórki rozrodcze: męską i żeńską (C); wyjaśnia pojęcie </w:t>
            </w:r>
            <w:r w:rsidRPr="00C07D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zapłodnienie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62" w:hanging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narządy tworzące żeński i męski układ rozrodczy (A); określa rolę układu rozrodczego (A); omawia zasady higieny układu rozrodczego (B); wskazuje na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planszy miejsce rozwoju nowego organizmu (C)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39" w:hanging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omawia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rolę poszczególnych narządów układu rozrodczego (C)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5" w:hanging="1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przyczyny różnic w budowie układu rozrodczego żeńskiego i męskiego (C); omawia przebieg rozwoju nowego organizmu (A) wskazuje na planszy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narządy układu rozrodczego męskiego i żeńskiego (C)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36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prezentuje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informacje na temat roli kobiet i mężczyzn w rodzinie i społeczeństwie na przestrzeni kilku pokoleń (np. zajęcia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prababci, babci, mamy, starszej siostry, itp.) (D)</w:t>
            </w:r>
          </w:p>
        </w:tc>
      </w:tr>
      <w:tr w:rsidR="00630F9E" w:rsidRPr="00C07DBF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7. Dojrzewanie to czas wielkich zmian 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Dojrzewanie to czas wielkich zmian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6C7408" w:rsidRDefault="00630F9E" w:rsidP="00630F9E">
            <w:pPr>
              <w:numPr>
                <w:ilvl w:val="0"/>
                <w:numId w:val="29"/>
              </w:numPr>
              <w:shd w:val="clear" w:color="auto" w:fill="FFFFFF"/>
              <w:spacing w:after="0" w:line="192" w:lineRule="exact"/>
              <w:ind w:left="227" w:right="33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cechy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kobiety i mężczyzny</w:t>
            </w:r>
          </w:p>
          <w:p w:rsidR="00630F9E" w:rsidRPr="006C7408" w:rsidRDefault="00630F9E" w:rsidP="00630F9E">
            <w:pPr>
              <w:numPr>
                <w:ilvl w:val="0"/>
                <w:numId w:val="29"/>
              </w:numPr>
              <w:shd w:val="clear" w:color="auto" w:fill="FFFFFF"/>
              <w:spacing w:after="0" w:line="192" w:lineRule="exact"/>
              <w:ind w:left="227" w:right="33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zmiany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fizyczne w okresie dojrzewania u chłopców i dziewcząt</w:t>
            </w:r>
          </w:p>
          <w:p w:rsidR="00630F9E" w:rsidRPr="006C7408" w:rsidRDefault="00630F9E" w:rsidP="00630F9E">
            <w:pPr>
              <w:numPr>
                <w:ilvl w:val="0"/>
                <w:numId w:val="29"/>
              </w:numPr>
              <w:shd w:val="clear" w:color="auto" w:fill="FFFFFF"/>
              <w:spacing w:after="0" w:line="192" w:lineRule="exact"/>
              <w:ind w:left="227" w:right="14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dojrzewanie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psychiczne i emocjonalne</w:t>
            </w:r>
          </w:p>
          <w:p w:rsidR="00630F9E" w:rsidRPr="006C7408" w:rsidRDefault="00630F9E" w:rsidP="00630F9E">
            <w:pPr>
              <w:numPr>
                <w:ilvl w:val="0"/>
                <w:numId w:val="29"/>
              </w:numPr>
              <w:shd w:val="clear" w:color="auto" w:fill="FFFFFF"/>
              <w:spacing w:after="0" w:line="192" w:lineRule="exact"/>
              <w:ind w:left="227" w:right="14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higiena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okresu dojrzewania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3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przykłady zmian w organizmie świadczących o rozpoczęciu okresu dojrzewania u własnej płci (A); podaje dwa przykłady zmian w funkcjonowaniu skóry w okresie dojrzewania (B)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413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zmiany fizyczne zachodzące w okresie dojrzewania u dziewcząt i chłopców (A); omawia zasady higieny, których należy przestrzegać w okresie dojrzewania (B)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t>opisuje</w:t>
            </w:r>
            <w:proofErr w:type="gramEnd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t xml:space="preserve"> zmiany psychiczne zachodzące w okresie dojrzewania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t>wyjaśnia</w:t>
            </w:r>
            <w:proofErr w:type="gramEnd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t>, na przykładach, czym jest odpowiedzialność (B)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t>prezentuje</w:t>
            </w:r>
            <w:proofErr w:type="gramEnd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t xml:space="preserve"> informacje dotyczące zagrożeń, na które mogą być narażone dzieci w okresie dojrzewania (D)</w:t>
            </w:r>
          </w:p>
        </w:tc>
      </w:tr>
      <w:tr w:rsidR="00630F9E" w:rsidRPr="00C07DBF" w:rsidTr="00630F9E">
        <w:trPr>
          <w:gridAfter w:val="9"/>
          <w:wAfter w:w="3247" w:type="pct"/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Podsumowanie działu 4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34.Podsumowanie </w:t>
            </w:r>
            <w:r w:rsidRPr="008447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 działu: „Odkrywamy tajemnice ciała człowieka”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F9E" w:rsidRPr="00C07DBF" w:rsidTr="00630F9E">
        <w:trPr>
          <w:gridAfter w:val="9"/>
          <w:wAfter w:w="3247" w:type="pct"/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 S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prawdzian z działu: „Odkrywamy tajemnice ciała człowieka” 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F9E" w:rsidRPr="005C15C6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Zdrowy styl życia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AB65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AB65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 czym polega zdrowy styl życia</w:t>
            </w:r>
            <w:r w:rsidR="00AB6515"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5C15C6" w:rsidRDefault="00630F9E" w:rsidP="00630F9E">
            <w:pPr>
              <w:numPr>
                <w:ilvl w:val="0"/>
                <w:numId w:val="30"/>
              </w:numPr>
              <w:shd w:val="clear" w:color="auto" w:fill="FFFFFF"/>
              <w:spacing w:after="0" w:line="192" w:lineRule="exact"/>
              <w:ind w:left="227" w:right="7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zasady</w:t>
            </w:r>
            <w:proofErr w:type="gramEnd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zdrowego stylu życia</w:t>
            </w:r>
          </w:p>
          <w:p w:rsidR="00630F9E" w:rsidRPr="005C15C6" w:rsidRDefault="00630F9E" w:rsidP="00630F9E">
            <w:pPr>
              <w:numPr>
                <w:ilvl w:val="0"/>
                <w:numId w:val="30"/>
              </w:numPr>
              <w:shd w:val="clear" w:color="auto" w:fill="FFFFFF"/>
              <w:spacing w:after="0" w:line="192" w:lineRule="exact"/>
              <w:ind w:left="227" w:right="7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odpoczynek</w:t>
            </w:r>
            <w:proofErr w:type="gramEnd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aktywny i bierny</w:t>
            </w:r>
          </w:p>
          <w:p w:rsidR="00630F9E" w:rsidRPr="005C15C6" w:rsidRDefault="00630F9E" w:rsidP="00630F9E">
            <w:pPr>
              <w:numPr>
                <w:ilvl w:val="0"/>
                <w:numId w:val="30"/>
              </w:numPr>
              <w:shd w:val="clear" w:color="auto" w:fill="FFFFFF"/>
              <w:spacing w:after="0" w:line="192" w:lineRule="exact"/>
              <w:ind w:left="227" w:right="7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racjonalne</w:t>
            </w:r>
            <w:proofErr w:type="gramEnd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odżywianie się</w:t>
            </w:r>
          </w:p>
          <w:p w:rsidR="00630F9E" w:rsidRPr="005C15C6" w:rsidRDefault="00630F9E" w:rsidP="00630F9E">
            <w:pPr>
              <w:numPr>
                <w:ilvl w:val="0"/>
                <w:numId w:val="30"/>
              </w:numPr>
              <w:shd w:val="clear" w:color="auto" w:fill="FFFFFF"/>
              <w:spacing w:after="0" w:line="192" w:lineRule="exact"/>
              <w:ind w:left="227" w:right="7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znaczenie</w:t>
            </w:r>
            <w:proofErr w:type="gramEnd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aktywności fizycznej w profilaktyce zdrowia</w:t>
            </w:r>
          </w:p>
          <w:p w:rsidR="00630F9E" w:rsidRPr="005C15C6" w:rsidRDefault="00630F9E" w:rsidP="00630F9E">
            <w:pPr>
              <w:numPr>
                <w:ilvl w:val="0"/>
                <w:numId w:val="30"/>
              </w:numPr>
              <w:shd w:val="clear" w:color="auto" w:fill="FFFFFF"/>
              <w:spacing w:after="0" w:line="192" w:lineRule="exact"/>
              <w:ind w:left="227" w:right="7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higiena</w:t>
            </w:r>
            <w:proofErr w:type="gramEnd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jamy ustnej</w:t>
            </w:r>
          </w:p>
          <w:p w:rsidR="00630F9E" w:rsidRPr="005C15C6" w:rsidRDefault="00630F9E" w:rsidP="00630F9E">
            <w:pPr>
              <w:numPr>
                <w:ilvl w:val="0"/>
                <w:numId w:val="30"/>
              </w:numPr>
              <w:shd w:val="clear" w:color="auto" w:fill="FFFFFF"/>
              <w:spacing w:after="0" w:line="192" w:lineRule="exact"/>
              <w:ind w:left="227" w:right="7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pielęgnacja</w:t>
            </w:r>
            <w:proofErr w:type="gramEnd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skóry, włosów i paznokci 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C15C6">
              <w:rPr>
                <w:rFonts w:ascii="Times New Roman" w:hAnsi="Times New Roman" w:cs="Times New Roman"/>
                <w:sz w:val="16"/>
                <w:szCs w:val="16"/>
              </w:rPr>
              <w:t xml:space="preserve">wymienia co najmniej trzy zasady zdrowego stylu życia (A); korzystając </w:t>
            </w:r>
            <w:proofErr w:type="gramStart"/>
            <w:r w:rsidRPr="005C15C6">
              <w:rPr>
                <w:rFonts w:ascii="Times New Roman" w:hAnsi="Times New Roman" w:cs="Times New Roman"/>
                <w:sz w:val="16"/>
                <w:szCs w:val="16"/>
              </w:rPr>
              <w:t>z  piramidy</w:t>
            </w:r>
            <w:proofErr w:type="gramEnd"/>
            <w:r w:rsidRPr="005C15C6">
              <w:rPr>
                <w:rFonts w:ascii="Times New Roman" w:hAnsi="Times New Roman" w:cs="Times New Roman"/>
                <w:sz w:val="16"/>
                <w:szCs w:val="16"/>
              </w:rPr>
              <w:t xml:space="preserve"> zdrowego żywienia i aktywności fizycznej, wskazuje produkty, które należy spożywać w dużych i w małych ilościach (C); </w:t>
            </w: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wyjaśnia, dlaczego ważna jest czystość rąk (B); omawia sposób dbania o zęby (C); wymienia dwie zasady bezpieczeństwa podczas zabaw na świeżym </w:t>
            </w: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powietrzu (A)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</w:t>
            </w:r>
            <w:proofErr w:type="gramEnd"/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zasady prawidłowego odżywiania (A); wyjaśnia, dlaczego należy dbać o higienę skóry (B); opisuje sposób pielęgnacji paznokci (B); wyjaśnia, na czym polega właściwy dobór odzieży (B) podaje przykłady wypoczynku czynnego i biernego (B)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wszystkie </w:t>
            </w: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zasady zdrowego stylu życia (A); wyjaśnia rolę aktywności fizycznej w zachowaniu zdrowia (B); opisuje sposób pielęgnacji</w:t>
            </w:r>
            <w:r w:rsidRPr="005C15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skóry ze szczególnym uwzględnieniem okresu dojrzewania (C); wyjaśnia, na czym polega higiena jamy ustnej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</w:t>
            </w:r>
            <w:proofErr w:type="gramEnd"/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czym jest zdrowy styl życia (B); omawia skutki niewłaściwego </w:t>
            </w: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odżywiania się (B); wyjaśnia, na czym polega higiena osobista (B); podaje sposoby uniknięcia zakażenia się grzybicą (A)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przygotowuje</w:t>
            </w:r>
            <w:proofErr w:type="gramEnd"/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propozycję prawidłowego jadłospisu na trzy dni, odpowiedniego w okresie dojrzewania (D)</w:t>
            </w:r>
          </w:p>
        </w:tc>
      </w:tr>
      <w:tr w:rsidR="00630F9E" w:rsidRPr="005C15C6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ind w:right="1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2. Choroby,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zakaźne i pasożytnicze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Poznajemy choroby zakaźne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5C15C6" w:rsidRDefault="00630F9E" w:rsidP="00630F9E">
            <w:pPr>
              <w:numPr>
                <w:ilvl w:val="0"/>
                <w:numId w:val="31"/>
              </w:numPr>
              <w:shd w:val="clear" w:color="auto" w:fill="FFFFFF"/>
              <w:spacing w:after="0" w:line="192" w:lineRule="exact"/>
              <w:ind w:left="227" w:right="163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przyczyny</w:t>
            </w:r>
            <w:proofErr w:type="gramEnd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chorób zakaźnych i pasożytniczych</w:t>
            </w:r>
          </w:p>
          <w:p w:rsidR="00630F9E" w:rsidRPr="005C15C6" w:rsidRDefault="00630F9E" w:rsidP="00630F9E">
            <w:pPr>
              <w:numPr>
                <w:ilvl w:val="0"/>
                <w:numId w:val="31"/>
              </w:numPr>
              <w:shd w:val="clear" w:color="auto" w:fill="FFFFFF"/>
              <w:spacing w:after="0" w:line="192" w:lineRule="exact"/>
              <w:ind w:left="227" w:right="163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drogi</w:t>
            </w:r>
            <w:proofErr w:type="gramEnd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wnikania drobnoustrojów chorobotwórczych</w:t>
            </w:r>
          </w:p>
          <w:p w:rsidR="00630F9E" w:rsidRPr="005C15C6" w:rsidRDefault="00630F9E" w:rsidP="00630F9E">
            <w:pPr>
              <w:numPr>
                <w:ilvl w:val="0"/>
                <w:numId w:val="31"/>
              </w:numPr>
              <w:shd w:val="clear" w:color="auto" w:fill="FFFFFF"/>
              <w:spacing w:after="0" w:line="192" w:lineRule="exact"/>
              <w:ind w:left="227" w:right="163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choroby</w:t>
            </w:r>
            <w:proofErr w:type="gramEnd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przenoszone z wdychanym powietrzem i sposoby zapobiegania im</w:t>
            </w:r>
          </w:p>
          <w:p w:rsidR="00630F9E" w:rsidRPr="005C15C6" w:rsidRDefault="00630F9E" w:rsidP="00630F9E">
            <w:pPr>
              <w:numPr>
                <w:ilvl w:val="0"/>
                <w:numId w:val="31"/>
              </w:numPr>
              <w:shd w:val="clear" w:color="auto" w:fill="FFFFFF"/>
              <w:spacing w:after="0" w:line="192" w:lineRule="exact"/>
              <w:ind w:left="227" w:right="163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zatrucia</w:t>
            </w:r>
            <w:proofErr w:type="gramEnd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pokarmowe, pasożyty przewodu pokarmowego i sposoby ich unikania</w:t>
            </w:r>
          </w:p>
          <w:p w:rsidR="00630F9E" w:rsidRPr="005C15C6" w:rsidRDefault="00630F9E" w:rsidP="00630F9E">
            <w:pPr>
              <w:numPr>
                <w:ilvl w:val="0"/>
                <w:numId w:val="31"/>
              </w:numPr>
              <w:shd w:val="clear" w:color="auto" w:fill="FFFFFF"/>
              <w:spacing w:after="0" w:line="192" w:lineRule="exact"/>
              <w:ind w:left="227" w:right="163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choroby</w:t>
            </w:r>
            <w:proofErr w:type="gramEnd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wywoływane przez drobnoustroje wnikające do organizmu przez uszkodzoną skórę i zapobieganie im 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</w:t>
            </w:r>
            <w:proofErr w:type="gramEnd"/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drogi wnikania do organizmu człowieka drobnoustrojów chorobotwórczych (A); wymienia trzy zasady, których przestrzeganie pozwoli uniknąć chorób przenoszonych drogą oddechową (A); wymienia trzy zasady, których przestrzeganie pozwoli uniknąć chorób przenoszonych drogą pokarmową (A)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ind w:right="67" w:hanging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</w:t>
            </w:r>
            <w:proofErr w:type="gramEnd"/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przyczyny chorób zakaźnych (A); wymienia nazwy chorób przenoszonych drogą oddechową (A); omawia objawy wybranej choroby przenoszonej drogą oddechową (B); omawia przyczyny zatruć (B); określa zachowania zwierzęcia, które mogą świadczyć o tym, </w:t>
            </w: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że jest ono chore na  wściekliznę (C)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ind w:right="14" w:hanging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</w:t>
            </w:r>
            <w:proofErr w:type="gramEnd"/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czym są szczepionki (B); wymienia sposoby zapobiegania chorobom przenoszonym drogą oddechową (A); wymienia szkody, które pasożyty powodują w organizmie (A); omawia objawy zatruć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ind w:right="62" w:hanging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porównuje</w:t>
            </w:r>
            <w:proofErr w:type="gramEnd"/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objawy przeziębienia z objawami grypy i anginy (C); klasyfikuje pasożyty na wewnętrzne i zewnętrze, podaje przykłady </w:t>
            </w: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pasożytów (C); charakteryzuje pasożyty wewnętrzne człowieka (C); opisuje objawy wybranych chorób zakaźnych (B); wymienia drobnoustroje mogące wnikać do organizmu przez uszkodzoną skórę (B)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ind w:right="72" w:hanging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przygotowuje</w:t>
            </w:r>
            <w:proofErr w:type="gramEnd"/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informacje na temat objawów boreliozy i sposobów postępowania w przypadku zachorowania (D)</w:t>
            </w:r>
          </w:p>
        </w:tc>
      </w:tr>
      <w:tr w:rsidR="00630F9E" w:rsidRPr="005C15C6" w:rsidTr="00630F9E">
        <w:trPr>
          <w:cantSplit/>
        </w:trPr>
        <w:tc>
          <w:tcPr>
            <w:tcW w:w="513" w:type="pct"/>
            <w:gridSpan w:val="2"/>
            <w:vMerge w:val="restart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Jak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postępować w niebezpiecznych sytuacjach </w:t>
            </w: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Jak uniknąć niebezpiecznych sytuacji w naszym otoczeniu?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5C15C6" w:rsidRDefault="00630F9E" w:rsidP="00630F9E">
            <w:pPr>
              <w:numPr>
                <w:ilvl w:val="0"/>
                <w:numId w:val="32"/>
              </w:numPr>
              <w:shd w:val="clear" w:color="auto" w:fill="FFFFFF"/>
              <w:spacing w:after="0" w:line="192" w:lineRule="exact"/>
              <w:ind w:left="227" w:right="4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niebezpieczne</w:t>
            </w:r>
            <w:proofErr w:type="gramEnd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zjawiska pogodowe i unikanie ich skutków</w:t>
            </w:r>
          </w:p>
          <w:p w:rsidR="00630F9E" w:rsidRPr="005C15C6" w:rsidRDefault="00630F9E" w:rsidP="00630F9E">
            <w:pPr>
              <w:numPr>
                <w:ilvl w:val="0"/>
                <w:numId w:val="32"/>
              </w:numPr>
              <w:shd w:val="clear" w:color="auto" w:fill="FFFFFF"/>
              <w:spacing w:after="0" w:line="192" w:lineRule="exact"/>
              <w:ind w:left="227" w:right="4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zagrożenia</w:t>
            </w:r>
            <w:proofErr w:type="gramEnd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ze strony jadowitych zwierząt</w:t>
            </w:r>
          </w:p>
          <w:p w:rsidR="00630F9E" w:rsidRPr="005C15C6" w:rsidRDefault="00630F9E" w:rsidP="00630F9E">
            <w:pPr>
              <w:numPr>
                <w:ilvl w:val="0"/>
                <w:numId w:val="32"/>
              </w:numPr>
              <w:shd w:val="clear" w:color="auto" w:fill="FFFFFF"/>
              <w:spacing w:after="0" w:line="192" w:lineRule="exact"/>
              <w:ind w:left="227" w:right="4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pierwsza</w:t>
            </w:r>
            <w:proofErr w:type="gramEnd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pomoc w przypadku użądlenia</w:t>
            </w:r>
          </w:p>
          <w:p w:rsidR="00630F9E" w:rsidRPr="005C15C6" w:rsidRDefault="00630F9E" w:rsidP="00630F9E">
            <w:pPr>
              <w:numPr>
                <w:ilvl w:val="0"/>
                <w:numId w:val="32"/>
              </w:numPr>
              <w:shd w:val="clear" w:color="auto" w:fill="FFFFFF"/>
              <w:spacing w:after="0" w:line="192" w:lineRule="exact"/>
              <w:ind w:left="227" w:right="4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postępowanie</w:t>
            </w:r>
            <w:proofErr w:type="gramEnd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 przypadku ukąszenia przez żmiję</w:t>
            </w:r>
          </w:p>
          <w:p w:rsidR="00630F9E" w:rsidRPr="005C15C6" w:rsidRDefault="00630F9E" w:rsidP="00630F9E">
            <w:pPr>
              <w:numPr>
                <w:ilvl w:val="0"/>
                <w:numId w:val="32"/>
              </w:numPr>
              <w:shd w:val="clear" w:color="auto" w:fill="FFFFFF"/>
              <w:spacing w:after="0" w:line="192" w:lineRule="exact"/>
              <w:ind w:left="227" w:right="4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zatrucia</w:t>
            </w:r>
            <w:proofErr w:type="gramEnd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grzybami</w:t>
            </w:r>
          </w:p>
          <w:p w:rsidR="00630F9E" w:rsidRPr="005C15C6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przykłady</w:t>
            </w:r>
            <w:proofErr w:type="gramEnd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roślin trujących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5C15C6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 w:cs="Times New Roman"/>
                <w:sz w:val="16"/>
                <w:szCs w:val="16"/>
              </w:rPr>
              <w:t>wymienia</w:t>
            </w:r>
            <w:proofErr w:type="gramEnd"/>
            <w:r w:rsidRPr="005C15C6">
              <w:rPr>
                <w:rFonts w:ascii="Times New Roman" w:hAnsi="Times New Roman" w:cs="Times New Roman"/>
                <w:sz w:val="16"/>
                <w:szCs w:val="16"/>
              </w:rPr>
              <w:t xml:space="preserve"> zjawiska pogodowe, które mogą stanowić zagrożenie (A); odróżnia muchomora sromotnikowego od innych grzybów (C); określa sposób postępowania </w:t>
            </w:r>
            <w:r w:rsidRPr="005C15C6">
              <w:rPr>
                <w:rFonts w:ascii="Times New Roman" w:hAnsi="Times New Roman" w:cs="Times New Roman"/>
                <w:sz w:val="16"/>
                <w:szCs w:val="16"/>
              </w:rPr>
              <w:br/>
              <w:t>po użądleniu (A)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5C15C6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 w:cs="Times New Roman"/>
                <w:sz w:val="16"/>
                <w:szCs w:val="16"/>
              </w:rPr>
              <w:t>określa</w:t>
            </w:r>
            <w:proofErr w:type="gramEnd"/>
            <w:r w:rsidRPr="005C15C6">
              <w:rPr>
                <w:rFonts w:ascii="Times New Roman" w:hAnsi="Times New Roman" w:cs="Times New Roman"/>
                <w:sz w:val="16"/>
                <w:szCs w:val="16"/>
              </w:rPr>
              <w:t xml:space="preserve"> zasady postępowania w czasie burzy, gdy przebywa się w domu lub poza nim (A); rozpoznaje owady, które mogą być groźne (C)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5C15C6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 w:cs="Times New Roman"/>
                <w:sz w:val="16"/>
                <w:szCs w:val="16"/>
              </w:rPr>
              <w:t>wymienia</w:t>
            </w:r>
            <w:proofErr w:type="gramEnd"/>
            <w:r w:rsidRPr="005C15C6">
              <w:rPr>
                <w:rFonts w:ascii="Times New Roman" w:hAnsi="Times New Roman" w:cs="Times New Roman"/>
                <w:sz w:val="16"/>
                <w:szCs w:val="16"/>
              </w:rPr>
              <w:t xml:space="preserve"> charakterystyczne cechy muchomora sromotnikowego (A); wymienia objawy zatrucia grzybami (A)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5C15C6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 w:cs="Times New Roman"/>
                <w:sz w:val="16"/>
                <w:szCs w:val="16"/>
              </w:rPr>
              <w:t>omawia</w:t>
            </w:r>
            <w:proofErr w:type="gramEnd"/>
            <w:r w:rsidRPr="005C15C6">
              <w:rPr>
                <w:rFonts w:ascii="Times New Roman" w:hAnsi="Times New Roman" w:cs="Times New Roman"/>
                <w:sz w:val="16"/>
                <w:szCs w:val="16"/>
              </w:rPr>
              <w:t xml:space="preserve"> sposób postępowania po ukąszeniu przez żmiję (B); rozpoznaje dziko rosnące rośliny trujące (C)</w:t>
            </w:r>
          </w:p>
        </w:tc>
        <w:tc>
          <w:tcPr>
            <w:tcW w:w="568" w:type="pct"/>
            <w:gridSpan w:val="3"/>
            <w:vMerge w:val="restart"/>
            <w:shd w:val="clear" w:color="auto" w:fill="FFFFFF" w:themeFill="background1"/>
          </w:tcPr>
          <w:p w:rsidR="00630F9E" w:rsidRPr="005C15C6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 w:cs="Times New Roman"/>
                <w:sz w:val="16"/>
                <w:szCs w:val="16"/>
              </w:rPr>
              <w:t>prezentuje</w:t>
            </w:r>
            <w:proofErr w:type="gramEnd"/>
            <w:r w:rsidRPr="005C15C6">
              <w:rPr>
                <w:rFonts w:ascii="Times New Roman" w:hAnsi="Times New Roman" w:cs="Times New Roman"/>
                <w:sz w:val="16"/>
                <w:szCs w:val="16"/>
              </w:rPr>
              <w:t xml:space="preserve"> plakat ostrzegający o niebezpieczeństwach w swoje okolicy (D)</w:t>
            </w:r>
          </w:p>
        </w:tc>
      </w:tr>
      <w:tr w:rsidR="00630F9E" w:rsidRPr="00C07DBF" w:rsidTr="00630F9E">
        <w:trPr>
          <w:cantSplit/>
        </w:trPr>
        <w:tc>
          <w:tcPr>
            <w:tcW w:w="513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Niebezpieczeństwa i pierwsza pomoc w domu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5C15C6" w:rsidRDefault="00630F9E" w:rsidP="00630F9E">
            <w:pPr>
              <w:numPr>
                <w:ilvl w:val="0"/>
                <w:numId w:val="33"/>
              </w:numPr>
              <w:shd w:val="clear" w:color="auto" w:fill="FFFFFF"/>
              <w:spacing w:after="0" w:line="192" w:lineRule="exact"/>
              <w:ind w:left="227" w:right="18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niebezpieczne</w:t>
            </w:r>
            <w:proofErr w:type="gramEnd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substancje w domu</w:t>
            </w:r>
          </w:p>
          <w:p w:rsidR="00630F9E" w:rsidRDefault="00630F9E" w:rsidP="00630F9E">
            <w:pPr>
              <w:numPr>
                <w:ilvl w:val="0"/>
                <w:numId w:val="33"/>
              </w:numPr>
              <w:shd w:val="clear" w:color="auto" w:fill="FFFFFF"/>
              <w:spacing w:after="0" w:line="192" w:lineRule="exact"/>
              <w:ind w:left="227" w:right="18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zatrucia</w:t>
            </w:r>
            <w:proofErr w:type="gramEnd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: znaczenie wybranych symboli umieszczanych na opakowaniach środków chemicznych używanych w domu</w:t>
            </w:r>
          </w:p>
          <w:p w:rsidR="00630F9E" w:rsidRPr="005C15C6" w:rsidRDefault="00630F9E" w:rsidP="00630F9E">
            <w:pPr>
              <w:numPr>
                <w:ilvl w:val="0"/>
                <w:numId w:val="33"/>
              </w:numPr>
              <w:shd w:val="clear" w:color="auto" w:fill="FFFFFF"/>
              <w:spacing w:after="0" w:line="192" w:lineRule="exact"/>
              <w:ind w:left="227" w:right="18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pierwsza</w:t>
            </w:r>
            <w:proofErr w:type="gramEnd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pomoc w przypadku skaleczenia, oparzenia, użądlenia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t>omawia</w:t>
            </w:r>
            <w:proofErr w:type="gramEnd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t xml:space="preserve"> zasady postępowania podczas pielęgnacji roślin hodowanych w domu (B); podaje przykłady środków czystości, które stwarzają zagrożenia dla zdrowia (A); wymienia rodzaje urazów skóry (A)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t>podaje</w:t>
            </w:r>
            <w:proofErr w:type="gramEnd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t xml:space="preserve"> przykłady trujących roślin hodowanych w domu (A); przyporządkowuje nazwę zagrożenia do symboli umieszczanych na opakowaniach (C); omawia sposób postępowania przy otarciach </w:t>
            </w:r>
            <w:r w:rsidRPr="00C07DBF">
              <w:rPr>
                <w:rFonts w:ascii="Times New Roman" w:hAnsi="Times New Roman" w:cs="Times New Roman"/>
                <w:sz w:val="16"/>
                <w:szCs w:val="16"/>
              </w:rPr>
              <w:br/>
              <w:t>i skaleczeniach (B)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t>omawia</w:t>
            </w:r>
            <w:proofErr w:type="gramEnd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t xml:space="preserve"> zasady pierwszej pomocy po kontakcie ze środkami czystości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t>omawia</w:t>
            </w:r>
            <w:proofErr w:type="gramEnd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t xml:space="preserve"> zasady postępowania w przypadku oparzeń (B)</w:t>
            </w:r>
          </w:p>
        </w:tc>
        <w:tc>
          <w:tcPr>
            <w:tcW w:w="568" w:type="pct"/>
            <w:gridSpan w:val="3"/>
            <w:vMerge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F9E" w:rsidRPr="005C15C6" w:rsidTr="00630F9E">
        <w:tc>
          <w:tcPr>
            <w:tcW w:w="513" w:type="pct"/>
            <w:gridSpan w:val="2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Czym jest uzależnienie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Uzależnienia i ich skutki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5C15C6" w:rsidRDefault="00630F9E" w:rsidP="00630F9E">
            <w:pPr>
              <w:numPr>
                <w:ilvl w:val="0"/>
                <w:numId w:val="34"/>
              </w:numPr>
              <w:shd w:val="clear" w:color="auto" w:fill="FFFFFF"/>
              <w:spacing w:after="0" w:line="192" w:lineRule="exact"/>
              <w:ind w:left="227" w:right="19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uzależnienia</w:t>
            </w:r>
            <w:proofErr w:type="gramEnd"/>
          </w:p>
          <w:p w:rsidR="00630F9E" w:rsidRPr="005C15C6" w:rsidRDefault="00630F9E" w:rsidP="00630F9E">
            <w:pPr>
              <w:numPr>
                <w:ilvl w:val="0"/>
                <w:numId w:val="34"/>
              </w:numPr>
              <w:shd w:val="clear" w:color="auto" w:fill="FFFFFF"/>
              <w:spacing w:after="0" w:line="192" w:lineRule="exact"/>
              <w:ind w:left="227" w:right="19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wpływ</w:t>
            </w:r>
            <w:proofErr w:type="gramEnd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na organizm: dymu papierosowego, alkoholu, narkotyków</w:t>
            </w:r>
          </w:p>
          <w:p w:rsidR="00630F9E" w:rsidRPr="005C15C6" w:rsidRDefault="00630F9E" w:rsidP="00630F9E">
            <w:pPr>
              <w:numPr>
                <w:ilvl w:val="0"/>
                <w:numId w:val="34"/>
              </w:numPr>
              <w:shd w:val="clear" w:color="auto" w:fill="FFFFFF"/>
              <w:spacing w:after="0" w:line="192" w:lineRule="exact"/>
              <w:ind w:left="227" w:right="19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uzależnienie</w:t>
            </w:r>
            <w:proofErr w:type="gramEnd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od </w:t>
            </w:r>
            <w:proofErr w:type="spellStart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internetu</w:t>
            </w:r>
            <w:proofErr w:type="spellEnd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 telefonu</w:t>
            </w:r>
          </w:p>
          <w:p w:rsidR="00630F9E" w:rsidRDefault="00630F9E" w:rsidP="00630F9E">
            <w:pPr>
              <w:numPr>
                <w:ilvl w:val="0"/>
                <w:numId w:val="34"/>
              </w:numPr>
              <w:shd w:val="clear" w:color="auto" w:fill="FFFFFF"/>
              <w:spacing w:after="0" w:line="192" w:lineRule="exact"/>
              <w:ind w:left="227" w:right="19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asertywność</w:t>
            </w:r>
            <w:proofErr w:type="gramEnd"/>
          </w:p>
          <w:p w:rsidR="00630F9E" w:rsidRPr="005C15C6" w:rsidRDefault="00630F9E" w:rsidP="00630F9E">
            <w:pPr>
              <w:numPr>
                <w:ilvl w:val="0"/>
                <w:numId w:val="34"/>
              </w:numPr>
              <w:shd w:val="clear" w:color="auto" w:fill="FFFFFF"/>
              <w:spacing w:after="0" w:line="192" w:lineRule="exact"/>
              <w:ind w:left="227" w:right="19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wybrane</w:t>
            </w:r>
            <w:proofErr w:type="gramEnd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sposoby </w:t>
            </w:r>
            <w:proofErr w:type="spellStart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zachowań</w:t>
            </w:r>
            <w:proofErr w:type="spellEnd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asertywnych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</w:t>
            </w:r>
            <w:proofErr w:type="gramEnd"/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przynajmniej dwa przykłady negatywnego wpływu dymu tytoniowego i alkoholu na organizm człowieka (B); opisuje zachowanie świadczące o mogącym rozwinąć się uzależnieniu od komputera lub telefonu (B); prezentuje zachowanie asertywne w wybranej sytuacji (C)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</w:t>
            </w:r>
            <w:proofErr w:type="gramEnd"/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przykłady substancji, które mogą uzależniać (A); podaje przykłady skutków działania alkoholu na organizm (B); podaje przykłady sytuacji, w których należy zachować się asertywnie (C)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</w:t>
            </w:r>
            <w:proofErr w:type="gramEnd"/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na czym polega palenie bierne (B); wymienia skutki przyjmowania narkotyków (B); wyjaśnia, czym jest asertywność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</w:t>
            </w:r>
            <w:proofErr w:type="gramEnd"/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czym jest uzależnienie (B); charakteryzuje substancje znajdujące się w dymie papierosowym (C); uzasadnia konieczność </w:t>
            </w:r>
            <w:proofErr w:type="spellStart"/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zachowań</w:t>
            </w:r>
            <w:proofErr w:type="spellEnd"/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asertywnych (D); uzasadnia, dlaczego napoje energetyzujące nie są obojętne dla zdrowia (C)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przygotowuje</w:t>
            </w:r>
            <w:proofErr w:type="gramEnd"/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informacje na temat pomocy osobom uzależnionym (D); prezentuje informacje na temat możliwych przyczyn, postaci i profilaktyki chorób nowotworowych (D)</w:t>
            </w:r>
          </w:p>
        </w:tc>
      </w:tr>
      <w:tr w:rsidR="00630F9E" w:rsidRPr="00C07DBF" w:rsidTr="00630F9E">
        <w:trPr>
          <w:gridAfter w:val="9"/>
          <w:wAfter w:w="3247" w:type="pct"/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Podsumowanie działu 5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Podsumowanie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działu „Odkrywamy tajemnice zdrowia”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F9E" w:rsidRPr="00C07DBF" w:rsidTr="00630F9E">
        <w:trPr>
          <w:gridAfter w:val="9"/>
          <w:wAfter w:w="3247" w:type="pct"/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 S</w:t>
            </w:r>
            <w:r w:rsidRPr="00D73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prawdzian z działu „Odkrywamy tajemnice zdrowia”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F9E" w:rsidRPr="00706163" w:rsidTr="00630F9E">
        <w:trPr>
          <w:cantSplit/>
          <w:trHeight w:val="1522"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9736A3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3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Co pokazujemy na planach?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9736A3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  <w:r w:rsidRPr="00973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Co to jest plan?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9736A3" w:rsidRDefault="00630F9E" w:rsidP="00630F9E">
            <w:pPr>
              <w:numPr>
                <w:ilvl w:val="0"/>
                <w:numId w:val="7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73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plan</w:t>
            </w:r>
            <w:proofErr w:type="gramEnd"/>
            <w:r w:rsidRPr="00973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przedmiotu</w:t>
            </w:r>
          </w:p>
          <w:p w:rsidR="00630F9E" w:rsidRPr="009736A3" w:rsidRDefault="00630F9E" w:rsidP="00630F9E">
            <w:pPr>
              <w:numPr>
                <w:ilvl w:val="0"/>
                <w:numId w:val="7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73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przedstawianie</w:t>
            </w:r>
            <w:proofErr w:type="gramEnd"/>
            <w:r w:rsidRPr="00973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przedmiotów i obiektów na planie</w:t>
            </w:r>
          </w:p>
          <w:p w:rsidR="00630F9E" w:rsidRPr="009736A3" w:rsidRDefault="00630F9E" w:rsidP="00630F9E">
            <w:pPr>
              <w:numPr>
                <w:ilvl w:val="0"/>
                <w:numId w:val="7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73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plany</w:t>
            </w:r>
            <w:proofErr w:type="gramEnd"/>
            <w:r w:rsidRPr="00973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niewielkich obszarów Ziemi</w:t>
            </w:r>
          </w:p>
          <w:p w:rsidR="00630F9E" w:rsidRPr="00706163" w:rsidRDefault="00630F9E" w:rsidP="00630F9E">
            <w:pPr>
              <w:numPr>
                <w:ilvl w:val="0"/>
                <w:numId w:val="7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973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rysowanie</w:t>
            </w:r>
            <w:proofErr w:type="gramEnd"/>
            <w:r w:rsidRPr="00973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szkicu okolic szkoły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740CC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oblicza</w:t>
            </w:r>
            <w:proofErr w:type="gramEnd"/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wymiary biurka w skali 1 : 10 (C); rysuje plan biurka w skali 1 : 10 (C)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740CC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</w:t>
            </w:r>
            <w:proofErr w:type="gramEnd"/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jak powstaje plan (B); rysuje plan dowolnego przedmiotu (wymiary przedmiotu podzielne bez reszty przez 10) w skali </w:t>
            </w: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1 : 10 (C)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740CC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 pojęcie </w:t>
            </w:r>
            <w:r w:rsidRPr="00740CC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skala liczbowa</w:t>
            </w: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(B); oblicza wymiary przedmiotu w różnych skalach</w:t>
            </w:r>
            <w:proofErr w:type="gramStart"/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np</w:t>
            </w:r>
            <w:proofErr w:type="gramEnd"/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 : 5, 1 : 20, 1 : 50; wykonuje szkic terenu szkoły (D)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740CC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rysuje</w:t>
            </w:r>
            <w:proofErr w:type="gramEnd"/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plan pokoju </w:t>
            </w: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w skali 1 : 50 (C); dobiera skalę do wykonania planu dowolnego obiektu (D): wykonuje szkic okolic szkoły (D)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740CC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</w:t>
            </w:r>
            <w:proofErr w:type="gramEnd"/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pojęcia: </w:t>
            </w:r>
            <w:r w:rsidRPr="00740CC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skala mianowana</w:t>
            </w: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740CC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podziałka</w:t>
            </w:r>
            <w:r w:rsidRPr="00740CC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br/>
              <w:t>liniowa</w:t>
            </w: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</w:t>
            </w:r>
          </w:p>
        </w:tc>
      </w:tr>
      <w:tr w:rsidR="00630F9E" w:rsidRPr="00706163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740CC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Jak czytamy plany i mapy?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740CC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Czytamy plan miasta i mapę turystyczną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740CC0" w:rsidRDefault="00630F9E" w:rsidP="00630F9E">
            <w:pPr>
              <w:numPr>
                <w:ilvl w:val="0"/>
                <w:numId w:val="8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mapa</w:t>
            </w:r>
            <w:proofErr w:type="gramEnd"/>
          </w:p>
          <w:p w:rsidR="00630F9E" w:rsidRPr="00740CC0" w:rsidRDefault="00630F9E" w:rsidP="00630F9E">
            <w:pPr>
              <w:numPr>
                <w:ilvl w:val="0"/>
                <w:numId w:val="8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znaki</w:t>
            </w:r>
            <w:proofErr w:type="gramEnd"/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kartograficzne na mapie</w:t>
            </w:r>
          </w:p>
          <w:p w:rsidR="00630F9E" w:rsidRPr="00740CC0" w:rsidRDefault="00630F9E" w:rsidP="00630F9E">
            <w:pPr>
              <w:numPr>
                <w:ilvl w:val="0"/>
                <w:numId w:val="8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elementy</w:t>
            </w:r>
            <w:proofErr w:type="gramEnd"/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mapy: tytuł, skala, legenda</w:t>
            </w:r>
          </w:p>
          <w:p w:rsidR="00630F9E" w:rsidRPr="00740CC0" w:rsidRDefault="00630F9E" w:rsidP="00630F9E">
            <w:pPr>
              <w:numPr>
                <w:ilvl w:val="0"/>
                <w:numId w:val="8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rodzaje</w:t>
            </w:r>
            <w:proofErr w:type="gramEnd"/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map: plan, mapa turystyczna</w:t>
            </w:r>
          </w:p>
          <w:p w:rsidR="00630F9E" w:rsidRPr="00706163" w:rsidRDefault="00630F9E" w:rsidP="00630F9E">
            <w:pPr>
              <w:numPr>
                <w:ilvl w:val="0"/>
                <w:numId w:val="8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zasady</w:t>
            </w:r>
            <w:proofErr w:type="gramEnd"/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korzystania z planu miasta i mapy turystycznej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740CC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</w:t>
            </w:r>
            <w:proofErr w:type="gramEnd"/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rodzaje map (A); odczytuje informacje zapisane w legendzie </w:t>
            </w: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planu (C)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740CC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</w:t>
            </w:r>
            <w:proofErr w:type="gramEnd"/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pojęcia </w:t>
            </w:r>
            <w:r w:rsidRPr="00740CC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mapa</w:t>
            </w: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 </w:t>
            </w:r>
            <w:r w:rsidRPr="00740CC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legenda</w:t>
            </w: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(B); określa przeznaczenie planu miasta i mapy turystycznej (B); rozpoznaje obiekty przedstawione na planie lub mapie za pomocą znaków kartograficznych (C / D)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740CC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opisuje</w:t>
            </w:r>
            <w:proofErr w:type="gramEnd"/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słowami fragment terenu przedstawiony na planie lub mapie (D); przygotowuje zbiór znaków kartograficznych dla planu lub mapy najbliższej okolicy (C)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740CC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porównuje</w:t>
            </w:r>
            <w:proofErr w:type="gramEnd"/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dokładność planu miasta i mapy turystycznej (D); odszukuje na mapie wskazane obiekty (C)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740CC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rysuje</w:t>
            </w:r>
            <w:proofErr w:type="gramEnd"/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fragment drogi do szkoły, np. ulicy, zmniejszając jej wymiary (np. 1000 razy) i używając właściwych znaków kartograficznych (D)</w:t>
            </w:r>
          </w:p>
        </w:tc>
      </w:tr>
      <w:tr w:rsidR="00630F9E" w:rsidRPr="00706163" w:rsidTr="00630F9E">
        <w:trPr>
          <w:cantSplit/>
          <w:trHeight w:val="711"/>
        </w:trPr>
        <w:tc>
          <w:tcPr>
            <w:tcW w:w="513" w:type="pct"/>
            <w:gridSpan w:val="2"/>
            <w:vMerge w:val="restart"/>
            <w:shd w:val="clear" w:color="auto" w:fill="FFFFFF" w:themeFill="background1"/>
          </w:tcPr>
          <w:p w:rsidR="00630F9E" w:rsidRPr="00C13415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34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3.  Jak się orientować w terenie?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607FF4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  <w:r w:rsidRPr="00607F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Jak się orientować </w:t>
            </w:r>
            <w:r w:rsidRPr="00607F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w terenie?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740CC0" w:rsidRDefault="00630F9E" w:rsidP="00630F9E">
            <w:pPr>
              <w:numPr>
                <w:ilvl w:val="0"/>
                <w:numId w:val="9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kierunek</w:t>
            </w:r>
            <w:proofErr w:type="gramEnd"/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północny i pozostałe kierunki geograficzne na mapie</w:t>
            </w:r>
          </w:p>
          <w:p w:rsidR="00630F9E" w:rsidRPr="00706163" w:rsidRDefault="00630F9E" w:rsidP="00630F9E">
            <w:pPr>
              <w:numPr>
                <w:ilvl w:val="0"/>
                <w:numId w:val="9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sposoby</w:t>
            </w:r>
            <w:proofErr w:type="gramEnd"/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orientowania mapy: za pomocą kompasu, za pomocą obiektów w terenie</w:t>
            </w:r>
          </w:p>
        </w:tc>
        <w:tc>
          <w:tcPr>
            <w:tcW w:w="756" w:type="pct"/>
            <w:vMerge w:val="restart"/>
            <w:shd w:val="clear" w:color="auto" w:fill="FFFFFF" w:themeFill="background1"/>
          </w:tcPr>
          <w:p w:rsidR="00630F9E" w:rsidRPr="00607FF4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07F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wskazuje</w:t>
            </w:r>
            <w:proofErr w:type="gramEnd"/>
            <w:r w:rsidRPr="00607F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kierunki geograficzne na mapie (C); odszukuje na planie okolicy wskazany obiekt, np. kościół, szkołę (C)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630F9E" w:rsidRPr="00607FF4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07F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określa</w:t>
            </w:r>
            <w:proofErr w:type="gramEnd"/>
            <w:r w:rsidRPr="00607F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położenie innych obiektów na mapie w stosunku do podanego obiektu (C); opowiada, jak zorientować plan lub mapę za pomocą kompasu (B) </w:t>
            </w:r>
          </w:p>
        </w:tc>
        <w:tc>
          <w:tcPr>
            <w:tcW w:w="663" w:type="pct"/>
            <w:gridSpan w:val="2"/>
            <w:vMerge w:val="restart"/>
            <w:shd w:val="clear" w:color="auto" w:fill="FFFFFF" w:themeFill="background1"/>
          </w:tcPr>
          <w:p w:rsidR="00630F9E" w:rsidRPr="00607FF4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07F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</w:t>
            </w:r>
            <w:proofErr w:type="gramEnd"/>
            <w:r w:rsidRPr="00607F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na czym polega orientowanie planu lub mapy (B); orientuje plan lub mapę za pomocą kompasu (C)</w:t>
            </w:r>
          </w:p>
        </w:tc>
        <w:tc>
          <w:tcPr>
            <w:tcW w:w="598" w:type="pct"/>
            <w:gridSpan w:val="2"/>
            <w:vMerge w:val="restart"/>
            <w:shd w:val="clear" w:color="auto" w:fill="FFFFFF" w:themeFill="background1"/>
          </w:tcPr>
          <w:p w:rsidR="00630F9E" w:rsidRPr="00607FF4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07F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orientuje</w:t>
            </w:r>
            <w:proofErr w:type="gramEnd"/>
            <w:r w:rsidRPr="00607F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mapę za pomocą obiektów w terenie (C)</w:t>
            </w:r>
          </w:p>
        </w:tc>
        <w:tc>
          <w:tcPr>
            <w:tcW w:w="568" w:type="pct"/>
            <w:gridSpan w:val="3"/>
            <w:vMerge w:val="restart"/>
            <w:shd w:val="clear" w:color="auto" w:fill="FFFFFF" w:themeFill="background1"/>
          </w:tcPr>
          <w:p w:rsidR="00630F9E" w:rsidRPr="00607FF4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07F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dostosowuje</w:t>
            </w:r>
            <w:proofErr w:type="gramEnd"/>
            <w:r w:rsidRPr="00607F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sposób orientowania mapy do otaczającego terenu (D)</w:t>
            </w:r>
          </w:p>
        </w:tc>
      </w:tr>
      <w:tr w:rsidR="00630F9E" w:rsidRPr="00706163" w:rsidTr="00630F9E">
        <w:trPr>
          <w:cantSplit/>
        </w:trPr>
        <w:tc>
          <w:tcPr>
            <w:tcW w:w="513" w:type="pct"/>
            <w:gridSpan w:val="2"/>
            <w:vMerge/>
            <w:shd w:val="clear" w:color="auto" w:fill="FFFFFF" w:themeFill="background1"/>
          </w:tcPr>
          <w:p w:rsidR="00630F9E" w:rsidRPr="00706163" w:rsidRDefault="00630F9E" w:rsidP="00B3218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Pr="00607FF4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  <w:r w:rsidRPr="00607F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.Ćwiczymy orientowanie się w terenie – lekcja w terenie 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706163" w:rsidRDefault="00630F9E" w:rsidP="00B3218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56" w:type="pct"/>
            <w:vMerge/>
            <w:shd w:val="clear" w:color="auto" w:fill="FFFFFF" w:themeFill="background1"/>
          </w:tcPr>
          <w:p w:rsidR="00630F9E" w:rsidRPr="00706163" w:rsidRDefault="00630F9E" w:rsidP="00B3218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630F9E" w:rsidRPr="00706163" w:rsidRDefault="00630F9E" w:rsidP="00B3218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3" w:type="pct"/>
            <w:gridSpan w:val="2"/>
            <w:vMerge/>
            <w:shd w:val="clear" w:color="auto" w:fill="FFFFFF" w:themeFill="background1"/>
          </w:tcPr>
          <w:p w:rsidR="00630F9E" w:rsidRPr="00706163" w:rsidRDefault="00630F9E" w:rsidP="00B3218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shd w:val="clear" w:color="auto" w:fill="FFFFFF" w:themeFill="background1"/>
          </w:tcPr>
          <w:p w:rsidR="00630F9E" w:rsidRPr="00706163" w:rsidRDefault="00630F9E" w:rsidP="00B3218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gridSpan w:val="3"/>
            <w:vMerge/>
            <w:shd w:val="clear" w:color="auto" w:fill="FFFFFF" w:themeFill="background1"/>
          </w:tcPr>
          <w:p w:rsidR="00630F9E" w:rsidRPr="00706163" w:rsidRDefault="00630F9E" w:rsidP="00B3218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30F9E" w:rsidRPr="00706163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025CB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Podsumowanie działu 6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025CB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  <w:r w:rsidRPr="00025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025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Podsumowanie  działu</w:t>
            </w:r>
            <w:proofErr w:type="gramEnd"/>
            <w:r w:rsidRPr="00025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„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Orientujemy się w terenie”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706163" w:rsidRDefault="00630F9E" w:rsidP="00B3218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247" w:type="pct"/>
            <w:gridSpan w:val="9"/>
            <w:shd w:val="clear" w:color="auto" w:fill="FFFFFF" w:themeFill="background1"/>
          </w:tcPr>
          <w:p w:rsidR="00630F9E" w:rsidRPr="00706163" w:rsidRDefault="00630F9E" w:rsidP="00B3218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30F9E" w:rsidRPr="00706163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025CB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Pr="00025CB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  <w:r w:rsidRPr="00025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Sprawdzian z działu</w:t>
            </w:r>
            <w:proofErr w:type="gramStart"/>
            <w:r w:rsidRPr="00025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:” „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Orientujemy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się w terenie”</w:t>
            </w:r>
          </w:p>
          <w:p w:rsidR="00630F9E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30F9E" w:rsidRPr="00025CB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30F9E" w:rsidRPr="00025CB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30F9E" w:rsidRPr="00025CB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pct"/>
            <w:shd w:val="clear" w:color="auto" w:fill="FFFFFF" w:themeFill="background1"/>
          </w:tcPr>
          <w:p w:rsidR="00630F9E" w:rsidRPr="00706163" w:rsidRDefault="00630F9E" w:rsidP="00B3218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247" w:type="pct"/>
            <w:gridSpan w:val="9"/>
            <w:shd w:val="clear" w:color="auto" w:fill="FFFFFF" w:themeFill="background1"/>
          </w:tcPr>
          <w:p w:rsidR="00630F9E" w:rsidRPr="00706163" w:rsidRDefault="00630F9E" w:rsidP="00B3218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30F9E" w:rsidRPr="001E7A09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1E7A09" w:rsidRDefault="00630F9E" w:rsidP="00B32181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7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Rodzaje krajobrazów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1E7A09" w:rsidRDefault="00630F9E" w:rsidP="00B32181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</w:t>
            </w:r>
            <w:r w:rsidRPr="001E7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Co to jest krajobraz?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1E7A09" w:rsidRDefault="00630F9E" w:rsidP="00630F9E">
            <w:pPr>
              <w:numPr>
                <w:ilvl w:val="0"/>
                <w:numId w:val="35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t>elementy</w:t>
            </w:r>
            <w:proofErr w:type="gramEnd"/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krajobrazu: naturalne i antropogeniczne</w:t>
            </w:r>
          </w:p>
          <w:p w:rsidR="00630F9E" w:rsidRPr="001E7A09" w:rsidRDefault="00630F9E" w:rsidP="00630F9E">
            <w:pPr>
              <w:numPr>
                <w:ilvl w:val="0"/>
                <w:numId w:val="35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t>zmiany</w:t>
            </w:r>
            <w:proofErr w:type="gramEnd"/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 krajobrazie</w:t>
            </w:r>
          </w:p>
          <w:p w:rsidR="00630F9E" w:rsidRPr="001E7A09" w:rsidRDefault="00630F9E" w:rsidP="00630F9E">
            <w:pPr>
              <w:numPr>
                <w:ilvl w:val="0"/>
                <w:numId w:val="35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t>rodzaje</w:t>
            </w:r>
            <w:proofErr w:type="gramEnd"/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krajobrazu: naturalny i kulturowy</w:t>
            </w:r>
          </w:p>
          <w:p w:rsidR="00630F9E" w:rsidRPr="001E7A09" w:rsidRDefault="00630F9E" w:rsidP="00630F9E">
            <w:pPr>
              <w:numPr>
                <w:ilvl w:val="0"/>
                <w:numId w:val="35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t>rodzaje</w:t>
            </w:r>
            <w:proofErr w:type="gramEnd"/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krajobrazów kulturowych 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1E7A09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E7A09">
              <w:rPr>
                <w:rFonts w:ascii="Times New Roman" w:hAnsi="Times New Roman" w:cs="Times New Roman"/>
                <w:sz w:val="16"/>
                <w:szCs w:val="16"/>
              </w:rPr>
              <w:t>rozpoznaje</w:t>
            </w:r>
            <w:proofErr w:type="gramEnd"/>
            <w:r w:rsidRPr="001E7A09">
              <w:rPr>
                <w:rFonts w:ascii="Times New Roman" w:hAnsi="Times New Roman" w:cs="Times New Roman"/>
                <w:sz w:val="16"/>
                <w:szCs w:val="16"/>
              </w:rPr>
              <w:t xml:space="preserve"> na zdjęciach rodzaje krajobrazów (C); podaje przykłady krajobrazu naturalnego (B); wymienia nazwy krajobrazów kulturowych (B); określa rodzaj krajobrazu najbliższej okolicy (D)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1E7A09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E7A09">
              <w:rPr>
                <w:rFonts w:ascii="Times New Roman" w:hAnsi="Times New Roman" w:cs="Times New Roman"/>
                <w:sz w:val="16"/>
                <w:szCs w:val="16"/>
              </w:rPr>
              <w:t>wyjaśnia</w:t>
            </w:r>
            <w:proofErr w:type="gramEnd"/>
            <w:r w:rsidRPr="001E7A09">
              <w:rPr>
                <w:rFonts w:ascii="Times New Roman" w:hAnsi="Times New Roman" w:cs="Times New Roman"/>
                <w:sz w:val="16"/>
                <w:szCs w:val="16"/>
              </w:rPr>
              <w:t xml:space="preserve">, do czego odnoszą się nazwy krajobrazów (B); wymienia rodzaje krajobrazów (naturalny, kulturowy) (A); wyjaśnia pojęcie: </w:t>
            </w:r>
            <w:r w:rsidRPr="001E7A09">
              <w:rPr>
                <w:rFonts w:ascii="Times New Roman" w:hAnsi="Times New Roman" w:cs="Times New Roman"/>
                <w:i/>
                <w:sz w:val="16"/>
                <w:szCs w:val="16"/>
              </w:rPr>
              <w:t>krajobraz kulturowy</w:t>
            </w:r>
            <w:r w:rsidRPr="001E7A09">
              <w:rPr>
                <w:rFonts w:ascii="Times New Roman" w:hAnsi="Times New Roman" w:cs="Times New Roman"/>
                <w:sz w:val="16"/>
                <w:szCs w:val="16"/>
              </w:rPr>
              <w:t xml:space="preserve"> (B); wskazuje w krajobrazie najbliższej okolicy składniki, które są wytworami człowieka (C)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1E7A09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E7A09">
              <w:rPr>
                <w:rFonts w:ascii="Times New Roman" w:hAnsi="Times New Roman" w:cs="Times New Roman"/>
                <w:sz w:val="16"/>
                <w:szCs w:val="16"/>
              </w:rPr>
              <w:t>wyjaśnia</w:t>
            </w:r>
            <w:proofErr w:type="gramEnd"/>
            <w:r w:rsidRPr="001E7A09">
              <w:rPr>
                <w:rFonts w:ascii="Times New Roman" w:hAnsi="Times New Roman" w:cs="Times New Roman"/>
                <w:sz w:val="16"/>
                <w:szCs w:val="16"/>
              </w:rPr>
              <w:t xml:space="preserve"> pojęcie: </w:t>
            </w:r>
            <w:r w:rsidRPr="001E7A09">
              <w:rPr>
                <w:rFonts w:ascii="Times New Roman" w:hAnsi="Times New Roman" w:cs="Times New Roman"/>
                <w:i/>
                <w:sz w:val="16"/>
                <w:szCs w:val="16"/>
              </w:rPr>
              <w:t>krajobraz</w:t>
            </w:r>
            <w:r w:rsidRPr="001E7A09">
              <w:rPr>
                <w:rFonts w:ascii="Times New Roman" w:hAnsi="Times New Roman" w:cs="Times New Roman"/>
                <w:sz w:val="16"/>
                <w:szCs w:val="16"/>
              </w:rPr>
              <w:t xml:space="preserve"> (B); wymienia składniki, które należy uwzględnić, opisując krajobraz (A); omawia cechy poszczególnych krajobrazów kulturowych (B); wskazuje składniki naturalne w krajobrazie najbliższej okolicy (D)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1E7A09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E7A09">
              <w:rPr>
                <w:rFonts w:ascii="Times New Roman" w:hAnsi="Times New Roman" w:cs="Times New Roman"/>
                <w:sz w:val="16"/>
                <w:szCs w:val="16"/>
              </w:rPr>
              <w:t>opisuje</w:t>
            </w:r>
            <w:proofErr w:type="gramEnd"/>
            <w:r w:rsidRPr="001E7A09">
              <w:rPr>
                <w:rFonts w:ascii="Times New Roman" w:hAnsi="Times New Roman" w:cs="Times New Roman"/>
                <w:sz w:val="16"/>
                <w:szCs w:val="16"/>
              </w:rPr>
              <w:t xml:space="preserve"> krajobraz najbliższej okolicy (D)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1E7A09" w:rsidRDefault="00630F9E" w:rsidP="00B32181">
            <w:pPr>
              <w:tabs>
                <w:tab w:val="left" w:pos="194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E7A09">
              <w:rPr>
                <w:rFonts w:ascii="Times New Roman" w:hAnsi="Times New Roman" w:cs="Times New Roman"/>
                <w:sz w:val="16"/>
                <w:szCs w:val="16"/>
              </w:rPr>
              <w:t>wskazuje</w:t>
            </w:r>
            <w:proofErr w:type="gramEnd"/>
            <w:r w:rsidRPr="001E7A09">
              <w:rPr>
                <w:rFonts w:ascii="Times New Roman" w:hAnsi="Times New Roman" w:cs="Times New Roman"/>
                <w:sz w:val="16"/>
                <w:szCs w:val="16"/>
              </w:rPr>
              <w:t xml:space="preserve"> pozytywne i negatywne skutki przekształcenia krajobrazu najbliższej okolicy (D)</w:t>
            </w:r>
          </w:p>
        </w:tc>
      </w:tr>
      <w:tr w:rsidR="00630F9E" w:rsidRPr="001E7A09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1E7A09" w:rsidRDefault="00630F9E" w:rsidP="00B32181">
            <w:pPr>
              <w:shd w:val="clear" w:color="auto" w:fill="FFFFFF"/>
              <w:ind w:right="3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7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2.Ukształtowanie terenu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1E7A09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 w:rsidRPr="001E7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Poznajemy formy terenu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1E7A09" w:rsidRDefault="00630F9E" w:rsidP="00630F9E">
            <w:pPr>
              <w:numPr>
                <w:ilvl w:val="0"/>
                <w:numId w:val="36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t>formy</w:t>
            </w:r>
            <w:proofErr w:type="gramEnd"/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terenu</w:t>
            </w:r>
          </w:p>
          <w:p w:rsidR="00630F9E" w:rsidRPr="001E7A09" w:rsidRDefault="00630F9E" w:rsidP="00630F9E">
            <w:pPr>
              <w:numPr>
                <w:ilvl w:val="0"/>
                <w:numId w:val="36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t>rodzaje</w:t>
            </w:r>
            <w:proofErr w:type="gramEnd"/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form terenu: wypukłe i wklęsłe</w:t>
            </w:r>
          </w:p>
          <w:p w:rsidR="00630F9E" w:rsidRPr="001E7A09" w:rsidRDefault="00630F9E" w:rsidP="00630F9E">
            <w:pPr>
              <w:numPr>
                <w:ilvl w:val="0"/>
                <w:numId w:val="36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elementy</w:t>
            </w:r>
            <w:proofErr w:type="gramEnd"/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wzniesienia oraz doliny rzecznej</w:t>
            </w:r>
          </w:p>
          <w:p w:rsidR="00630F9E" w:rsidRDefault="00630F9E" w:rsidP="00630F9E">
            <w:pPr>
              <w:numPr>
                <w:ilvl w:val="0"/>
                <w:numId w:val="36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t>równiny</w:t>
            </w:r>
            <w:proofErr w:type="gramEnd"/>
          </w:p>
          <w:p w:rsidR="00630F9E" w:rsidRPr="008E7FAD" w:rsidRDefault="00630F9E" w:rsidP="00630F9E">
            <w:pPr>
              <w:numPr>
                <w:ilvl w:val="0"/>
                <w:numId w:val="36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8E7FAD">
              <w:rPr>
                <w:rFonts w:ascii="Times New Roman" w:hAnsi="Times New Roman"/>
                <w:color w:val="000000"/>
                <w:sz w:val="16"/>
                <w:szCs w:val="16"/>
              </w:rPr>
              <w:t>wykonywanie</w:t>
            </w:r>
            <w:proofErr w:type="gramEnd"/>
            <w:r w:rsidRPr="008E7F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modeli wzniesienia i doliny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1E7A09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E7A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rozpoznaje</w:t>
            </w:r>
            <w:proofErr w:type="gramEnd"/>
            <w:r w:rsidRPr="001E7A09">
              <w:rPr>
                <w:rFonts w:ascii="Times New Roman" w:hAnsi="Times New Roman" w:cs="Times New Roman"/>
                <w:sz w:val="16"/>
                <w:szCs w:val="16"/>
              </w:rPr>
              <w:t xml:space="preserve"> na ilustracji formy terenu (C); wyjaśnia, czym są równiny (B); </w:t>
            </w:r>
            <w:r w:rsidRPr="001E7A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wykonuje modele wzniesienia i doliny (C)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1E7A09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E7A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omawia</w:t>
            </w:r>
            <w:proofErr w:type="gramEnd"/>
            <w:r w:rsidRPr="001E7A09">
              <w:rPr>
                <w:rFonts w:ascii="Times New Roman" w:hAnsi="Times New Roman" w:cs="Times New Roman"/>
                <w:sz w:val="16"/>
                <w:szCs w:val="16"/>
              </w:rPr>
              <w:t xml:space="preserve"> na podstawie ilustracji elementy wzniesienia (C); wskazuje formy terenu </w:t>
            </w:r>
            <w:r w:rsidRPr="001E7A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w krajobrazie najbliższej okolicy (D)  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1E7A09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E7A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opisuje</w:t>
            </w:r>
            <w:proofErr w:type="gramEnd"/>
            <w:r w:rsidRPr="001E7A09">
              <w:rPr>
                <w:rFonts w:ascii="Times New Roman" w:hAnsi="Times New Roman" w:cs="Times New Roman"/>
                <w:sz w:val="16"/>
                <w:szCs w:val="16"/>
              </w:rPr>
              <w:t xml:space="preserve"> wklęsłe formy terenu (B); opisuje formy terenu dominujące w </w:t>
            </w:r>
            <w:r w:rsidRPr="001E7A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krajobrazie najbliższej okolicy (D)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1E7A09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E7A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klasyfikuje</w:t>
            </w:r>
            <w:proofErr w:type="gramEnd"/>
            <w:r w:rsidRPr="001E7A09">
              <w:rPr>
                <w:rFonts w:ascii="Times New Roman" w:hAnsi="Times New Roman" w:cs="Times New Roman"/>
                <w:sz w:val="16"/>
                <w:szCs w:val="16"/>
              </w:rPr>
              <w:t xml:space="preserve"> wzniesienia na podstawie ich wysokości (A); </w:t>
            </w:r>
            <w:r w:rsidRPr="001E7A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omawia elementy doliny (A)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1E7A09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E7A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przygotuje</w:t>
            </w:r>
            <w:proofErr w:type="gramEnd"/>
            <w:r w:rsidRPr="001E7A09">
              <w:rPr>
                <w:rFonts w:ascii="Times New Roman" w:hAnsi="Times New Roman" w:cs="Times New Roman"/>
                <w:sz w:val="16"/>
                <w:szCs w:val="16"/>
              </w:rPr>
              <w:t xml:space="preserve"> krótką prezentację o najciekawszych formach terenu (w </w:t>
            </w:r>
            <w:r w:rsidRPr="001E7A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Polsce, w Europie, na świecie) (D)</w:t>
            </w:r>
          </w:p>
        </w:tc>
      </w:tr>
      <w:tr w:rsidR="00630F9E" w:rsidRPr="001E7A09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1E7A09" w:rsidRDefault="00630F9E" w:rsidP="00B32181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7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3. Czy wszystkie skały są twarde?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1E7A09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  <w:r w:rsidRPr="001E7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Czy wszystkie skały są twarde?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1E7A09" w:rsidRDefault="00630F9E" w:rsidP="00630F9E">
            <w:pPr>
              <w:numPr>
                <w:ilvl w:val="0"/>
                <w:numId w:val="37"/>
              </w:numPr>
              <w:shd w:val="clear" w:color="auto" w:fill="FFFFFF"/>
              <w:spacing w:after="0" w:line="192" w:lineRule="exact"/>
              <w:ind w:left="227" w:right="149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t>składniki</w:t>
            </w:r>
            <w:proofErr w:type="gramEnd"/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skał – minerały</w:t>
            </w:r>
          </w:p>
          <w:p w:rsidR="00630F9E" w:rsidRPr="001E7A09" w:rsidRDefault="00630F9E" w:rsidP="00630F9E">
            <w:pPr>
              <w:numPr>
                <w:ilvl w:val="0"/>
                <w:numId w:val="37"/>
              </w:numPr>
              <w:shd w:val="clear" w:color="auto" w:fill="FFFFFF"/>
              <w:spacing w:after="0" w:line="192" w:lineRule="exact"/>
              <w:ind w:left="227" w:right="149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t>podział</w:t>
            </w:r>
            <w:proofErr w:type="gramEnd"/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skał</w:t>
            </w:r>
          </w:p>
          <w:p w:rsidR="00630F9E" w:rsidRPr="001E7A09" w:rsidRDefault="00630F9E" w:rsidP="00630F9E">
            <w:pPr>
              <w:numPr>
                <w:ilvl w:val="0"/>
                <w:numId w:val="37"/>
              </w:numPr>
              <w:shd w:val="clear" w:color="auto" w:fill="FFFFFF"/>
              <w:spacing w:after="0" w:line="192" w:lineRule="exact"/>
              <w:ind w:left="227" w:right="149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t>cechy</w:t>
            </w:r>
            <w:proofErr w:type="gramEnd"/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oraz przykłady skał litych, zwięzłych i luźnych</w:t>
            </w:r>
          </w:p>
          <w:p w:rsidR="00630F9E" w:rsidRDefault="00630F9E" w:rsidP="00630F9E">
            <w:pPr>
              <w:numPr>
                <w:ilvl w:val="0"/>
                <w:numId w:val="37"/>
              </w:numPr>
              <w:shd w:val="clear" w:color="auto" w:fill="FFFFFF"/>
              <w:spacing w:after="0" w:line="192" w:lineRule="exact"/>
              <w:ind w:left="227" w:right="149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t>gleba</w:t>
            </w:r>
            <w:proofErr w:type="gramEnd"/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 jej składniki</w:t>
            </w:r>
          </w:p>
          <w:p w:rsidR="00630F9E" w:rsidRPr="0028726D" w:rsidRDefault="00630F9E" w:rsidP="00630F9E">
            <w:pPr>
              <w:numPr>
                <w:ilvl w:val="0"/>
                <w:numId w:val="37"/>
              </w:numPr>
              <w:shd w:val="clear" w:color="auto" w:fill="FFFFFF"/>
              <w:spacing w:after="0" w:line="192" w:lineRule="exact"/>
              <w:ind w:left="227" w:right="149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8726D">
              <w:rPr>
                <w:rFonts w:ascii="Times New Roman" w:hAnsi="Times New Roman"/>
                <w:color w:val="000000"/>
                <w:sz w:val="16"/>
                <w:szCs w:val="16"/>
              </w:rPr>
              <w:t>znaczenie</w:t>
            </w:r>
            <w:proofErr w:type="gramEnd"/>
            <w:r w:rsidRPr="002872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gleby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1E7A09" w:rsidRDefault="00630F9E" w:rsidP="00B32181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E7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przyporządkowuje</w:t>
            </w:r>
            <w:proofErr w:type="gramEnd"/>
            <w:r w:rsidRPr="001E7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jedną – dwie okazane skały do poszczególnych grup (C)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1E7A09" w:rsidRDefault="00630F9E" w:rsidP="00B32181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E7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</w:t>
            </w:r>
            <w:proofErr w:type="gramEnd"/>
            <w:r w:rsidRPr="001E7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nazwy grup skał (A); podaje przykłady skał litych, zwięzłych i luźnych (B)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1E7A09" w:rsidRDefault="00630F9E" w:rsidP="00B32181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E7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opisuje</w:t>
            </w:r>
            <w:proofErr w:type="gramEnd"/>
            <w:r w:rsidRPr="001E7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budowę skał litych, zwięzłych i luźnych (C); rozpoznaje co najmniej jedną skałę występującą w najbliższej okolicy (C/D)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1E7A09" w:rsidRDefault="00630F9E" w:rsidP="00B32181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E7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opisuje</w:t>
            </w:r>
            <w:proofErr w:type="gramEnd"/>
            <w:r w:rsidRPr="001E7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skały występujące w najbliższej okolicy (D); omawia proces powstawania gleby (B)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1E7A09" w:rsidRDefault="00630F9E" w:rsidP="00B32181">
            <w:pPr>
              <w:shd w:val="clear" w:color="auto" w:fill="FFFFFF"/>
              <w:ind w:right="115" w:firstLine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E7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przygotowuje</w:t>
            </w:r>
            <w:proofErr w:type="gramEnd"/>
            <w:r w:rsidRPr="001E7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kolekcję skał z najbliższej okolicy wraz z ich opisem (D)</w:t>
            </w:r>
          </w:p>
        </w:tc>
      </w:tr>
      <w:tr w:rsidR="00630F9E" w:rsidRPr="009E033B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9E033B" w:rsidRDefault="00630F9E" w:rsidP="00B32181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Wody słodkie </w:t>
            </w:r>
            <w:r w:rsidRPr="009E0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i wody słone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9E033B" w:rsidRDefault="00630F9E" w:rsidP="00B32181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  <w:r w:rsidRPr="009E0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Wody słodkie </w:t>
            </w:r>
            <w:r w:rsidRPr="009E0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i wody słone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9E033B" w:rsidRDefault="00630F9E" w:rsidP="00630F9E">
            <w:pPr>
              <w:numPr>
                <w:ilvl w:val="0"/>
                <w:numId w:val="38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E033B">
              <w:rPr>
                <w:rFonts w:ascii="Times New Roman" w:hAnsi="Times New Roman"/>
                <w:color w:val="000000"/>
                <w:sz w:val="16"/>
                <w:szCs w:val="16"/>
              </w:rPr>
              <w:t>występowanie</w:t>
            </w:r>
            <w:proofErr w:type="gramEnd"/>
            <w:r w:rsidRPr="009E03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wód słonych i słodkich na Ziemi</w:t>
            </w:r>
          </w:p>
          <w:p w:rsidR="00630F9E" w:rsidRPr="009E033B" w:rsidRDefault="00630F9E" w:rsidP="00630F9E">
            <w:pPr>
              <w:numPr>
                <w:ilvl w:val="0"/>
                <w:numId w:val="38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E033B">
              <w:rPr>
                <w:rFonts w:ascii="Times New Roman" w:hAnsi="Times New Roman"/>
                <w:color w:val="000000"/>
                <w:sz w:val="16"/>
                <w:szCs w:val="16"/>
              </w:rPr>
              <w:t>klasyfikacja</w:t>
            </w:r>
            <w:proofErr w:type="gramEnd"/>
            <w:r w:rsidRPr="009E03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wód słonych</w:t>
            </w:r>
          </w:p>
          <w:p w:rsidR="00630F9E" w:rsidRPr="009E033B" w:rsidRDefault="00630F9E" w:rsidP="00630F9E">
            <w:pPr>
              <w:numPr>
                <w:ilvl w:val="0"/>
                <w:numId w:val="38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E033B">
              <w:rPr>
                <w:rFonts w:ascii="Times New Roman" w:hAnsi="Times New Roman"/>
                <w:color w:val="000000"/>
                <w:sz w:val="16"/>
                <w:szCs w:val="16"/>
              </w:rPr>
              <w:t>klasyfikacja</w:t>
            </w:r>
            <w:proofErr w:type="gramEnd"/>
            <w:r w:rsidRPr="009E03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wód słodkich</w:t>
            </w:r>
          </w:p>
          <w:p w:rsidR="00630F9E" w:rsidRDefault="00630F9E" w:rsidP="00630F9E">
            <w:pPr>
              <w:numPr>
                <w:ilvl w:val="0"/>
                <w:numId w:val="38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E033B">
              <w:rPr>
                <w:rFonts w:ascii="Times New Roman" w:hAnsi="Times New Roman"/>
                <w:color w:val="000000"/>
                <w:sz w:val="16"/>
                <w:szCs w:val="16"/>
              </w:rPr>
              <w:t>wody</w:t>
            </w:r>
            <w:proofErr w:type="gramEnd"/>
            <w:r w:rsidRPr="009E03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stojące i płynące</w:t>
            </w:r>
          </w:p>
          <w:p w:rsidR="00630F9E" w:rsidRPr="009E033B" w:rsidRDefault="00630F9E" w:rsidP="00630F9E">
            <w:pPr>
              <w:numPr>
                <w:ilvl w:val="0"/>
                <w:numId w:val="38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033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*</w:t>
            </w:r>
            <w:r w:rsidRPr="009E033B">
              <w:rPr>
                <w:rFonts w:ascii="Times New Roman" w:hAnsi="Times New Roman"/>
                <w:color w:val="000000"/>
                <w:sz w:val="16"/>
                <w:szCs w:val="16"/>
              </w:rPr>
              <w:t>lądolody i lodowce górskie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9E033B" w:rsidRDefault="00630F9E" w:rsidP="00B32181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E0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</w:t>
            </w:r>
            <w:proofErr w:type="gramEnd"/>
            <w:r w:rsidRPr="009E0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przykłady wód słonych (B); wskazuje na mapie przykład wód stojących i płynących w najbliższej okolicy (D)</w:t>
            </w:r>
          </w:p>
        </w:tc>
        <w:tc>
          <w:tcPr>
            <w:tcW w:w="664" w:type="pct"/>
            <w:gridSpan w:val="2"/>
            <w:shd w:val="clear" w:color="auto" w:fill="FFFFFF" w:themeFill="background1"/>
          </w:tcPr>
          <w:p w:rsidR="00630F9E" w:rsidRPr="009E033B" w:rsidRDefault="00630F9E" w:rsidP="00B32181">
            <w:pPr>
              <w:shd w:val="clear" w:color="auto" w:fill="FFFFFF"/>
              <w:ind w:right="10" w:firstLine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E0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</w:t>
            </w:r>
            <w:proofErr w:type="gramEnd"/>
            <w:r w:rsidRPr="009E0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przykłady wód słodkich (w tym wód powierzchniowych) (B); wskazuje różnice między oceanem a morzem (B); na podstawie ilustracji rozróżnia rodzaje wód stojących </w:t>
            </w:r>
            <w:r w:rsidRPr="009E0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i płynących (C / D); wymienia różnice między jeziorem a stawem (C)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9E033B" w:rsidRDefault="00630F9E" w:rsidP="00B32181">
            <w:pPr>
              <w:shd w:val="clear" w:color="auto" w:fill="FFFFFF"/>
              <w:ind w:right="10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9E0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 pojęcia: </w:t>
            </w:r>
            <w:r w:rsidRPr="009E033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wody słodkie</w:t>
            </w:r>
            <w:r w:rsidRPr="009E0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9E033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wody słone</w:t>
            </w:r>
            <w:r w:rsidRPr="009E0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(B); wykonuje schemat podziału </w:t>
            </w:r>
            <w:proofErr w:type="gramStart"/>
            <w:r w:rsidRPr="009E0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wód  powierzchniowych</w:t>
            </w:r>
            <w:proofErr w:type="gramEnd"/>
            <w:r w:rsidRPr="009E0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(C); omawia warunki niezbędne do powstania jeziora (B); porównuje rzekę z kanałem śródlądowym (C)</w:t>
            </w:r>
          </w:p>
        </w:tc>
        <w:tc>
          <w:tcPr>
            <w:tcW w:w="608" w:type="pct"/>
            <w:gridSpan w:val="2"/>
            <w:shd w:val="clear" w:color="auto" w:fill="FFFFFF" w:themeFill="background1"/>
          </w:tcPr>
          <w:p w:rsidR="00630F9E" w:rsidRPr="009E033B" w:rsidRDefault="00630F9E" w:rsidP="00B32181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E0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charakteryzuje</w:t>
            </w:r>
            <w:proofErr w:type="gramEnd"/>
            <w:r w:rsidRPr="009E0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wody słodkie występujące na Ziemi (C); omawia, jak powstają bagna (B); charakteryzuje wody płynące (C)</w:t>
            </w:r>
          </w:p>
        </w:tc>
        <w:tc>
          <w:tcPr>
            <w:tcW w:w="556" w:type="pct"/>
            <w:gridSpan w:val="2"/>
            <w:shd w:val="clear" w:color="auto" w:fill="FFFFFF" w:themeFill="background1"/>
          </w:tcPr>
          <w:p w:rsidR="00630F9E" w:rsidRPr="009E033B" w:rsidRDefault="00630F9E" w:rsidP="00B32181">
            <w:pPr>
              <w:shd w:val="clear" w:color="auto" w:fill="FFFFFF"/>
              <w:ind w:right="163" w:hanging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E0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prezentuje</w:t>
            </w:r>
            <w:proofErr w:type="gramEnd"/>
            <w:r w:rsidRPr="009E0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informacje typu „naj” (najdłuższa rzeka, największe jezioro, największa głębia oceaniczna) (D); wyjaśnia, czym są lodowce i lądolody (B)</w:t>
            </w:r>
          </w:p>
        </w:tc>
      </w:tr>
      <w:tr w:rsidR="00630F9E" w:rsidRPr="00C07DBF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 Krajobraz wczoraj i dziś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Krajobraz wczoraj i dziś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6C7408" w:rsidRDefault="00630F9E" w:rsidP="00630F9E">
            <w:pPr>
              <w:numPr>
                <w:ilvl w:val="0"/>
                <w:numId w:val="39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krajobraz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kulturowy</w:t>
            </w:r>
          </w:p>
          <w:p w:rsidR="00630F9E" w:rsidRPr="006C7408" w:rsidRDefault="00630F9E" w:rsidP="00630F9E">
            <w:pPr>
              <w:numPr>
                <w:ilvl w:val="0"/>
                <w:numId w:val="39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zmiany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 krajobrazie kulturowym spowodowane działalnością człowieka</w:t>
            </w:r>
          </w:p>
          <w:p w:rsidR="00630F9E" w:rsidRPr="006C7408" w:rsidRDefault="00630F9E" w:rsidP="00630F9E">
            <w:pPr>
              <w:numPr>
                <w:ilvl w:val="0"/>
                <w:numId w:val="39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pochodzenie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nazw miejscowości</w:t>
            </w:r>
          </w:p>
          <w:p w:rsidR="00630F9E" w:rsidRPr="006C7408" w:rsidRDefault="00630F9E" w:rsidP="00630F9E">
            <w:pPr>
              <w:numPr>
                <w:ilvl w:val="0"/>
                <w:numId w:val="39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najbliższa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okolica w przeszłości i obecnie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t>rozpoznaje</w:t>
            </w:r>
            <w:proofErr w:type="gramEnd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t xml:space="preserve"> na zdjęciach krajobraz kulturowy (C); podaje dwa-trzy przykłady zmian w krajobrazie najbliższej okolicy (D)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t>wymienia</w:t>
            </w:r>
            <w:proofErr w:type="gramEnd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t>, podając przykłady, od czego pochodzą nazwy miejscowości (A); podaje przykłady zmian w krajobrazach kulturowych  (B)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t>omawia</w:t>
            </w:r>
            <w:proofErr w:type="gramEnd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t xml:space="preserve"> zmiany w krajobrazie wynikające z rozwoju rolnictwa (B); omawia zmiany w krajobrazie związane z rozwojem przemysłu (A); wyjaśnia pochodzenie nazwy swojej miejscowości (C)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t>podaje</w:t>
            </w:r>
            <w:proofErr w:type="gramEnd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t xml:space="preserve"> przykłady działalności człowieka, które prowadzą do przekształcenia krajobrazu (B); wskazuje źródła, z których można uzyskać informacje o historii swojej miejscowości (A)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t>przygotowuje</w:t>
            </w:r>
            <w:proofErr w:type="gramEnd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t xml:space="preserve"> plakat lub prezentację multimedialną na temat zmian krajobrazu na przestrzeni dziejów (A); przygotuje prezentację multimedialną lub plakat „Moja miejscowość dawniej i dziś” (D)</w:t>
            </w:r>
          </w:p>
        </w:tc>
      </w:tr>
      <w:tr w:rsidR="00630F9E" w:rsidRPr="00C07DBF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 Obszary i obiekty chronione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Obszary i obiekty chronione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6C7408" w:rsidRDefault="00630F9E" w:rsidP="00630F9E">
            <w:pPr>
              <w:numPr>
                <w:ilvl w:val="0"/>
                <w:numId w:val="40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sposoby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ochrony obszarów cennych przyrodniczo</w:t>
            </w:r>
          </w:p>
          <w:p w:rsidR="00630F9E" w:rsidRPr="006C7408" w:rsidRDefault="00630F9E" w:rsidP="00630F9E">
            <w:pPr>
              <w:numPr>
                <w:ilvl w:val="0"/>
                <w:numId w:val="40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ochrona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całkowita i częściowa</w:t>
            </w:r>
          </w:p>
          <w:p w:rsidR="00630F9E" w:rsidRPr="006C7408" w:rsidRDefault="00630F9E" w:rsidP="00630F9E">
            <w:pPr>
              <w:numPr>
                <w:ilvl w:val="0"/>
                <w:numId w:val="40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obiekty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 obszary chronione w Polsce</w:t>
            </w:r>
          </w:p>
          <w:p w:rsidR="00630F9E" w:rsidRPr="006C7408" w:rsidRDefault="00630F9E" w:rsidP="00630F9E">
            <w:pPr>
              <w:numPr>
                <w:ilvl w:val="0"/>
                <w:numId w:val="40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zasady</w:t>
            </w:r>
            <w:proofErr w:type="gramEnd"/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zachowywania na obszarze chronionym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wymienia</w:t>
            </w:r>
            <w:proofErr w:type="gramEnd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t xml:space="preserve"> dwie-trzy formy ochrony przyrody </w:t>
            </w:r>
            <w:r w:rsidRPr="00C07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w Polsce (A); podaje dwa-trzy przykłady ograniczeń obowiązujących na obszarach chronionych (B); wyjaśnia, na czym </w:t>
            </w:r>
            <w:r w:rsidRPr="00C07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polega ochrona</w:t>
            </w:r>
            <w:r w:rsidRPr="00C07DBF">
              <w:rPr>
                <w:rFonts w:ascii="Times New Roman" w:hAnsi="Times New Roman" w:cs="Times New Roman"/>
                <w:sz w:val="16"/>
                <w:szCs w:val="16"/>
              </w:rPr>
              <w:br/>
              <w:t>ścisła (B)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wyjaśnia</w:t>
            </w:r>
            <w:proofErr w:type="gramEnd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t xml:space="preserve">, co to są parki narodowe (B); podaje przykłady obiektów, które są pomnikami przyrody (B); omawia sposób zachowania się </w:t>
            </w:r>
            <w:r w:rsidRPr="00C07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na obszarach</w:t>
            </w:r>
            <w:r w:rsidRPr="00C07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chronionych (B)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wyjaśnia</w:t>
            </w:r>
            <w:proofErr w:type="gramEnd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t xml:space="preserve"> cel ochrony przyrody (B); wyjaśnia, co to są rezerwaty przyrody (B); wyjaśnia różnice między ochroną ścisłą a ochroną czynną (B); podaje przykład obszaru chronionego lub </w:t>
            </w:r>
            <w:r w:rsidRPr="00C07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pomnika przyrody znajdującego się w najbliższej okolicy (A)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wskazuje</w:t>
            </w:r>
            <w:proofErr w:type="gramEnd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t xml:space="preserve"> różnice między parkiem narodowym a parkiem krajobrazowym (C); </w:t>
            </w:r>
            <w:r w:rsidRPr="00C07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na podstawie mapy w podręczniku lub atlasie podaje </w:t>
            </w:r>
            <w:r w:rsidRPr="00C07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przykłady pomników przyrody ożywionej i nieożywionej na terenie Polski i swojego </w:t>
            </w:r>
            <w:r w:rsidRPr="00C07DBF">
              <w:rPr>
                <w:rFonts w:ascii="Times New Roman" w:hAnsi="Times New Roman" w:cs="Times New Roman"/>
                <w:sz w:val="16"/>
                <w:szCs w:val="16"/>
              </w:rPr>
              <w:br/>
              <w:t>województwa (D)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prezentuje</w:t>
            </w:r>
            <w:proofErr w:type="gramEnd"/>
            <w:r w:rsidRPr="00C07DBF">
              <w:rPr>
                <w:rFonts w:ascii="Times New Roman" w:hAnsi="Times New Roman" w:cs="Times New Roman"/>
                <w:sz w:val="16"/>
                <w:szCs w:val="16"/>
              </w:rPr>
              <w:t xml:space="preserve"> w dowolnej formie informacje na temat ochrony przyrody w najbliższej okolicy (gminie, powiecie </w:t>
            </w:r>
            <w:r w:rsidRPr="00C07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lub województwie) (D)</w:t>
            </w:r>
          </w:p>
        </w:tc>
      </w:tr>
      <w:tr w:rsidR="00630F9E" w:rsidRPr="00C07DBF" w:rsidTr="00630F9E">
        <w:trPr>
          <w:gridAfter w:val="9"/>
          <w:wAfter w:w="3247" w:type="pct"/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Podsumowanie działu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4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  <w:r w:rsidRPr="00D14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Podsumowanie i sprawdzian z działu „Poznajemy krajobraz najbliższej okolicy”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F9E" w:rsidRPr="00C07DBF" w:rsidTr="00630F9E">
        <w:trPr>
          <w:gridAfter w:val="9"/>
          <w:wAfter w:w="3247" w:type="pct"/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Pr="00D14212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56.S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prawdzian z działu „Poznajemy krajobraz najbliższej okolicy”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F9E" w:rsidRPr="00AD5B52" w:rsidTr="00630F9E">
        <w:trPr>
          <w:cantSplit/>
          <w:trHeight w:val="2059"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AD5B52" w:rsidRDefault="00630F9E" w:rsidP="00B32181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5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Warunki życia w wodzie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AD5B52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5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AD5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Poznajemy warunki życia w wodzie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AD5B52" w:rsidRDefault="00630F9E" w:rsidP="00630F9E">
            <w:pPr>
              <w:numPr>
                <w:ilvl w:val="0"/>
                <w:numId w:val="41"/>
              </w:numPr>
              <w:shd w:val="clear" w:color="auto" w:fill="FFFFFF"/>
              <w:spacing w:after="0" w:line="192" w:lineRule="exact"/>
              <w:ind w:left="227" w:right="149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D5B52">
              <w:rPr>
                <w:rFonts w:ascii="Times New Roman" w:hAnsi="Times New Roman"/>
                <w:color w:val="000000"/>
                <w:sz w:val="16"/>
                <w:szCs w:val="16"/>
              </w:rPr>
              <w:t>czynniki</w:t>
            </w:r>
            <w:proofErr w:type="gramEnd"/>
            <w:r w:rsidRPr="00AD5B5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warunkujące życie w wodzie</w:t>
            </w:r>
          </w:p>
          <w:p w:rsidR="00630F9E" w:rsidRPr="00AD5B52" w:rsidRDefault="00630F9E" w:rsidP="00630F9E">
            <w:pPr>
              <w:numPr>
                <w:ilvl w:val="0"/>
                <w:numId w:val="41"/>
              </w:numPr>
              <w:shd w:val="clear" w:color="auto" w:fill="FFFFFF"/>
              <w:spacing w:after="0" w:line="192" w:lineRule="exact"/>
              <w:ind w:left="227" w:right="149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D5B52">
              <w:rPr>
                <w:rFonts w:ascii="Times New Roman" w:hAnsi="Times New Roman"/>
                <w:color w:val="000000"/>
                <w:sz w:val="16"/>
                <w:szCs w:val="16"/>
              </w:rPr>
              <w:t>opór</w:t>
            </w:r>
            <w:proofErr w:type="gramEnd"/>
            <w:r w:rsidRPr="00AD5B5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wody</w:t>
            </w:r>
          </w:p>
          <w:p w:rsidR="00630F9E" w:rsidRPr="00AD5B52" w:rsidRDefault="00630F9E" w:rsidP="00630F9E">
            <w:pPr>
              <w:numPr>
                <w:ilvl w:val="0"/>
                <w:numId w:val="41"/>
              </w:numPr>
              <w:shd w:val="clear" w:color="auto" w:fill="FFFFFF"/>
              <w:spacing w:after="0" w:line="192" w:lineRule="exact"/>
              <w:ind w:left="227" w:right="149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D5B52">
              <w:rPr>
                <w:rFonts w:ascii="Times New Roman" w:hAnsi="Times New Roman"/>
                <w:color w:val="000000"/>
                <w:sz w:val="16"/>
                <w:szCs w:val="16"/>
              </w:rPr>
              <w:t>ruch</w:t>
            </w:r>
            <w:proofErr w:type="gramEnd"/>
            <w:r w:rsidRPr="00AD5B5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wody</w:t>
            </w:r>
          </w:p>
          <w:p w:rsidR="00630F9E" w:rsidRPr="00AD5B52" w:rsidRDefault="00630F9E" w:rsidP="00630F9E">
            <w:pPr>
              <w:numPr>
                <w:ilvl w:val="0"/>
                <w:numId w:val="41"/>
              </w:numPr>
              <w:shd w:val="clear" w:color="auto" w:fill="FFFFFF"/>
              <w:spacing w:after="0" w:line="192" w:lineRule="exact"/>
              <w:ind w:left="227" w:right="149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D5B52">
              <w:rPr>
                <w:rFonts w:ascii="Times New Roman" w:hAnsi="Times New Roman"/>
                <w:color w:val="000000"/>
                <w:sz w:val="16"/>
                <w:szCs w:val="16"/>
              </w:rPr>
              <w:t>zasoby</w:t>
            </w:r>
            <w:proofErr w:type="gramEnd"/>
            <w:r w:rsidRPr="00AD5B5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tlenowe wód</w:t>
            </w:r>
          </w:p>
          <w:p w:rsidR="00630F9E" w:rsidRPr="00AD5B52" w:rsidRDefault="00630F9E" w:rsidP="00630F9E">
            <w:pPr>
              <w:numPr>
                <w:ilvl w:val="0"/>
                <w:numId w:val="41"/>
              </w:numPr>
              <w:shd w:val="clear" w:color="auto" w:fill="FFFFFF"/>
              <w:spacing w:after="0" w:line="192" w:lineRule="exact"/>
              <w:ind w:left="227" w:right="149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D5B52">
              <w:rPr>
                <w:rFonts w:ascii="Times New Roman" w:hAnsi="Times New Roman"/>
                <w:color w:val="000000"/>
                <w:sz w:val="16"/>
                <w:szCs w:val="16"/>
              </w:rPr>
              <w:t>zmiany</w:t>
            </w:r>
            <w:proofErr w:type="gramEnd"/>
            <w:r w:rsidRPr="00AD5B5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temperatury w środowisku wodnym</w:t>
            </w:r>
          </w:p>
          <w:p w:rsidR="00630F9E" w:rsidRPr="00AD5B52" w:rsidRDefault="00630F9E" w:rsidP="00630F9E">
            <w:pPr>
              <w:numPr>
                <w:ilvl w:val="0"/>
                <w:numId w:val="41"/>
              </w:numPr>
              <w:shd w:val="clear" w:color="auto" w:fill="FFFFFF"/>
              <w:spacing w:after="0" w:line="192" w:lineRule="exact"/>
              <w:ind w:left="227" w:right="149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D5B52">
              <w:rPr>
                <w:rFonts w:ascii="Times New Roman" w:hAnsi="Times New Roman"/>
                <w:color w:val="000000"/>
                <w:sz w:val="16"/>
                <w:szCs w:val="16"/>
              </w:rPr>
              <w:t>warunki</w:t>
            </w:r>
            <w:proofErr w:type="gramEnd"/>
            <w:r w:rsidRPr="00AD5B5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świetlne panujące w wodzie i ich wpływ na występowanie organizmów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AD5B52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D5B52">
              <w:rPr>
                <w:rFonts w:ascii="Times New Roman" w:hAnsi="Times New Roman" w:cs="Times New Roman"/>
                <w:sz w:val="16"/>
                <w:szCs w:val="16"/>
              </w:rPr>
              <w:t>podaje</w:t>
            </w:r>
            <w:proofErr w:type="gramEnd"/>
            <w:r w:rsidRPr="00AD5B52">
              <w:rPr>
                <w:rFonts w:ascii="Times New Roman" w:hAnsi="Times New Roman" w:cs="Times New Roman"/>
                <w:sz w:val="16"/>
                <w:szCs w:val="16"/>
              </w:rPr>
              <w:t xml:space="preserve"> trzy przystosowania ryb do życia w wodzie (A); wymienia dwa przykłady innych przystosowań organizmów do życia w wodzie (A)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AD5B52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D5B52">
              <w:rPr>
                <w:rFonts w:ascii="Times New Roman" w:hAnsi="Times New Roman" w:cs="Times New Roman"/>
                <w:sz w:val="16"/>
                <w:szCs w:val="16"/>
              </w:rPr>
              <w:t>omawia</w:t>
            </w:r>
            <w:proofErr w:type="gramEnd"/>
            <w:r w:rsidRPr="00AD5B52">
              <w:rPr>
                <w:rFonts w:ascii="Times New Roman" w:hAnsi="Times New Roman" w:cs="Times New Roman"/>
                <w:sz w:val="16"/>
                <w:szCs w:val="16"/>
              </w:rPr>
              <w:t>, popierając przykładami, przystosowania zwierząt do życia w wodzie (B); wyjaśnia, dzięki czemu zwierzęta wodne mogą przetrwać zimę (B)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AD5B52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D5B52">
              <w:rPr>
                <w:rFonts w:ascii="Times New Roman" w:hAnsi="Times New Roman" w:cs="Times New Roman"/>
                <w:sz w:val="16"/>
                <w:szCs w:val="16"/>
              </w:rPr>
              <w:t>omawia</w:t>
            </w:r>
            <w:proofErr w:type="gramEnd"/>
            <w:r w:rsidRPr="00AD5B52">
              <w:rPr>
                <w:rFonts w:ascii="Times New Roman" w:hAnsi="Times New Roman" w:cs="Times New Roman"/>
                <w:sz w:val="16"/>
                <w:szCs w:val="16"/>
              </w:rPr>
              <w:t xml:space="preserve">, na przykładach, przystosowania roślin do ruchu wód (B); omawia sposób pobierania tlenu przez organizmy </w:t>
            </w:r>
            <w:r w:rsidRPr="00AD5B52">
              <w:rPr>
                <w:rFonts w:ascii="Times New Roman" w:hAnsi="Times New Roman" w:cs="Times New Roman"/>
                <w:sz w:val="16"/>
                <w:szCs w:val="16"/>
              </w:rPr>
              <w:br/>
              <w:t>wodne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AD5B52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D5B52">
              <w:rPr>
                <w:rFonts w:ascii="Times New Roman" w:hAnsi="Times New Roman" w:cs="Times New Roman"/>
                <w:sz w:val="16"/>
                <w:szCs w:val="16"/>
              </w:rPr>
              <w:t>wyjaśnia</w:t>
            </w:r>
            <w:proofErr w:type="gramEnd"/>
            <w:r w:rsidRPr="00AD5B52">
              <w:rPr>
                <w:rFonts w:ascii="Times New Roman" w:hAnsi="Times New Roman" w:cs="Times New Roman"/>
                <w:sz w:val="16"/>
                <w:szCs w:val="16"/>
              </w:rPr>
              <w:t xml:space="preserve"> pojęcie </w:t>
            </w:r>
            <w:r w:rsidRPr="00AD5B52">
              <w:rPr>
                <w:rFonts w:ascii="Times New Roman" w:hAnsi="Times New Roman" w:cs="Times New Roman"/>
                <w:i/>
                <w:sz w:val="16"/>
                <w:szCs w:val="16"/>
              </w:rPr>
              <w:t>plankton</w:t>
            </w:r>
            <w:r w:rsidRPr="00AD5B52">
              <w:rPr>
                <w:rFonts w:ascii="Times New Roman" w:hAnsi="Times New Roman" w:cs="Times New Roman"/>
                <w:sz w:val="16"/>
                <w:szCs w:val="16"/>
              </w:rPr>
              <w:t xml:space="preserve"> (B); charakteryzuje, na przykładach, przystosowania zwierząt do ruchu wody (B)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AD5B52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D5B52">
              <w:rPr>
                <w:rFonts w:ascii="Times New Roman" w:hAnsi="Times New Roman" w:cs="Times New Roman"/>
                <w:sz w:val="16"/>
                <w:szCs w:val="16"/>
              </w:rPr>
              <w:t>prezentuje</w:t>
            </w:r>
            <w:proofErr w:type="gramEnd"/>
            <w:r w:rsidRPr="00AD5B52">
              <w:rPr>
                <w:rFonts w:ascii="Times New Roman" w:hAnsi="Times New Roman" w:cs="Times New Roman"/>
                <w:sz w:val="16"/>
                <w:szCs w:val="16"/>
              </w:rPr>
              <w:t xml:space="preserve"> informacje o największych organizmach żyjących w środowisku </w:t>
            </w:r>
            <w:r w:rsidRPr="00AD5B52">
              <w:rPr>
                <w:rFonts w:ascii="Times New Roman" w:hAnsi="Times New Roman" w:cs="Times New Roman"/>
                <w:sz w:val="16"/>
                <w:szCs w:val="16"/>
              </w:rPr>
              <w:br/>
              <w:t>wodnym (D)</w:t>
            </w:r>
          </w:p>
        </w:tc>
      </w:tr>
      <w:tr w:rsidR="00630F9E" w:rsidRPr="00B14F52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B14F52" w:rsidRDefault="00630F9E" w:rsidP="00B32181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Z biegiem rzeki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B14F52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Poznajemy rzekę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B14F52" w:rsidRDefault="00630F9E" w:rsidP="00630F9E">
            <w:pPr>
              <w:numPr>
                <w:ilvl w:val="0"/>
                <w:numId w:val="42"/>
              </w:numPr>
              <w:shd w:val="clear" w:color="auto" w:fill="FFFFFF"/>
              <w:spacing w:after="0" w:line="192" w:lineRule="exact"/>
              <w:ind w:left="227" w:right="29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B14F52">
              <w:rPr>
                <w:rFonts w:ascii="Times New Roman" w:hAnsi="Times New Roman"/>
                <w:color w:val="000000"/>
                <w:sz w:val="16"/>
                <w:szCs w:val="16"/>
              </w:rPr>
              <w:t>elementy</w:t>
            </w:r>
            <w:proofErr w:type="gramEnd"/>
            <w:r w:rsidRPr="00B14F5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rzeki: bieg górny, bieg środkowy, bieg dolny</w:t>
            </w:r>
          </w:p>
          <w:p w:rsidR="00630F9E" w:rsidRPr="00B14F52" w:rsidRDefault="00630F9E" w:rsidP="00630F9E">
            <w:pPr>
              <w:numPr>
                <w:ilvl w:val="0"/>
                <w:numId w:val="42"/>
              </w:numPr>
              <w:shd w:val="clear" w:color="auto" w:fill="FFFFFF"/>
              <w:spacing w:after="0" w:line="192" w:lineRule="exact"/>
              <w:ind w:left="227" w:right="29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B14F52">
              <w:rPr>
                <w:rFonts w:ascii="Times New Roman" w:hAnsi="Times New Roman"/>
                <w:color w:val="000000"/>
                <w:sz w:val="16"/>
                <w:szCs w:val="16"/>
              </w:rPr>
              <w:t>przystosowania</w:t>
            </w:r>
            <w:proofErr w:type="gramEnd"/>
            <w:r w:rsidRPr="00B14F5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organizmów do życia w poszczególnych odcinkach rzeki</w:t>
            </w:r>
          </w:p>
          <w:p w:rsidR="00630F9E" w:rsidRPr="00B14F52" w:rsidRDefault="00630F9E" w:rsidP="00630F9E">
            <w:pPr>
              <w:numPr>
                <w:ilvl w:val="0"/>
                <w:numId w:val="42"/>
              </w:numPr>
              <w:shd w:val="clear" w:color="auto" w:fill="FFFFFF"/>
              <w:spacing w:after="0" w:line="192" w:lineRule="exact"/>
              <w:ind w:left="227" w:right="29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B14F52">
              <w:rPr>
                <w:rFonts w:ascii="Times New Roman" w:hAnsi="Times New Roman"/>
                <w:color w:val="000000"/>
                <w:sz w:val="16"/>
                <w:szCs w:val="16"/>
              </w:rPr>
              <w:t>organizmy</w:t>
            </w:r>
            <w:proofErr w:type="gramEnd"/>
            <w:r w:rsidRPr="00B14F5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charakterystyczne dla poszczególnych biegów rzeki 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B14F52" w:rsidRDefault="00630F9E" w:rsidP="00B32181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wskazuje</w:t>
            </w:r>
            <w:proofErr w:type="gramEnd"/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 ilustracji elementy rzeki: źródło, bieg górny, środkowy, dolny, ujście (C / D)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B14F52" w:rsidRDefault="00630F9E" w:rsidP="00B32181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</w:t>
            </w:r>
            <w:proofErr w:type="gramEnd"/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 dwie-trzy nazwy organizmów żyjących w  górnym, środkowym i dolnym biegu rzeki (A); omawia warunki panujące w górnym biegu rzeki (A)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B14F52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</w:t>
            </w:r>
            <w:proofErr w:type="gramEnd"/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cechy, którymi różnią się poszczególne odcinki rzeki (B); porównuje warunki życia w poszczególnych biegach rzeki (C); omawia przystosowania organizmów żyjących w górnym, środkowym i dolnym biegu rzeki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B14F52" w:rsidRDefault="00630F9E" w:rsidP="00B32181">
            <w:pPr>
              <w:shd w:val="clear" w:color="auto" w:fill="FFFFFF"/>
              <w:ind w:right="610" w:hanging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porównuje</w:t>
            </w:r>
            <w:proofErr w:type="gramEnd"/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świat roślin i zwierząt w górnym, środkowym i dolnym biegu rzeki (C); rozpoznaje na ilustracjach organizmy charakterystyczne dla </w:t>
            </w:r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każdego z biegów rzeki (C)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B14F52" w:rsidRDefault="00630F9E" w:rsidP="00B32181">
            <w:pPr>
              <w:shd w:val="clear" w:color="auto" w:fill="FFFFFF"/>
              <w:ind w:right="48" w:firstLine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podaje</w:t>
            </w:r>
            <w:proofErr w:type="gramEnd"/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przykłady pozytywnego i negatywnego wpływu rzek na życie i gospodarkę człowieka (D)</w:t>
            </w:r>
          </w:p>
        </w:tc>
      </w:tr>
      <w:tr w:rsidR="00630F9E" w:rsidRPr="00B14F52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B14F52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 Życie w jeziorze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B14F52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Poznajemy warunki życia w jeziorze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B14F52" w:rsidRDefault="00630F9E" w:rsidP="00630F9E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B14F52">
              <w:rPr>
                <w:rFonts w:ascii="Times New Roman" w:hAnsi="Times New Roman"/>
                <w:color w:val="000000"/>
                <w:sz w:val="16"/>
                <w:szCs w:val="16"/>
              </w:rPr>
              <w:t>strefy</w:t>
            </w:r>
            <w:proofErr w:type="gramEnd"/>
            <w:r w:rsidRPr="00B14F5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życia w jeziorze: przybrzeżna, otwartej toni wodnej, wód głębokich</w:t>
            </w:r>
          </w:p>
          <w:p w:rsidR="00630F9E" w:rsidRPr="00B14F52" w:rsidRDefault="00630F9E" w:rsidP="00630F9E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B14F52">
              <w:rPr>
                <w:rFonts w:ascii="Times New Roman" w:hAnsi="Times New Roman"/>
                <w:color w:val="000000"/>
                <w:sz w:val="16"/>
                <w:szCs w:val="16"/>
              </w:rPr>
              <w:t>czynniki</w:t>
            </w:r>
            <w:proofErr w:type="gramEnd"/>
            <w:r w:rsidRPr="00B14F5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warunkujące życie w poszczególnych strefach jeziora</w:t>
            </w:r>
          </w:p>
          <w:p w:rsidR="00630F9E" w:rsidRPr="00B14F52" w:rsidRDefault="00630F9E" w:rsidP="00630F9E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B14F52">
              <w:rPr>
                <w:rFonts w:ascii="Times New Roman" w:hAnsi="Times New Roman"/>
                <w:color w:val="000000"/>
                <w:sz w:val="16"/>
                <w:szCs w:val="16"/>
              </w:rPr>
              <w:t>cechy</w:t>
            </w:r>
            <w:proofErr w:type="gramEnd"/>
            <w:r w:rsidRPr="00B14F5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charakterystyczne organizmów żyjących w poszczególnych strefach</w:t>
            </w:r>
          </w:p>
          <w:p w:rsidR="00630F9E" w:rsidRPr="00B14F52" w:rsidRDefault="00630F9E" w:rsidP="00630F9E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B14F52">
              <w:rPr>
                <w:rFonts w:ascii="Times New Roman" w:hAnsi="Times New Roman"/>
                <w:color w:val="000000"/>
                <w:sz w:val="16"/>
                <w:szCs w:val="16"/>
              </w:rPr>
              <w:t>organizmy</w:t>
            </w:r>
            <w:proofErr w:type="gramEnd"/>
            <w:r w:rsidRPr="00B14F5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charakterystyczne dla poszczególnych stref życia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B14F52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przyporządkowuje</w:t>
            </w:r>
            <w:proofErr w:type="gramEnd"/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 schematycznym rysunku nazwy do stref życia w jeziorze (C); odczytuje z ilustracji nazwy dwóch–trzech organizmów żyjących w poszczególnych strefach jeziora (C)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B14F52" w:rsidRDefault="00630F9E" w:rsidP="00B32181">
            <w:pPr>
              <w:shd w:val="clear" w:color="auto" w:fill="FFFFFF"/>
              <w:ind w:right="41" w:firstLine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</w:t>
            </w:r>
            <w:proofErr w:type="gramEnd"/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nazwy stref życia w jeziorze (A); wymienia grupy roślin żyjących w strefie przybrzeżnej (A); rozpoznaje na ilustracjach pospolite rośliny wodne przytwierdzone do podłoża (C) 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B14F52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charakteryzuje</w:t>
            </w:r>
            <w:proofErr w:type="gramEnd"/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przystosowania roślin do życia w strefie przybrzeżnej (C); wymienia czynniki warunkujące życie w poszczególnych strefach jeziora (A); wymienia zwierzęta żyjące w strefie przybrzeżnej (A) charakteryzuje przystosowania ptaków i ssaków do życia w strefie przybrzeżnej (C)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B14F52" w:rsidRDefault="00630F9E" w:rsidP="00B32181">
            <w:pPr>
              <w:shd w:val="clear" w:color="auto" w:fill="FFFFFF"/>
              <w:ind w:right="48" w:hanging="1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</w:t>
            </w:r>
            <w:proofErr w:type="gramEnd"/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pojęcie </w:t>
            </w:r>
            <w:r w:rsidRPr="00B14F5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plankton</w:t>
            </w:r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(B); charakteryzuje poszczególne strefy jeziora (C); rozpoznaje na ilustracjach pospolite zwierzęta związane z jeziorami (C); układa z poznanych organizmów łańcuch pokarmowy występujący w jeziorze (C) 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B14F52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14F52">
              <w:rPr>
                <w:rFonts w:ascii="Times New Roman" w:hAnsi="Times New Roman" w:cs="Times New Roman"/>
                <w:sz w:val="16"/>
                <w:szCs w:val="16"/>
              </w:rPr>
              <w:t>przygotowuje</w:t>
            </w:r>
            <w:proofErr w:type="gramEnd"/>
            <w:r w:rsidRPr="00B14F52">
              <w:rPr>
                <w:rFonts w:ascii="Times New Roman" w:hAnsi="Times New Roman" w:cs="Times New Roman"/>
                <w:sz w:val="16"/>
                <w:szCs w:val="16"/>
              </w:rPr>
              <w:t xml:space="preserve"> prezentację na temat trzech–czterech organizmów tworzących plankton (D); prezentuje informacje „naj-” na temat jezior w Polsce, w Europie </w:t>
            </w:r>
            <w:r w:rsidRPr="00B14F52">
              <w:rPr>
                <w:rFonts w:ascii="Times New Roman" w:hAnsi="Times New Roman" w:cs="Times New Roman"/>
                <w:sz w:val="16"/>
                <w:szCs w:val="16"/>
              </w:rPr>
              <w:br/>
              <w:t>i na świecie (D)</w:t>
            </w:r>
          </w:p>
        </w:tc>
      </w:tr>
      <w:tr w:rsidR="00630F9E" w:rsidRPr="00F54E2A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F54E2A" w:rsidRDefault="00630F9E" w:rsidP="00B32181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4E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Warunki życia na lądzie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F54E2A" w:rsidRDefault="00630F9E" w:rsidP="00B32181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  <w:r w:rsidRPr="00F54E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Warunki życia na lądzie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F54E2A" w:rsidRDefault="00630F9E" w:rsidP="00630F9E">
            <w:pPr>
              <w:numPr>
                <w:ilvl w:val="0"/>
                <w:numId w:val="44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F54E2A">
              <w:rPr>
                <w:rFonts w:ascii="Times New Roman" w:hAnsi="Times New Roman"/>
                <w:color w:val="000000"/>
                <w:sz w:val="16"/>
                <w:szCs w:val="16"/>
              </w:rPr>
              <w:t>czynniki</w:t>
            </w:r>
            <w:proofErr w:type="gramEnd"/>
            <w:r w:rsidRPr="00F54E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warunkujące życie na lądzie</w:t>
            </w:r>
          </w:p>
          <w:p w:rsidR="00630F9E" w:rsidRPr="00F54E2A" w:rsidRDefault="00630F9E" w:rsidP="00630F9E">
            <w:pPr>
              <w:numPr>
                <w:ilvl w:val="0"/>
                <w:numId w:val="44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F54E2A">
              <w:rPr>
                <w:rFonts w:ascii="Times New Roman" w:hAnsi="Times New Roman"/>
                <w:color w:val="000000"/>
                <w:sz w:val="16"/>
                <w:szCs w:val="16"/>
              </w:rPr>
              <w:t>przystosowania</w:t>
            </w:r>
            <w:proofErr w:type="gramEnd"/>
            <w:r w:rsidRPr="00F54E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organizmów lądowych do oszczędnego gospodarowania wodą</w:t>
            </w:r>
          </w:p>
          <w:p w:rsidR="00630F9E" w:rsidRPr="00F54E2A" w:rsidRDefault="00630F9E" w:rsidP="00630F9E">
            <w:pPr>
              <w:numPr>
                <w:ilvl w:val="0"/>
                <w:numId w:val="44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F54E2A">
              <w:rPr>
                <w:rFonts w:ascii="Times New Roman" w:hAnsi="Times New Roman"/>
                <w:color w:val="000000"/>
                <w:sz w:val="16"/>
                <w:szCs w:val="16"/>
              </w:rPr>
              <w:t>przystosowania</w:t>
            </w:r>
            <w:proofErr w:type="gramEnd"/>
            <w:r w:rsidRPr="00F54E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organizmów do zmian temperatury</w:t>
            </w:r>
          </w:p>
          <w:p w:rsidR="00630F9E" w:rsidRPr="00F54E2A" w:rsidRDefault="00630F9E" w:rsidP="00630F9E">
            <w:pPr>
              <w:numPr>
                <w:ilvl w:val="0"/>
                <w:numId w:val="44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F54E2A">
              <w:rPr>
                <w:rFonts w:ascii="Times New Roman" w:hAnsi="Times New Roman"/>
                <w:color w:val="000000"/>
                <w:sz w:val="16"/>
                <w:szCs w:val="16"/>
              </w:rPr>
              <w:t>wpływ</w:t>
            </w:r>
            <w:proofErr w:type="gramEnd"/>
            <w:r w:rsidRPr="00F54E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wiatru na życie organizmów</w:t>
            </w:r>
          </w:p>
          <w:p w:rsidR="00630F9E" w:rsidRPr="00F54E2A" w:rsidRDefault="00630F9E" w:rsidP="00630F9E">
            <w:pPr>
              <w:numPr>
                <w:ilvl w:val="0"/>
                <w:numId w:val="44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F54E2A">
              <w:rPr>
                <w:rFonts w:ascii="Times New Roman" w:hAnsi="Times New Roman"/>
                <w:color w:val="000000"/>
                <w:sz w:val="16"/>
                <w:szCs w:val="16"/>
              </w:rPr>
              <w:t>wymiana</w:t>
            </w:r>
            <w:proofErr w:type="gramEnd"/>
            <w:r w:rsidRPr="00F54E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gazowa</w:t>
            </w:r>
          </w:p>
          <w:p w:rsidR="00630F9E" w:rsidRPr="00F54E2A" w:rsidRDefault="00630F9E" w:rsidP="00630F9E">
            <w:pPr>
              <w:numPr>
                <w:ilvl w:val="0"/>
                <w:numId w:val="44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F54E2A">
              <w:rPr>
                <w:rFonts w:ascii="Times New Roman" w:hAnsi="Times New Roman"/>
                <w:color w:val="000000"/>
                <w:sz w:val="16"/>
                <w:szCs w:val="16"/>
              </w:rPr>
              <w:t>dostęp</w:t>
            </w:r>
            <w:proofErr w:type="gramEnd"/>
            <w:r w:rsidRPr="00F54E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do światła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F54E2A" w:rsidRDefault="00630F9E" w:rsidP="00B32181">
            <w:pPr>
              <w:shd w:val="clear" w:color="auto" w:fill="FFFFFF"/>
              <w:ind w:right="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54E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</w:t>
            </w:r>
            <w:proofErr w:type="gramEnd"/>
            <w:r w:rsidRPr="00F54E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czynniki warunkujące życie na lądzie (A); omawia przystosowania zwierząt do zmian temperatury (B)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F54E2A" w:rsidRDefault="00630F9E" w:rsidP="00B32181">
            <w:pPr>
              <w:shd w:val="clear" w:color="auto" w:fill="FFFFFF"/>
              <w:ind w:right="25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54E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</w:t>
            </w:r>
            <w:proofErr w:type="gramEnd"/>
            <w:r w:rsidRPr="00F54E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przystosowania roślin do niskiej lub wysokiej temperatury (B)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F54E2A" w:rsidRDefault="00630F9E" w:rsidP="00B32181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54E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charakteryzuje</w:t>
            </w:r>
            <w:proofErr w:type="gramEnd"/>
            <w:r w:rsidRPr="00F54E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przystosowania roślin i zwierząt zabezpieczające przed utratą wody (B); wymienia przykłady przystosowań chroniących zwierzęta przed działaniem wiatru (A); opisuje sposoby wymiany gazowej u zwierząt lądowych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F54E2A" w:rsidRDefault="00630F9E" w:rsidP="00B32181">
            <w:pPr>
              <w:shd w:val="clear" w:color="auto" w:fill="FFFFFF"/>
              <w:ind w:right="86" w:hanging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54E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</w:t>
            </w:r>
            <w:proofErr w:type="gramEnd"/>
            <w:r w:rsidRPr="00F54E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negatywną i pozytywną rolę wiatru w życiu roślin (B); charakteryzuje wymianę gazową u roślin (B); wymienia przystosowania roślin do wykorzystania światła (A)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F54E2A" w:rsidRDefault="00630F9E" w:rsidP="00B32181">
            <w:pPr>
              <w:shd w:val="clear" w:color="auto" w:fill="FFFFFF"/>
              <w:ind w:right="259" w:firstLine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54E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prezentuje</w:t>
            </w:r>
            <w:proofErr w:type="gramEnd"/>
            <w:r w:rsidRPr="00F54E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informacje na temat przystosowań dwóch–trzech gatunków zwierząt lub roślin do życia w ekstremalnych warunkach lądowych (C)</w:t>
            </w:r>
          </w:p>
        </w:tc>
      </w:tr>
      <w:tr w:rsidR="00630F9E" w:rsidRPr="008E6443" w:rsidTr="00630F9E">
        <w:trPr>
          <w:cantSplit/>
          <w:trHeight w:val="1131"/>
        </w:trPr>
        <w:tc>
          <w:tcPr>
            <w:tcW w:w="513" w:type="pct"/>
            <w:gridSpan w:val="2"/>
            <w:vMerge w:val="restart"/>
            <w:shd w:val="clear" w:color="auto" w:fill="FFFFFF" w:themeFill="background1"/>
          </w:tcPr>
          <w:p w:rsidR="00630F9E" w:rsidRPr="008E6443" w:rsidRDefault="00630F9E" w:rsidP="00B32181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64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 Las ma budowę warstwową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8E6443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  <w:r w:rsidRPr="008E64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Poznajemy budowę lasu i panujące w nim warunki 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8E6443" w:rsidRDefault="00630F9E" w:rsidP="00630F9E">
            <w:pPr>
              <w:numPr>
                <w:ilvl w:val="0"/>
                <w:numId w:val="45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8E6443">
              <w:rPr>
                <w:rFonts w:ascii="Times New Roman" w:hAnsi="Times New Roman"/>
                <w:color w:val="000000"/>
                <w:sz w:val="16"/>
                <w:szCs w:val="16"/>
              </w:rPr>
              <w:t>znaczenie</w:t>
            </w:r>
            <w:proofErr w:type="gramEnd"/>
            <w:r w:rsidRPr="008E644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lasu</w:t>
            </w:r>
          </w:p>
          <w:p w:rsidR="00630F9E" w:rsidRPr="008E6443" w:rsidRDefault="00630F9E" w:rsidP="00630F9E">
            <w:pPr>
              <w:numPr>
                <w:ilvl w:val="0"/>
                <w:numId w:val="45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8E6443">
              <w:rPr>
                <w:rFonts w:ascii="Times New Roman" w:hAnsi="Times New Roman"/>
                <w:color w:val="000000"/>
                <w:sz w:val="16"/>
                <w:szCs w:val="16"/>
              </w:rPr>
              <w:t>budowa</w:t>
            </w:r>
            <w:proofErr w:type="gramEnd"/>
            <w:r w:rsidRPr="008E644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lasu</w:t>
            </w:r>
          </w:p>
          <w:p w:rsidR="00630F9E" w:rsidRPr="008E6443" w:rsidRDefault="00630F9E" w:rsidP="00630F9E">
            <w:pPr>
              <w:numPr>
                <w:ilvl w:val="0"/>
                <w:numId w:val="45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8E6443">
              <w:rPr>
                <w:rFonts w:ascii="Times New Roman" w:hAnsi="Times New Roman"/>
                <w:color w:val="000000"/>
                <w:sz w:val="16"/>
                <w:szCs w:val="16"/>
              </w:rPr>
              <w:t>charakterystyka</w:t>
            </w:r>
            <w:proofErr w:type="gramEnd"/>
            <w:r w:rsidRPr="008E644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warunków panujących w poszczególnych warstwach lasu</w:t>
            </w:r>
          </w:p>
          <w:p w:rsidR="00630F9E" w:rsidRPr="008E6443" w:rsidRDefault="00630F9E" w:rsidP="00630F9E">
            <w:pPr>
              <w:numPr>
                <w:ilvl w:val="0"/>
                <w:numId w:val="45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8E6443">
              <w:rPr>
                <w:rFonts w:ascii="Times New Roman" w:hAnsi="Times New Roman"/>
                <w:color w:val="000000"/>
                <w:sz w:val="16"/>
                <w:szCs w:val="16"/>
              </w:rPr>
              <w:t>przykładowe</w:t>
            </w:r>
            <w:proofErr w:type="gramEnd"/>
            <w:r w:rsidRPr="008E644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organizmy żyjące w poszczególnych warstwach</w:t>
            </w:r>
          </w:p>
          <w:p w:rsidR="00630F9E" w:rsidRPr="008E6443" w:rsidRDefault="00630F9E" w:rsidP="00630F9E">
            <w:pPr>
              <w:numPr>
                <w:ilvl w:val="0"/>
                <w:numId w:val="45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8E6443">
              <w:rPr>
                <w:rFonts w:ascii="Times New Roman" w:hAnsi="Times New Roman"/>
                <w:color w:val="000000"/>
                <w:sz w:val="16"/>
                <w:szCs w:val="16"/>
              </w:rPr>
              <w:t>pospolite</w:t>
            </w:r>
            <w:proofErr w:type="gramEnd"/>
            <w:r w:rsidRPr="008E644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grzyby jadalne</w:t>
            </w:r>
          </w:p>
          <w:p w:rsidR="00630F9E" w:rsidRPr="008E6443" w:rsidRDefault="00630F9E" w:rsidP="00630F9E">
            <w:pPr>
              <w:numPr>
                <w:ilvl w:val="0"/>
                <w:numId w:val="45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8E6443">
              <w:rPr>
                <w:rFonts w:ascii="Times New Roman" w:hAnsi="Times New Roman"/>
                <w:color w:val="000000"/>
                <w:sz w:val="16"/>
                <w:szCs w:val="16"/>
              </w:rPr>
              <w:t>zasady</w:t>
            </w:r>
            <w:proofErr w:type="gramEnd"/>
            <w:r w:rsidRPr="008E644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zachowywania się w lesie</w:t>
            </w:r>
          </w:p>
        </w:tc>
        <w:tc>
          <w:tcPr>
            <w:tcW w:w="756" w:type="pct"/>
            <w:vMerge w:val="restart"/>
            <w:shd w:val="clear" w:color="auto" w:fill="FFFFFF" w:themeFill="background1"/>
          </w:tcPr>
          <w:p w:rsidR="00630F9E" w:rsidRPr="008E6443" w:rsidRDefault="00630F9E" w:rsidP="00B32181">
            <w:pPr>
              <w:shd w:val="clear" w:color="auto" w:fill="FFFFFF"/>
              <w:ind w:right="48" w:firstLine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E64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wskazuje</w:t>
            </w:r>
            <w:proofErr w:type="gramEnd"/>
            <w:r w:rsidRPr="008E64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warstwy lasu na planszy dydaktycznej lub ilustracji (C); wymienia po dwa gatunki organizmów żyjących w dwóch wybranych warstwach lasu (A); podaje trzy zasady zachowania się w lesie (A)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630F9E" w:rsidRPr="008E6443" w:rsidRDefault="00630F9E" w:rsidP="00B32181">
            <w:pPr>
              <w:shd w:val="clear" w:color="auto" w:fill="FFFFFF"/>
              <w:ind w:right="10" w:firstLine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E64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</w:t>
            </w:r>
            <w:proofErr w:type="gramEnd"/>
            <w:r w:rsidRPr="008E64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nazwy warstw lasu (A); omawia zasady zachowania się w lesie (B); rozpoznaje pospolite organizmy żyjące w poszczególnych warstwach lasu (C); rozpoznaje pospolite grzyby jadalne (C)</w:t>
            </w:r>
          </w:p>
        </w:tc>
        <w:tc>
          <w:tcPr>
            <w:tcW w:w="663" w:type="pct"/>
            <w:gridSpan w:val="2"/>
            <w:vMerge w:val="restart"/>
            <w:shd w:val="clear" w:color="auto" w:fill="FFFFFF" w:themeFill="background1"/>
          </w:tcPr>
          <w:p w:rsidR="00630F9E" w:rsidRPr="008E6443" w:rsidRDefault="00630F9E" w:rsidP="00B32181">
            <w:pPr>
              <w:shd w:val="clear" w:color="auto" w:fill="FFFFFF"/>
              <w:ind w:right="1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E64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</w:t>
            </w:r>
            <w:proofErr w:type="gramEnd"/>
            <w:r w:rsidRPr="008E64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wymagania środowiskowe wybranych gatunków zwierząt żyjących w poszczególnych warstwach lasu (C)</w:t>
            </w:r>
          </w:p>
        </w:tc>
        <w:tc>
          <w:tcPr>
            <w:tcW w:w="598" w:type="pct"/>
            <w:gridSpan w:val="2"/>
            <w:vMerge w:val="restart"/>
            <w:shd w:val="clear" w:color="auto" w:fill="FFFFFF" w:themeFill="background1"/>
          </w:tcPr>
          <w:p w:rsidR="00630F9E" w:rsidRPr="008E6443" w:rsidRDefault="00630F9E" w:rsidP="00B32181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E64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charakteryzuje</w:t>
            </w:r>
            <w:proofErr w:type="gramEnd"/>
            <w:r w:rsidRPr="008E64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poszczególne warstwy lasu, uwzględniając czynniki abiotyczne oraz rośliny i zwierzęta żyjące w tych warstwach (C)</w:t>
            </w:r>
          </w:p>
        </w:tc>
        <w:tc>
          <w:tcPr>
            <w:tcW w:w="568" w:type="pct"/>
            <w:gridSpan w:val="3"/>
            <w:vMerge w:val="restart"/>
            <w:shd w:val="clear" w:color="auto" w:fill="FFFFFF" w:themeFill="background1"/>
          </w:tcPr>
          <w:p w:rsidR="00630F9E" w:rsidRPr="008E6443" w:rsidRDefault="00630F9E" w:rsidP="00B32181">
            <w:pPr>
              <w:shd w:val="clear" w:color="auto" w:fill="FFFFFF"/>
              <w:ind w:righ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E64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prezentuje</w:t>
            </w:r>
            <w:proofErr w:type="gramEnd"/>
            <w:r w:rsidRPr="008E64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informacje o życiu wybranych organizmów leśnych (innych niż omawiane na lekcji) z uwzględnieniem ich przystosowań do życia w danej warstwie lasu (C)</w:t>
            </w:r>
          </w:p>
        </w:tc>
      </w:tr>
      <w:tr w:rsidR="00630F9E" w:rsidRPr="00C07DBF" w:rsidTr="00630F9E">
        <w:trPr>
          <w:cantSplit/>
        </w:trPr>
        <w:tc>
          <w:tcPr>
            <w:tcW w:w="513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Jakie organizmy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spotykamy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 lesie? – </w:t>
            </w: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lekcja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 terenie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8F000D" w:rsidRDefault="00630F9E" w:rsidP="00630F9E">
            <w:pPr>
              <w:pStyle w:val="Akapitzlist"/>
              <w:numPr>
                <w:ilvl w:val="0"/>
                <w:numId w:val="46"/>
              </w:numPr>
              <w:tabs>
                <w:tab w:val="left" w:pos="447"/>
              </w:tabs>
              <w:spacing w:after="0" w:line="240" w:lineRule="auto"/>
              <w:ind w:hanging="54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obserwacja</w:t>
            </w:r>
            <w:proofErr w:type="gramEnd"/>
          </w:p>
          <w:p w:rsidR="00630F9E" w:rsidRPr="008F000D" w:rsidRDefault="00630F9E" w:rsidP="00B32181">
            <w:pPr>
              <w:tabs>
                <w:tab w:val="left" w:pos="447"/>
              </w:tabs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F000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organizmów</w:t>
            </w:r>
            <w:proofErr w:type="gramEnd"/>
            <w:r w:rsidRPr="008F00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poszczególnych warstw lasu</w:t>
            </w:r>
          </w:p>
        </w:tc>
        <w:tc>
          <w:tcPr>
            <w:tcW w:w="756" w:type="pct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48"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0"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gridSpan w:val="3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9"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F9E" w:rsidRPr="008F000D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8F000D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 Jakie drzewa rosną w lesie?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8F000D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8F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Poznajemy różne drzewa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8F000D" w:rsidRDefault="00630F9E" w:rsidP="00630F9E">
            <w:pPr>
              <w:numPr>
                <w:ilvl w:val="0"/>
                <w:numId w:val="47"/>
              </w:numPr>
              <w:shd w:val="clear" w:color="auto" w:fill="FFFFFF"/>
              <w:spacing w:after="0" w:line="192" w:lineRule="exact"/>
              <w:ind w:left="227" w:right="2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8F000D">
              <w:rPr>
                <w:rFonts w:ascii="Times New Roman" w:hAnsi="Times New Roman"/>
                <w:color w:val="000000"/>
                <w:sz w:val="16"/>
                <w:szCs w:val="16"/>
              </w:rPr>
              <w:t>cechy</w:t>
            </w:r>
            <w:proofErr w:type="gramEnd"/>
            <w:r w:rsidRPr="008F00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drzew liściastych i iglastych</w:t>
            </w:r>
          </w:p>
          <w:p w:rsidR="00630F9E" w:rsidRPr="008F000D" w:rsidRDefault="00630F9E" w:rsidP="00630F9E">
            <w:pPr>
              <w:numPr>
                <w:ilvl w:val="0"/>
                <w:numId w:val="47"/>
              </w:numPr>
              <w:shd w:val="clear" w:color="auto" w:fill="FFFFFF"/>
              <w:spacing w:after="0" w:line="192" w:lineRule="exact"/>
              <w:ind w:left="227" w:right="2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8F000D">
              <w:rPr>
                <w:rFonts w:ascii="Times New Roman" w:hAnsi="Times New Roman"/>
                <w:color w:val="000000"/>
                <w:sz w:val="16"/>
                <w:szCs w:val="16"/>
              </w:rPr>
              <w:t>typy</w:t>
            </w:r>
            <w:proofErr w:type="gramEnd"/>
            <w:r w:rsidRPr="008F00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lasów w Polsce</w:t>
            </w:r>
          </w:p>
          <w:p w:rsidR="00630F9E" w:rsidRPr="008F000D" w:rsidRDefault="00630F9E" w:rsidP="00630F9E">
            <w:pPr>
              <w:numPr>
                <w:ilvl w:val="0"/>
                <w:numId w:val="47"/>
              </w:numPr>
              <w:shd w:val="clear" w:color="auto" w:fill="FFFFFF"/>
              <w:spacing w:after="0" w:line="192" w:lineRule="exact"/>
              <w:ind w:left="227" w:right="2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8F000D">
              <w:rPr>
                <w:rFonts w:ascii="Times New Roman" w:hAnsi="Times New Roman"/>
                <w:color w:val="000000"/>
                <w:sz w:val="16"/>
                <w:szCs w:val="16"/>
              </w:rPr>
              <w:t>cechy</w:t>
            </w:r>
            <w:proofErr w:type="gramEnd"/>
            <w:r w:rsidRPr="008F00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budowy wybranych drzew iglastych</w:t>
            </w:r>
          </w:p>
          <w:p w:rsidR="00630F9E" w:rsidRPr="008F000D" w:rsidRDefault="00630F9E" w:rsidP="00630F9E">
            <w:pPr>
              <w:numPr>
                <w:ilvl w:val="0"/>
                <w:numId w:val="47"/>
              </w:numPr>
              <w:shd w:val="clear" w:color="auto" w:fill="FFFFFF"/>
              <w:spacing w:after="0" w:line="192" w:lineRule="exact"/>
              <w:ind w:left="227" w:right="2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8F000D">
              <w:rPr>
                <w:rFonts w:ascii="Times New Roman" w:hAnsi="Times New Roman"/>
                <w:color w:val="000000"/>
                <w:sz w:val="16"/>
                <w:szCs w:val="16"/>
              </w:rPr>
              <w:t>cechy</w:t>
            </w:r>
            <w:proofErr w:type="gramEnd"/>
            <w:r w:rsidRPr="008F00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budowy wybranych drzew liściastych</w:t>
            </w:r>
          </w:p>
          <w:p w:rsidR="00630F9E" w:rsidRDefault="00630F9E" w:rsidP="00630F9E">
            <w:pPr>
              <w:numPr>
                <w:ilvl w:val="0"/>
                <w:numId w:val="47"/>
              </w:numPr>
              <w:shd w:val="clear" w:color="auto" w:fill="FFFFFF"/>
              <w:spacing w:after="0" w:line="192" w:lineRule="exact"/>
              <w:ind w:left="227" w:right="2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8F000D">
              <w:rPr>
                <w:rFonts w:ascii="Times New Roman" w:hAnsi="Times New Roman"/>
                <w:color w:val="000000"/>
                <w:sz w:val="16"/>
                <w:szCs w:val="16"/>
              </w:rPr>
              <w:t>charakterystyczne</w:t>
            </w:r>
            <w:proofErr w:type="gramEnd"/>
            <w:r w:rsidRPr="008F00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drzewa lasów liściastych i iglastych w Polsce </w:t>
            </w:r>
          </w:p>
          <w:p w:rsidR="00630F9E" w:rsidRPr="008F000D" w:rsidRDefault="00630F9E" w:rsidP="00630F9E">
            <w:pPr>
              <w:numPr>
                <w:ilvl w:val="0"/>
                <w:numId w:val="47"/>
              </w:numPr>
              <w:shd w:val="clear" w:color="auto" w:fill="FFFFFF"/>
              <w:spacing w:after="0" w:line="192" w:lineRule="exact"/>
              <w:ind w:left="227" w:right="2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00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*</w:t>
            </w:r>
            <w:r w:rsidRPr="008F000D">
              <w:rPr>
                <w:rFonts w:ascii="Times New Roman" w:hAnsi="Times New Roman"/>
                <w:color w:val="000000"/>
                <w:sz w:val="16"/>
                <w:szCs w:val="16"/>
              </w:rPr>
              <w:t>odmiany lasów występujących w Polsce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8F000D" w:rsidRDefault="00630F9E" w:rsidP="00B32181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F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</w:t>
            </w:r>
            <w:proofErr w:type="gramEnd"/>
            <w:r w:rsidRPr="008F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 dwa przykłady drzew iglastych i liściastych (A); rozpoznaje dwa drzewa iglaste i dwa liściaste (C)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8F000D" w:rsidRDefault="00630F9E" w:rsidP="00B3218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porównuje</w:t>
            </w:r>
            <w:proofErr w:type="gramEnd"/>
            <w:r w:rsidRPr="008F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wygląd igieł sosny i świerka (C); wymienia cechy budowy roślin iglastych ułatwiające ich rozpoznawanie, np. kształt i liczba igieł, kształt i wielkość szyszek (B); wymienia cechy ułatwiające rozpoznawanie drzew liściastych (B)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8F000D" w:rsidRDefault="00630F9E" w:rsidP="00B32181">
            <w:pPr>
              <w:shd w:val="clear" w:color="auto" w:fill="FFFFFF"/>
              <w:ind w:right="5" w:firstLine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F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porównuje</w:t>
            </w:r>
            <w:proofErr w:type="gramEnd"/>
            <w:r w:rsidRPr="008F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drzewa liściaste z iglastymi (C); rozpoznaje rosnące w Polsce rośliny iglaste (C); rozpoznaje przynajmniej sześć gatunków drzew liściastych (C); wymienia typy lasów rosnących w Polsce (A)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8F000D" w:rsidRDefault="00630F9E" w:rsidP="00B32181">
            <w:pPr>
              <w:shd w:val="clear" w:color="auto" w:fill="FFFFFF"/>
              <w:ind w:right="12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F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</w:t>
            </w:r>
            <w:proofErr w:type="gramEnd"/>
            <w:r w:rsidRPr="008F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przykłady drzew rosnących w lasach liściastych, iglastych i mieszanych (A)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8F000D" w:rsidRDefault="00630F9E" w:rsidP="00B32181">
            <w:pPr>
              <w:shd w:val="clear" w:color="auto" w:fill="FFFFFF"/>
              <w:ind w:right="29" w:firstLine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F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prezentuje</w:t>
            </w:r>
            <w:proofErr w:type="gramEnd"/>
            <w:r w:rsidRPr="008F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informacje na temat roślin iglastych pochodzących z innych regionów świata, uprawianych w ogrodach (D)</w:t>
            </w:r>
          </w:p>
        </w:tc>
      </w:tr>
      <w:tr w:rsidR="00630F9E" w:rsidRPr="00241052" w:rsidTr="00630F9E">
        <w:trPr>
          <w:cantSplit/>
          <w:trHeight w:val="2832"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241052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 Na łące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241052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241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Na łące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241052" w:rsidRDefault="00630F9E" w:rsidP="00630F9E">
            <w:pPr>
              <w:numPr>
                <w:ilvl w:val="0"/>
                <w:numId w:val="48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41052">
              <w:rPr>
                <w:rFonts w:ascii="Times New Roman" w:hAnsi="Times New Roman"/>
                <w:color w:val="000000"/>
                <w:sz w:val="16"/>
                <w:szCs w:val="16"/>
              </w:rPr>
              <w:t>wygląd</w:t>
            </w:r>
            <w:proofErr w:type="gramEnd"/>
            <w:r w:rsidRPr="0024105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łąki w różnych porach roku</w:t>
            </w:r>
          </w:p>
          <w:p w:rsidR="00630F9E" w:rsidRPr="00241052" w:rsidRDefault="00630F9E" w:rsidP="00630F9E">
            <w:pPr>
              <w:numPr>
                <w:ilvl w:val="0"/>
                <w:numId w:val="48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41052">
              <w:rPr>
                <w:rFonts w:ascii="Times New Roman" w:hAnsi="Times New Roman"/>
                <w:color w:val="000000"/>
                <w:sz w:val="16"/>
                <w:szCs w:val="16"/>
              </w:rPr>
              <w:t>przykłady</w:t>
            </w:r>
            <w:proofErr w:type="gramEnd"/>
            <w:r w:rsidRPr="0024105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roślin łąkowych</w:t>
            </w:r>
          </w:p>
          <w:p w:rsidR="00630F9E" w:rsidRPr="00241052" w:rsidRDefault="00630F9E" w:rsidP="00630F9E">
            <w:pPr>
              <w:numPr>
                <w:ilvl w:val="0"/>
                <w:numId w:val="48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41052">
              <w:rPr>
                <w:rFonts w:ascii="Times New Roman" w:hAnsi="Times New Roman"/>
                <w:color w:val="000000"/>
                <w:sz w:val="16"/>
                <w:szCs w:val="16"/>
              </w:rPr>
              <w:t>cechy</w:t>
            </w:r>
            <w:proofErr w:type="gramEnd"/>
            <w:r w:rsidRPr="0024105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budowy wybranych roślin łąkowych</w:t>
            </w:r>
          </w:p>
          <w:p w:rsidR="00630F9E" w:rsidRPr="00241052" w:rsidRDefault="00630F9E" w:rsidP="00630F9E">
            <w:pPr>
              <w:numPr>
                <w:ilvl w:val="0"/>
                <w:numId w:val="48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41052">
              <w:rPr>
                <w:rFonts w:ascii="Times New Roman" w:hAnsi="Times New Roman"/>
                <w:color w:val="000000"/>
                <w:sz w:val="16"/>
                <w:szCs w:val="16"/>
              </w:rPr>
              <w:t>zwierzęta</w:t>
            </w:r>
            <w:proofErr w:type="gramEnd"/>
            <w:r w:rsidRPr="0024105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żyjące na łące</w:t>
            </w:r>
          </w:p>
          <w:p w:rsidR="00630F9E" w:rsidRDefault="00630F9E" w:rsidP="00630F9E">
            <w:pPr>
              <w:numPr>
                <w:ilvl w:val="0"/>
                <w:numId w:val="48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41052">
              <w:rPr>
                <w:rFonts w:ascii="Times New Roman" w:hAnsi="Times New Roman"/>
                <w:color w:val="000000"/>
                <w:sz w:val="16"/>
                <w:szCs w:val="16"/>
              </w:rPr>
              <w:t>znaczenie</w:t>
            </w:r>
            <w:proofErr w:type="gramEnd"/>
            <w:r w:rsidRPr="0024105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łąk</w:t>
            </w:r>
          </w:p>
          <w:p w:rsidR="00630F9E" w:rsidRPr="00241052" w:rsidRDefault="00630F9E" w:rsidP="00630F9E">
            <w:pPr>
              <w:numPr>
                <w:ilvl w:val="0"/>
                <w:numId w:val="48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41052">
              <w:rPr>
                <w:rFonts w:ascii="Times New Roman" w:hAnsi="Times New Roman"/>
                <w:color w:val="000000"/>
                <w:sz w:val="16"/>
                <w:szCs w:val="16"/>
              </w:rPr>
              <w:t>zagrożenia</w:t>
            </w:r>
            <w:proofErr w:type="gramEnd"/>
            <w:r w:rsidRPr="0024105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dla organizmów łąkowych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241052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1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</w:t>
            </w:r>
            <w:proofErr w:type="gramEnd"/>
            <w:r w:rsidRPr="00241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dwa przykłady znaczenia łąki (A); wyjaśnia, dlaczego nie wolno wypalać traw (B); rozpoznaje przynajmniej trzy gatunki poznanych roślin łąkowych (C)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241052" w:rsidRDefault="00630F9E" w:rsidP="00B32181">
            <w:pPr>
              <w:shd w:val="clear" w:color="auto" w:fill="FFFFFF"/>
              <w:ind w:right="86" w:hanging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1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</w:t>
            </w:r>
            <w:proofErr w:type="gramEnd"/>
            <w:r w:rsidRPr="00241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cechy łąki (A); wymienia zwierzęta mieszkające na łące i żerujące na niej (A); przedstawia w formie łańcucha pokarmowego proste zależności pokarmowe między organizmami żyjącymi na łące (C)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241052" w:rsidRDefault="00630F9E" w:rsidP="00B32181">
            <w:pPr>
              <w:shd w:val="clear" w:color="auto" w:fill="FFFFFF"/>
              <w:ind w:right="53" w:firstLine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1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</w:t>
            </w:r>
            <w:proofErr w:type="gramEnd"/>
            <w:r w:rsidRPr="00241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zmiany zachodzące na łące w różnych porach roku (B); rozpoznaje przynajmniej pięć gatunków roślin występujących na łące (C); wyjaśnia, w jaki sposób ludzie wykorzystują łąki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241052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1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przyporządkowuje</w:t>
            </w:r>
            <w:proofErr w:type="gramEnd"/>
            <w:r w:rsidRPr="00241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nazwy gatunków roślin do charakterystycznych barw łąki (C); uzasadnia, że łąka jest środowiskiem życia wielu zwierząt (C)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241052" w:rsidRDefault="00630F9E" w:rsidP="00B32181">
            <w:pPr>
              <w:shd w:val="clear" w:color="auto" w:fill="FFFFFF"/>
              <w:ind w:right="118" w:hanging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1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wykonuje</w:t>
            </w:r>
            <w:proofErr w:type="gramEnd"/>
            <w:r w:rsidRPr="00241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zielnik z roślin łąkowych poznanych na lekcji (C) lub innych (D)</w:t>
            </w:r>
          </w:p>
        </w:tc>
      </w:tr>
      <w:tr w:rsidR="00630F9E" w:rsidRPr="00C07DBF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 Na polu uprawnym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Na polu uprawnym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3A73F0" w:rsidRDefault="00630F9E" w:rsidP="00630F9E">
            <w:pPr>
              <w:numPr>
                <w:ilvl w:val="0"/>
                <w:numId w:val="49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A73F0">
              <w:rPr>
                <w:rFonts w:ascii="Times New Roman" w:hAnsi="Times New Roman"/>
                <w:color w:val="000000"/>
                <w:sz w:val="16"/>
                <w:szCs w:val="16"/>
              </w:rPr>
              <w:t>uprawy</w:t>
            </w:r>
            <w:proofErr w:type="gramEnd"/>
            <w:r w:rsidRPr="003A73F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zbożowe</w:t>
            </w:r>
          </w:p>
          <w:p w:rsidR="00630F9E" w:rsidRPr="003A73F0" w:rsidRDefault="00630F9E" w:rsidP="00630F9E">
            <w:pPr>
              <w:numPr>
                <w:ilvl w:val="0"/>
                <w:numId w:val="49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A73F0">
              <w:rPr>
                <w:rFonts w:ascii="Times New Roman" w:hAnsi="Times New Roman"/>
                <w:color w:val="000000"/>
                <w:sz w:val="16"/>
                <w:szCs w:val="16"/>
              </w:rPr>
              <w:t>cechy</w:t>
            </w:r>
            <w:proofErr w:type="gramEnd"/>
            <w:r w:rsidRPr="003A73F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budowy zbóż</w:t>
            </w:r>
          </w:p>
          <w:p w:rsidR="00630F9E" w:rsidRPr="003A73F0" w:rsidRDefault="00630F9E" w:rsidP="00630F9E">
            <w:pPr>
              <w:numPr>
                <w:ilvl w:val="0"/>
                <w:numId w:val="49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A73F0">
              <w:rPr>
                <w:rFonts w:ascii="Times New Roman" w:hAnsi="Times New Roman"/>
                <w:color w:val="000000"/>
                <w:sz w:val="16"/>
                <w:szCs w:val="16"/>
              </w:rPr>
              <w:t>warzywa</w:t>
            </w:r>
            <w:proofErr w:type="gramEnd"/>
            <w:r w:rsidRPr="003A73F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uprawiane na polach i ich wykorzystanie</w:t>
            </w:r>
          </w:p>
          <w:p w:rsidR="00630F9E" w:rsidRPr="003A73F0" w:rsidRDefault="00630F9E" w:rsidP="00630F9E">
            <w:pPr>
              <w:numPr>
                <w:ilvl w:val="0"/>
                <w:numId w:val="49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A73F0">
              <w:rPr>
                <w:rFonts w:ascii="Times New Roman" w:hAnsi="Times New Roman"/>
                <w:color w:val="000000"/>
                <w:sz w:val="16"/>
                <w:szCs w:val="16"/>
              </w:rPr>
              <w:t>rośliny</w:t>
            </w:r>
            <w:proofErr w:type="gramEnd"/>
            <w:r w:rsidRPr="003A73F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oleiste</w:t>
            </w:r>
          </w:p>
          <w:p w:rsidR="00630F9E" w:rsidRPr="003A73F0" w:rsidRDefault="00630F9E" w:rsidP="00630F9E">
            <w:pPr>
              <w:numPr>
                <w:ilvl w:val="0"/>
                <w:numId w:val="49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A73F0">
              <w:rPr>
                <w:rFonts w:ascii="Times New Roman" w:hAnsi="Times New Roman"/>
                <w:color w:val="000000"/>
                <w:sz w:val="16"/>
                <w:szCs w:val="16"/>
              </w:rPr>
              <w:t>chwasty</w:t>
            </w:r>
            <w:proofErr w:type="gramEnd"/>
            <w:r w:rsidRPr="003A73F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 szkodniki</w:t>
            </w:r>
          </w:p>
          <w:p w:rsidR="00630F9E" w:rsidRDefault="00630F9E" w:rsidP="00630F9E">
            <w:pPr>
              <w:numPr>
                <w:ilvl w:val="0"/>
                <w:numId w:val="49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A73F0">
              <w:rPr>
                <w:rFonts w:ascii="Times New Roman" w:hAnsi="Times New Roman"/>
                <w:color w:val="000000"/>
                <w:sz w:val="16"/>
                <w:szCs w:val="16"/>
              </w:rPr>
              <w:t>ochrona</w:t>
            </w:r>
            <w:proofErr w:type="gramEnd"/>
            <w:r w:rsidRPr="003A73F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upraw</w:t>
            </w:r>
          </w:p>
          <w:p w:rsidR="00630F9E" w:rsidRPr="003A73F0" w:rsidRDefault="00630F9E" w:rsidP="00630F9E">
            <w:pPr>
              <w:numPr>
                <w:ilvl w:val="0"/>
                <w:numId w:val="49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A73F0">
              <w:rPr>
                <w:rFonts w:ascii="Times New Roman" w:hAnsi="Times New Roman"/>
                <w:color w:val="000000"/>
                <w:sz w:val="16"/>
                <w:szCs w:val="16"/>
              </w:rPr>
              <w:t>zależności</w:t>
            </w:r>
            <w:proofErr w:type="gramEnd"/>
            <w:r w:rsidRPr="003A73F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pokarmowe między organizmami żyjącymi na polu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nazwy zbóż (A); rozpoznaje na ilustracjach owies, pszenicę i żyto (C); podaje przykłady warzyw uprawianych na polach (A); wymienia dwa szkodniki upraw polowych (A)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sposoby wykorzystywania roślin zbożowych (B); rozpoznaje nasiona trzech zbóż (C); wyjaśnia, które rośliny nazywamy chwastami (B); uzupełnia brakujące ogniwa w łańcuchach pokarmowych organizmów żyjących na polu (C)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pojęcia </w:t>
            </w:r>
            <w:r w:rsidRPr="00C07D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zboża ozime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C07D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zboża jare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(B); podaje przykłady wykorzystywania uprawianych warzyw (B); wymienia sprzymierzeńców człowieka w walce ze szkodnikami upraw polowych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przykłady innych upraw niż zboża i warzywa, wskazując sposoby ich wykorzystywania (B); przedstawia zależności występujące na polu w formie co najmniej dwóch łańcuchów pokarmowych (C); rozpoznaje zboża rosnące w najbliższej okolicy (D)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</w:t>
            </w:r>
            <w:proofErr w:type="gram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czym jest walka biologiczna (B); prezentuje informacje na temat korzyści i zagrożeń wynikających ze stosowania chemicznych środków zwalczających szkodniki (D)</w:t>
            </w:r>
          </w:p>
        </w:tc>
      </w:tr>
      <w:tr w:rsidR="00630F9E" w:rsidRPr="00C07DBF" w:rsidTr="00630F9E">
        <w:trPr>
          <w:gridAfter w:val="9"/>
          <w:wAfter w:w="3247" w:type="pct"/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Podsumowanie działu 8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Podsumowanie i sprawdzian z działu „Odkrywamy tajemnice życia w wodzie i na lądzie”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F9E" w:rsidRPr="00C07DBF" w:rsidTr="00630F9E">
        <w:trPr>
          <w:gridAfter w:val="1"/>
          <w:wAfter w:w="37" w:type="pct"/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 S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prawdzian z działu „Odkrywamy tajemnice życia w wodzie i na lądzie”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30F9E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F9E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F9E" w:rsidRPr="00C004A5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0" w:type="pct"/>
            <w:gridSpan w:val="8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F9E" w:rsidRPr="00C07DBF" w:rsidTr="00630F9E">
        <w:trPr>
          <w:gridAfter w:val="1"/>
          <w:wAfter w:w="37" w:type="pct"/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68. </w:t>
            </w:r>
            <w:r w:rsidRPr="00E95C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Diagno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 z Nową Erą - test na wyjście.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10" w:type="pct"/>
            <w:gridSpan w:val="8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630F9E" w:rsidRPr="0064443C" w:rsidRDefault="00630F9E" w:rsidP="00630F9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br w:type="textWrapping" w:clear="all"/>
      </w:r>
      <w:r w:rsidRPr="0064443C">
        <w:rPr>
          <w:rFonts w:ascii="Times New Roman" w:hAnsi="Times New Roman" w:cs="Times New Roman"/>
          <w:b/>
          <w:sz w:val="16"/>
          <w:szCs w:val="16"/>
        </w:rPr>
        <w:t>*</w:t>
      </w:r>
      <w:r w:rsidRPr="0064443C">
        <w:rPr>
          <w:rFonts w:ascii="Times New Roman" w:hAnsi="Times New Roman" w:cs="Times New Roman"/>
          <w:sz w:val="16"/>
          <w:szCs w:val="16"/>
        </w:rPr>
        <w:t xml:space="preserve"> Treści nadobowiązkowe, wykraczające poza podstawę programową.</w:t>
      </w:r>
    </w:p>
    <w:p w:rsidR="00630F9E" w:rsidRPr="00C07DBF" w:rsidRDefault="00630F9E" w:rsidP="00630F9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A5FB3" w:rsidRDefault="004A5FB3"/>
    <w:sectPr w:rsidR="004A5FB3" w:rsidSect="00D76DCD">
      <w:headerReference w:type="default" r:id="rId7"/>
      <w:pgSz w:w="16839" w:h="11907" w:orient="landscape" w:code="9"/>
      <w:pgMar w:top="720" w:right="1246" w:bottom="720" w:left="720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DFA" w:rsidRDefault="00220DFA">
      <w:pPr>
        <w:spacing w:after="0" w:line="240" w:lineRule="auto"/>
      </w:pPr>
      <w:r>
        <w:separator/>
      </w:r>
    </w:p>
  </w:endnote>
  <w:endnote w:type="continuationSeparator" w:id="0">
    <w:p w:rsidR="00220DFA" w:rsidRDefault="0022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DFA" w:rsidRDefault="00220DFA">
      <w:pPr>
        <w:spacing w:after="0" w:line="240" w:lineRule="auto"/>
      </w:pPr>
      <w:r>
        <w:separator/>
      </w:r>
    </w:p>
  </w:footnote>
  <w:footnote w:type="continuationSeparator" w:id="0">
    <w:p w:rsidR="00220DFA" w:rsidRDefault="00220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587" w:rsidRDefault="00220DF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813"/>
    <w:multiLevelType w:val="hybridMultilevel"/>
    <w:tmpl w:val="6E6C8D9E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050701E1"/>
    <w:multiLevelType w:val="hybridMultilevel"/>
    <w:tmpl w:val="9ABCB1B2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07A14936"/>
    <w:multiLevelType w:val="hybridMultilevel"/>
    <w:tmpl w:val="CF7C7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6449"/>
    <w:multiLevelType w:val="hybridMultilevel"/>
    <w:tmpl w:val="12D82BD4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0E0E7487"/>
    <w:multiLevelType w:val="hybridMultilevel"/>
    <w:tmpl w:val="7006153A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0FD17DAF"/>
    <w:multiLevelType w:val="hybridMultilevel"/>
    <w:tmpl w:val="E0245350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" w15:restartNumberingAfterBreak="0">
    <w:nsid w:val="15C96D75"/>
    <w:multiLevelType w:val="hybridMultilevel"/>
    <w:tmpl w:val="D7D8FA1C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165A23EF"/>
    <w:multiLevelType w:val="hybridMultilevel"/>
    <w:tmpl w:val="64048C6C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 w15:restartNumberingAfterBreak="0">
    <w:nsid w:val="17066E1D"/>
    <w:multiLevelType w:val="hybridMultilevel"/>
    <w:tmpl w:val="4170C41E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9" w15:restartNumberingAfterBreak="0">
    <w:nsid w:val="172A6A49"/>
    <w:multiLevelType w:val="hybridMultilevel"/>
    <w:tmpl w:val="74AC530E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 w15:restartNumberingAfterBreak="0">
    <w:nsid w:val="19C00246"/>
    <w:multiLevelType w:val="hybridMultilevel"/>
    <w:tmpl w:val="AD42323A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1" w15:restartNumberingAfterBreak="0">
    <w:nsid w:val="22B822E1"/>
    <w:multiLevelType w:val="hybridMultilevel"/>
    <w:tmpl w:val="87DEB74C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 w15:restartNumberingAfterBreak="0">
    <w:nsid w:val="230F351F"/>
    <w:multiLevelType w:val="hybridMultilevel"/>
    <w:tmpl w:val="26944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06235"/>
    <w:multiLevelType w:val="hybridMultilevel"/>
    <w:tmpl w:val="9D3EE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5156D"/>
    <w:multiLevelType w:val="hybridMultilevel"/>
    <w:tmpl w:val="667058F0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5" w15:restartNumberingAfterBreak="0">
    <w:nsid w:val="29D17533"/>
    <w:multiLevelType w:val="hybridMultilevel"/>
    <w:tmpl w:val="08945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A33BB"/>
    <w:multiLevelType w:val="hybridMultilevel"/>
    <w:tmpl w:val="7B085A3E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7" w15:restartNumberingAfterBreak="0">
    <w:nsid w:val="2B255520"/>
    <w:multiLevelType w:val="hybridMultilevel"/>
    <w:tmpl w:val="D23851CA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35C15F9B"/>
    <w:multiLevelType w:val="hybridMultilevel"/>
    <w:tmpl w:val="349490A4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9" w15:restartNumberingAfterBreak="0">
    <w:nsid w:val="37696697"/>
    <w:multiLevelType w:val="hybridMultilevel"/>
    <w:tmpl w:val="F362A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509C6"/>
    <w:multiLevelType w:val="hybridMultilevel"/>
    <w:tmpl w:val="2DC2C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72BAE"/>
    <w:multiLevelType w:val="hybridMultilevel"/>
    <w:tmpl w:val="EA566250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2" w15:restartNumberingAfterBreak="0">
    <w:nsid w:val="3E1728CD"/>
    <w:multiLevelType w:val="hybridMultilevel"/>
    <w:tmpl w:val="0B16C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26FFB"/>
    <w:multiLevelType w:val="hybridMultilevel"/>
    <w:tmpl w:val="744A9686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4" w15:restartNumberingAfterBreak="0">
    <w:nsid w:val="45B564C2"/>
    <w:multiLevelType w:val="hybridMultilevel"/>
    <w:tmpl w:val="5C3E0F06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5" w15:restartNumberingAfterBreak="0">
    <w:nsid w:val="4811050E"/>
    <w:multiLevelType w:val="hybridMultilevel"/>
    <w:tmpl w:val="16D8AE8A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 w15:restartNumberingAfterBreak="0">
    <w:nsid w:val="4E457690"/>
    <w:multiLevelType w:val="hybridMultilevel"/>
    <w:tmpl w:val="6E6806A0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7" w15:restartNumberingAfterBreak="0">
    <w:nsid w:val="4EFD1868"/>
    <w:multiLevelType w:val="hybridMultilevel"/>
    <w:tmpl w:val="258A941C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8" w15:restartNumberingAfterBreak="0">
    <w:nsid w:val="57D66E83"/>
    <w:multiLevelType w:val="hybridMultilevel"/>
    <w:tmpl w:val="F432DD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9" w15:restartNumberingAfterBreak="0">
    <w:nsid w:val="5A9A187E"/>
    <w:multiLevelType w:val="hybridMultilevel"/>
    <w:tmpl w:val="A2562CAA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0" w15:restartNumberingAfterBreak="0">
    <w:nsid w:val="5C574A9F"/>
    <w:multiLevelType w:val="hybridMultilevel"/>
    <w:tmpl w:val="EC204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D3813"/>
    <w:multiLevelType w:val="hybridMultilevel"/>
    <w:tmpl w:val="D0BE9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C4AAA"/>
    <w:multiLevelType w:val="hybridMultilevel"/>
    <w:tmpl w:val="1A7EAC1E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3" w15:restartNumberingAfterBreak="0">
    <w:nsid w:val="5FA15BC3"/>
    <w:multiLevelType w:val="hybridMultilevel"/>
    <w:tmpl w:val="001C8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D72EC"/>
    <w:multiLevelType w:val="hybridMultilevel"/>
    <w:tmpl w:val="4948D8FA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5" w15:restartNumberingAfterBreak="0">
    <w:nsid w:val="61D610EE"/>
    <w:multiLevelType w:val="hybridMultilevel"/>
    <w:tmpl w:val="5E9299AA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6" w15:restartNumberingAfterBreak="0">
    <w:nsid w:val="62301170"/>
    <w:multiLevelType w:val="hybridMultilevel"/>
    <w:tmpl w:val="43B6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83C5F"/>
    <w:multiLevelType w:val="hybridMultilevel"/>
    <w:tmpl w:val="8D4876E8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8" w15:restartNumberingAfterBreak="0">
    <w:nsid w:val="6817750B"/>
    <w:multiLevelType w:val="hybridMultilevel"/>
    <w:tmpl w:val="CDCCAA36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9" w15:restartNumberingAfterBreak="0">
    <w:nsid w:val="68A677D1"/>
    <w:multiLevelType w:val="hybridMultilevel"/>
    <w:tmpl w:val="7A7A1532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0" w15:restartNumberingAfterBreak="0">
    <w:nsid w:val="68D20381"/>
    <w:multiLevelType w:val="hybridMultilevel"/>
    <w:tmpl w:val="233E804A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 w15:restartNumberingAfterBreak="0">
    <w:nsid w:val="691643C4"/>
    <w:multiLevelType w:val="hybridMultilevel"/>
    <w:tmpl w:val="D6F4D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242D54"/>
    <w:multiLevelType w:val="hybridMultilevel"/>
    <w:tmpl w:val="7A48999E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3" w15:restartNumberingAfterBreak="0">
    <w:nsid w:val="6B2D701C"/>
    <w:multiLevelType w:val="hybridMultilevel"/>
    <w:tmpl w:val="5B2C2374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4" w15:restartNumberingAfterBreak="0">
    <w:nsid w:val="729A441E"/>
    <w:multiLevelType w:val="hybridMultilevel"/>
    <w:tmpl w:val="F872B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7F2E5F"/>
    <w:multiLevelType w:val="hybridMultilevel"/>
    <w:tmpl w:val="4628042E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6" w15:restartNumberingAfterBreak="0">
    <w:nsid w:val="7AE162F2"/>
    <w:multiLevelType w:val="hybridMultilevel"/>
    <w:tmpl w:val="00029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303D44"/>
    <w:multiLevelType w:val="hybridMultilevel"/>
    <w:tmpl w:val="39AA7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D67369"/>
    <w:multiLevelType w:val="hybridMultilevel"/>
    <w:tmpl w:val="9280CFA4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9"/>
  </w:num>
  <w:num w:numId="3">
    <w:abstractNumId w:val="29"/>
  </w:num>
  <w:num w:numId="4">
    <w:abstractNumId w:val="11"/>
  </w:num>
  <w:num w:numId="5">
    <w:abstractNumId w:val="18"/>
  </w:num>
  <w:num w:numId="6">
    <w:abstractNumId w:val="14"/>
  </w:num>
  <w:num w:numId="7">
    <w:abstractNumId w:val="4"/>
  </w:num>
  <w:num w:numId="8">
    <w:abstractNumId w:val="45"/>
  </w:num>
  <w:num w:numId="9">
    <w:abstractNumId w:val="16"/>
  </w:num>
  <w:num w:numId="10">
    <w:abstractNumId w:val="2"/>
  </w:num>
  <w:num w:numId="11">
    <w:abstractNumId w:val="33"/>
  </w:num>
  <w:num w:numId="12">
    <w:abstractNumId w:val="12"/>
  </w:num>
  <w:num w:numId="13">
    <w:abstractNumId w:val="46"/>
  </w:num>
  <w:num w:numId="14">
    <w:abstractNumId w:val="39"/>
  </w:num>
  <w:num w:numId="15">
    <w:abstractNumId w:val="8"/>
  </w:num>
  <w:num w:numId="16">
    <w:abstractNumId w:val="28"/>
  </w:num>
  <w:num w:numId="17">
    <w:abstractNumId w:val="26"/>
  </w:num>
  <w:num w:numId="18">
    <w:abstractNumId w:val="23"/>
  </w:num>
  <w:num w:numId="19">
    <w:abstractNumId w:val="31"/>
  </w:num>
  <w:num w:numId="20">
    <w:abstractNumId w:val="13"/>
  </w:num>
  <w:num w:numId="21">
    <w:abstractNumId w:val="41"/>
  </w:num>
  <w:num w:numId="22">
    <w:abstractNumId w:val="15"/>
  </w:num>
  <w:num w:numId="23">
    <w:abstractNumId w:val="32"/>
  </w:num>
  <w:num w:numId="24">
    <w:abstractNumId w:val="43"/>
  </w:num>
  <w:num w:numId="25">
    <w:abstractNumId w:val="42"/>
  </w:num>
  <w:num w:numId="26">
    <w:abstractNumId w:val="25"/>
  </w:num>
  <w:num w:numId="27">
    <w:abstractNumId w:val="35"/>
  </w:num>
  <w:num w:numId="28">
    <w:abstractNumId w:val="44"/>
  </w:num>
  <w:num w:numId="29">
    <w:abstractNumId w:val="34"/>
  </w:num>
  <w:num w:numId="30">
    <w:abstractNumId w:val="30"/>
  </w:num>
  <w:num w:numId="31">
    <w:abstractNumId w:val="21"/>
  </w:num>
  <w:num w:numId="32">
    <w:abstractNumId w:val="24"/>
  </w:num>
  <w:num w:numId="33">
    <w:abstractNumId w:val="3"/>
  </w:num>
  <w:num w:numId="34">
    <w:abstractNumId w:val="40"/>
  </w:num>
  <w:num w:numId="35">
    <w:abstractNumId w:val="37"/>
  </w:num>
  <w:num w:numId="36">
    <w:abstractNumId w:val="38"/>
  </w:num>
  <w:num w:numId="37">
    <w:abstractNumId w:val="6"/>
  </w:num>
  <w:num w:numId="38">
    <w:abstractNumId w:val="0"/>
  </w:num>
  <w:num w:numId="39">
    <w:abstractNumId w:val="17"/>
  </w:num>
  <w:num w:numId="40">
    <w:abstractNumId w:val="27"/>
  </w:num>
  <w:num w:numId="41">
    <w:abstractNumId w:val="7"/>
  </w:num>
  <w:num w:numId="42">
    <w:abstractNumId w:val="1"/>
  </w:num>
  <w:num w:numId="43">
    <w:abstractNumId w:val="47"/>
  </w:num>
  <w:num w:numId="44">
    <w:abstractNumId w:val="9"/>
  </w:num>
  <w:num w:numId="45">
    <w:abstractNumId w:val="36"/>
  </w:num>
  <w:num w:numId="46">
    <w:abstractNumId w:val="20"/>
  </w:num>
  <w:num w:numId="47">
    <w:abstractNumId w:val="10"/>
  </w:num>
  <w:num w:numId="48">
    <w:abstractNumId w:val="5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9E"/>
    <w:rsid w:val="00220DFA"/>
    <w:rsid w:val="004A5FB3"/>
    <w:rsid w:val="00630F9E"/>
    <w:rsid w:val="00AB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B4BC"/>
  <w15:chartTrackingRefBased/>
  <w15:docId w15:val="{3731BCAC-4CE4-47C3-BF45-0EBA861D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F9E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0F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0F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0F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30F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0F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0F9E"/>
    <w:rPr>
      <w:rFonts w:asciiTheme="majorHAnsi" w:eastAsiaTheme="majorEastAsia" w:hAnsiTheme="majorHAnsi" w:cstheme="majorBidi"/>
      <w:color w:val="2E74B5" w:themeColor="accent1" w:themeShade="BF"/>
    </w:rPr>
  </w:style>
  <w:style w:type="table" w:styleId="Tabela-Siatka">
    <w:name w:val="Table Grid"/>
    <w:basedOn w:val="Standardowy"/>
    <w:uiPriority w:val="59"/>
    <w:rsid w:val="0063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630F9E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30F9E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F9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F9E"/>
  </w:style>
  <w:style w:type="paragraph" w:styleId="Stopka">
    <w:name w:val="footer"/>
    <w:basedOn w:val="Normalny"/>
    <w:link w:val="StopkaZnak"/>
    <w:uiPriority w:val="99"/>
    <w:unhideWhenUsed/>
    <w:rsid w:val="00630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F9E"/>
  </w:style>
  <w:style w:type="paragraph" w:styleId="Akapitzlist">
    <w:name w:val="List Paragraph"/>
    <w:basedOn w:val="Normalny"/>
    <w:uiPriority w:val="34"/>
    <w:qFormat/>
    <w:rsid w:val="00630F9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0F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0F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0F9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7146</Words>
  <Characters>42876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2021-09-13T07:25:00Z</dcterms:created>
  <dcterms:modified xsi:type="dcterms:W3CDTF">2021-09-13T07:25:00Z</dcterms:modified>
</cp:coreProperties>
</file>