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9F" w:rsidRPr="00CA4B7E" w:rsidRDefault="00016C9F" w:rsidP="00016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7E">
        <w:rPr>
          <w:rFonts w:ascii="Times New Roman" w:hAnsi="Times New Roman" w:cs="Times New Roman"/>
          <w:b/>
          <w:sz w:val="28"/>
          <w:szCs w:val="28"/>
        </w:rPr>
        <w:t>Zadania szkolnego doradcy zawodowego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1. Systematyczne diagnozowanie zapotrzebowania uczniów na informacje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4B7E">
        <w:rPr>
          <w:rFonts w:ascii="Times New Roman" w:hAnsi="Times New Roman" w:cs="Times New Roman"/>
          <w:sz w:val="28"/>
          <w:szCs w:val="28"/>
        </w:rPr>
        <w:t>i pomoc w planowaniu kształcenia i kariery zawodowej.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2. Gromadzenie, aktualizacja i udostępnianie informacji edukacyjnych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CA4B7E">
        <w:rPr>
          <w:rFonts w:ascii="Times New Roman" w:hAnsi="Times New Roman" w:cs="Times New Roman"/>
          <w:sz w:val="28"/>
          <w:szCs w:val="28"/>
        </w:rPr>
        <w:t>i zawodowych właściwych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dla danego poziomu i kierunku kształcenia.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3. Wskazywanie osobom zainteresowanym (młodzieży, rodzicom, nauczycielom) źródeł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dodatkowej, rzetelnej informacji na poziomie regionalnym, ogólnokrajowym, europejskim i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światowym na temat: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rynku pracy,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trendów rozwojowych w świecie zawodów i zatrudnienia,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możliwości wykorzystania posiadanych uzdolnień i talentów w różnych obszarach świata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pracy,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instytucji i organizacji wspierających funkcjonowanie osób niepełnosprawnych w życiu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codziennym i zawodowym,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alternatywnych możliwości kształcenia dla młodzieży z problemami emocjonalnymi i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niedostosowaniem społecznym,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programów edukacyjnych Unii Europejskiej,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porównywalności dyplomów i certyfikatów zawodowych.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4. Udzielanie indywidualnych porad edukacyjnych i zawodowych uczniom i ich rodzicom. 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5. Prowadzenie grupowych zajęć aktywizujących, przygotowujących uczniów do świadomego planowania kariery i podjęcia roli zawodowej.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6. Kierowanie, w sprawach trudnych, do specjalistów: doradców zawodowych w poradniach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psychologiczno-pedagogicznych i urzędach pracy, lekarzy itp.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7. Koordynowanie działalności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informacyjno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 doradczej szkoły.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8. Wspieranie rodziców i nauczycieli w działaniach doradczych poprzez organizowanie spotkań szkoleniowo-informacyjnych, udostępnianie im informacji i materiałów do pracy z uczniami itp.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9. Współpraca z Radą Pedagogiczną w zakresie: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tworzenia i zapewnienia ciągłości działań wewnątrzszkolnego systemu doradztwa, zgodnie ze statutem szkoły,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 realizacji zadań z zakresu przygotowania uczniów do wyboru drogi zawodowej, zawartych w programie wychowawczym szkoły.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10. Systematyczne podnoszenie własnych kwalifikacji.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11. Wzbogacanie warsztatu pracy o nowoczesne środki przekazu informacji (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, CD, wideo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tp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>.) oraz udostępnianie ich osobom zainteresowanym.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lastRenderedPageBreak/>
        <w:t>12. Współpraca z instytucjami wspierającymi wewnątrzszkolny system doradztwa: kuratoria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 xml:space="preserve">oświaty, centra informacji i planowania kariery zawodowej, poradnie </w:t>
      </w:r>
      <w:proofErr w:type="spellStart"/>
      <w:r w:rsidRPr="00CA4B7E">
        <w:rPr>
          <w:rFonts w:ascii="Times New Roman" w:hAnsi="Times New Roman" w:cs="Times New Roman"/>
          <w:sz w:val="28"/>
          <w:szCs w:val="28"/>
        </w:rPr>
        <w:t>psychologiczno</w:t>
      </w:r>
      <w:proofErr w:type="spellEnd"/>
      <w:r w:rsidRPr="00CA4B7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pedagogiczne, powiatowe urzędy pracy, wojewódzkie komendy OHP, zakłady doskonalenia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  <w:r w:rsidRPr="00CA4B7E">
        <w:rPr>
          <w:rFonts w:ascii="Times New Roman" w:hAnsi="Times New Roman" w:cs="Times New Roman"/>
          <w:sz w:val="28"/>
          <w:szCs w:val="28"/>
        </w:rPr>
        <w:t>zawodowego, izby rzemieślnicze i małej przedsiębiorczości, organizacje zrzeszające pracodawców itp.</w:t>
      </w:r>
    </w:p>
    <w:p w:rsidR="00016C9F" w:rsidRPr="00CA4B7E" w:rsidRDefault="00016C9F" w:rsidP="0001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859" w:rsidRDefault="00925859"/>
    <w:sectPr w:rsidR="0092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9F"/>
    <w:rsid w:val="00001440"/>
    <w:rsid w:val="00003FE9"/>
    <w:rsid w:val="00006B7B"/>
    <w:rsid w:val="00007991"/>
    <w:rsid w:val="00013370"/>
    <w:rsid w:val="0001461F"/>
    <w:rsid w:val="00015764"/>
    <w:rsid w:val="0001684B"/>
    <w:rsid w:val="00016C9F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0233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65638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916BB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16A7D"/>
    <w:rsid w:val="00324C00"/>
    <w:rsid w:val="00327BE3"/>
    <w:rsid w:val="00327DAF"/>
    <w:rsid w:val="003312AD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2691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415E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4F794D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5417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840CB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A05EA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C7F2F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3D8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3625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D7C2B"/>
    <w:rsid w:val="00DE4576"/>
    <w:rsid w:val="00DF24C2"/>
    <w:rsid w:val="00DF2A59"/>
    <w:rsid w:val="00E00A53"/>
    <w:rsid w:val="00E0725D"/>
    <w:rsid w:val="00E07F97"/>
    <w:rsid w:val="00E11498"/>
    <w:rsid w:val="00E16006"/>
    <w:rsid w:val="00E170DC"/>
    <w:rsid w:val="00E17A85"/>
    <w:rsid w:val="00E17E6C"/>
    <w:rsid w:val="00E17F44"/>
    <w:rsid w:val="00E20874"/>
    <w:rsid w:val="00E20E19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4E5A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8B3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0547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C9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C9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2017-10-01T14:52:00Z</dcterms:created>
  <dcterms:modified xsi:type="dcterms:W3CDTF">2017-10-01T14:53:00Z</dcterms:modified>
</cp:coreProperties>
</file>