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E6C" w:rsidRDefault="00DB13E5">
      <w:pPr>
        <w:spacing w:line="276" w:lineRule="auto"/>
        <w:jc w:val="center"/>
        <w:rPr>
          <w:rFonts w:ascii="Calibri" w:hAnsi="Calibri"/>
          <w:b/>
          <w:bCs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bCs/>
          <w:sz w:val="22"/>
          <w:szCs w:val="22"/>
        </w:rPr>
        <w:t xml:space="preserve">OBSZARY WYMAGANEJ WIEDZY ZAKRESY OCZEKIWANYCH  UMIEJĘTNOŚCI i WYKAZ POMOCNEJ LITERATURY NA POSZCZEGÓLNYCH STOPNIACH WOJEWÓDZKIEGO KONKURSU JĘZYKA NIEMIECKIEGO dla uczniów szkół podstawowych województwa wielkopolskiego </w:t>
      </w:r>
    </w:p>
    <w:p w:rsidR="00E74E6C" w:rsidRDefault="00A23434">
      <w:pPr>
        <w:spacing w:line="360" w:lineRule="auto"/>
        <w:jc w:val="center"/>
        <w:rPr>
          <w:rFonts w:ascii="Calibri" w:hAnsi="Calibri"/>
          <w:b/>
          <w:bCs/>
          <w:sz w:val="22"/>
          <w:szCs w:val="22"/>
        </w:rPr>
      </w:pPr>
      <w:r w:rsidRPr="00E74E6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147955</wp:posOffset>
                </wp:positionV>
                <wp:extent cx="2894965" cy="1614805"/>
                <wp:effectExtent l="0" t="0" r="1905" b="0"/>
                <wp:wrapNone/>
                <wp:docPr id="3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4965" cy="161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480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4E6C" w:rsidRDefault="00A23434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  <w:r w:rsidRPr="00877254"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>
                                  <wp:extent cx="2613660" cy="1531620"/>
                                  <wp:effectExtent l="0" t="0" r="0" b="0"/>
                                  <wp:docPr id="2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13660" cy="1531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ole tekstowe 4" o:spid="_x0000_s1026" style="position:absolute;left:0;text-align:left;margin-left:238.8pt;margin-top:11.65pt;width:227.95pt;height:12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" filled="f" stroked="f" strokecolor="#3465a4" strokeweight=".18mm">
                <v:stroke joinstyle="round"/>
                <v:textbox>
                  <w:txbxContent>
                    <w:p w:rsidR="00E74E6C" w:rsidRDefault="00A23434">
                      <w:pPr>
                        <w:pStyle w:val="Zawartoramki"/>
                        <w:rPr>
                          <w:color w:val="000000"/>
                        </w:rPr>
                      </w:pPr>
                      <w:r w:rsidRPr="00877254">
                        <w:rPr>
                          <w:noProof/>
                          <w:color w:val="000000"/>
                        </w:rPr>
                        <w:drawing>
                          <wp:inline distT="0" distB="0" distL="0" distR="0">
                            <wp:extent cx="2613660" cy="1531620"/>
                            <wp:effectExtent l="0" t="0" r="0" b="0"/>
                            <wp:docPr id="2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13660" cy="1531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B13E5">
        <w:rPr>
          <w:rFonts w:ascii="Calibri" w:hAnsi="Calibri"/>
          <w:b/>
          <w:bCs/>
          <w:sz w:val="22"/>
          <w:szCs w:val="22"/>
        </w:rPr>
        <w:t xml:space="preserve">w roku szkolnym 2020/2021 </w:t>
      </w:r>
    </w:p>
    <w:p w:rsidR="00E74E6C" w:rsidRDefault="00E74E6C">
      <w:pPr>
        <w:rPr>
          <w:rFonts w:ascii="Calibri" w:hAnsi="Calibri"/>
          <w:b/>
          <w:bCs/>
          <w:sz w:val="22"/>
          <w:szCs w:val="22"/>
        </w:rPr>
      </w:pPr>
    </w:p>
    <w:p w:rsidR="00E74E6C" w:rsidRDefault="00E74E6C">
      <w:pPr>
        <w:rPr>
          <w:rFonts w:ascii="Calibri" w:hAnsi="Calibri"/>
          <w:b/>
          <w:bCs/>
          <w:sz w:val="22"/>
          <w:szCs w:val="22"/>
        </w:rPr>
      </w:pPr>
    </w:p>
    <w:p w:rsidR="00E74E6C" w:rsidRDefault="00E74E6C">
      <w:pPr>
        <w:rPr>
          <w:rFonts w:ascii="Calibri" w:hAnsi="Calibri"/>
          <w:b/>
          <w:bCs/>
          <w:sz w:val="22"/>
          <w:szCs w:val="22"/>
        </w:rPr>
      </w:pPr>
    </w:p>
    <w:p w:rsidR="00E74E6C" w:rsidRDefault="00E74E6C">
      <w:pPr>
        <w:rPr>
          <w:rFonts w:ascii="Calibri" w:hAnsi="Calibri"/>
          <w:b/>
          <w:bCs/>
          <w:sz w:val="22"/>
          <w:szCs w:val="22"/>
        </w:rPr>
      </w:pPr>
    </w:p>
    <w:p w:rsidR="00E74E6C" w:rsidRDefault="00E74E6C">
      <w:pPr>
        <w:rPr>
          <w:rFonts w:ascii="Calibri" w:hAnsi="Calibri"/>
          <w:b/>
          <w:bCs/>
          <w:sz w:val="22"/>
          <w:szCs w:val="22"/>
        </w:rPr>
      </w:pPr>
    </w:p>
    <w:p w:rsidR="00E74E6C" w:rsidRDefault="00E74E6C">
      <w:pPr>
        <w:rPr>
          <w:rFonts w:ascii="Calibri" w:hAnsi="Calibri"/>
          <w:b/>
          <w:bCs/>
          <w:sz w:val="22"/>
          <w:szCs w:val="22"/>
        </w:rPr>
      </w:pPr>
    </w:p>
    <w:p w:rsidR="00E74E6C" w:rsidRDefault="00E74E6C">
      <w:pPr>
        <w:rPr>
          <w:rFonts w:ascii="Calibri" w:hAnsi="Calibri"/>
          <w:b/>
          <w:bCs/>
          <w:sz w:val="22"/>
          <w:szCs w:val="22"/>
        </w:rPr>
      </w:pPr>
    </w:p>
    <w:p w:rsidR="00E74E6C" w:rsidRDefault="00E74E6C">
      <w:pPr>
        <w:rPr>
          <w:rFonts w:ascii="Calibri" w:hAnsi="Calibri"/>
          <w:b/>
          <w:bCs/>
          <w:sz w:val="22"/>
          <w:szCs w:val="22"/>
        </w:rPr>
      </w:pPr>
    </w:p>
    <w:p w:rsidR="00E74E6C" w:rsidRDefault="00DB13E5">
      <w:pPr>
        <w:pStyle w:val="Akapitzlist"/>
        <w:numPr>
          <w:ilvl w:val="0"/>
          <w:numId w:val="3"/>
        </w:numPr>
        <w:suppressAutoHyphens/>
        <w:spacing w:after="160"/>
        <w:ind w:left="714"/>
        <w:contextualSpacing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Temat wiodący: </w:t>
      </w:r>
    </w:p>
    <w:p w:rsidR="00E74E6C" w:rsidRPr="00877254" w:rsidRDefault="00DB13E5">
      <w:pPr>
        <w:shd w:val="clear" w:color="auto" w:fill="FFFFFF"/>
        <w:ind w:firstLine="708"/>
        <w:rPr>
          <w:lang w:val="de-DE"/>
        </w:rPr>
      </w:pPr>
      <w:r w:rsidRPr="00877254">
        <w:rPr>
          <w:rFonts w:ascii="Calibri" w:hAnsi="Calibri"/>
          <w:b/>
          <w:sz w:val="22"/>
          <w:szCs w:val="22"/>
          <w:lang w:val="de-DE"/>
        </w:rPr>
        <w:t>"Deutschland - der wichtigste und größte Staat des deutschen Sprachraums"</w:t>
      </w:r>
    </w:p>
    <w:p w:rsidR="00E74E6C" w:rsidRDefault="00DB13E5">
      <w:pPr>
        <w:shd w:val="clear" w:color="auto" w:fill="FFFFFF"/>
        <w:ind w:firstLine="708"/>
      </w:pPr>
      <w:r>
        <w:rPr>
          <w:rFonts w:ascii="Calibri" w:hAnsi="Calibri"/>
          <w:b/>
          <w:sz w:val="22"/>
          <w:szCs w:val="22"/>
        </w:rPr>
        <w:t>„Niemcy – najważniejsze i największe państwo niemieckiego obszaru językowego”</w:t>
      </w:r>
    </w:p>
    <w:p w:rsidR="00E74E6C" w:rsidRDefault="00E74E6C">
      <w:pPr>
        <w:pStyle w:val="Akapitzlist"/>
        <w:suppressAutoHyphens/>
        <w:spacing w:after="160"/>
        <w:ind w:left="714"/>
        <w:contextualSpacing/>
        <w:jc w:val="both"/>
        <w:rPr>
          <w:rFonts w:ascii="Calibri" w:hAnsi="Calibri"/>
          <w:b/>
          <w:sz w:val="22"/>
          <w:szCs w:val="22"/>
        </w:rPr>
      </w:pPr>
    </w:p>
    <w:p w:rsidR="00E74E6C" w:rsidRDefault="00DB13E5">
      <w:pPr>
        <w:pStyle w:val="Akapitzlist"/>
        <w:numPr>
          <w:ilvl w:val="0"/>
          <w:numId w:val="3"/>
        </w:numPr>
        <w:suppressAutoHyphens/>
        <w:spacing w:after="160"/>
        <w:ind w:left="714"/>
        <w:contextualSpacing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Obszar wiedzy wymaganej od uczestników konkursu:</w:t>
      </w:r>
    </w:p>
    <w:p w:rsidR="00E74E6C" w:rsidRDefault="00DB13E5">
      <w:pPr>
        <w:spacing w:line="276" w:lineRule="auto"/>
        <w:ind w:left="709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wszystkich stopniach konkursu obowiązuje zakres tematyczny ujęty w podstawie programowej kształcenia ogólnego w zakresie języka obcego nowożytnego w szkole podstawowej, określonej w </w:t>
      </w:r>
      <w:r>
        <w:rPr>
          <w:rFonts w:ascii="Calibri" w:hAnsi="Calibri"/>
          <w:i/>
          <w:iCs/>
          <w:sz w:val="22"/>
          <w:szCs w:val="22"/>
        </w:rPr>
        <w:t>Rozporządzeniu Ministra Edukacji Narodowej</w:t>
      </w:r>
      <w:r>
        <w:rPr>
          <w:rFonts w:ascii="Calibri" w:hAnsi="Calibri"/>
          <w:i/>
          <w:iCs/>
          <w:sz w:val="22"/>
          <w:szCs w:val="22"/>
        </w:rPr>
        <w:br/>
        <w:t>z dnia 14 lutego 2017 r.</w:t>
      </w:r>
      <w:r>
        <w:rPr>
          <w:rFonts w:ascii="Calibri" w:hAnsi="Calibri" w:cs="TimesNewRomanPS-BoldMT"/>
          <w:b/>
          <w:bCs/>
          <w:color w:val="2E2014"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 xml:space="preserve">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 U. z 2017 r. poz. 356 z </w:t>
      </w:r>
      <w:proofErr w:type="spellStart"/>
      <w:r>
        <w:rPr>
          <w:rFonts w:ascii="Calibri" w:hAnsi="Calibri"/>
          <w:i/>
          <w:sz w:val="22"/>
          <w:szCs w:val="22"/>
        </w:rPr>
        <w:t>późn</w:t>
      </w:r>
      <w:proofErr w:type="spellEnd"/>
      <w:r>
        <w:rPr>
          <w:rFonts w:ascii="Calibri" w:hAnsi="Calibri"/>
          <w:i/>
          <w:sz w:val="22"/>
          <w:szCs w:val="22"/>
        </w:rPr>
        <w:t>. zm.)</w:t>
      </w:r>
    </w:p>
    <w:p w:rsidR="00E74E6C" w:rsidRDefault="00674F15">
      <w:pPr>
        <w:spacing w:line="276" w:lineRule="auto"/>
        <w:ind w:left="709"/>
        <w:jc w:val="both"/>
      </w:pPr>
      <w:hyperlink r:id="rId10">
        <w:r w:rsidR="00DB13E5">
          <w:rPr>
            <w:rStyle w:val="czeinternetowe"/>
            <w:rFonts w:ascii="Calibri" w:hAnsi="Calibri"/>
            <w:sz w:val="22"/>
            <w:szCs w:val="22"/>
          </w:rPr>
          <w:t>http://prawo.sejm.gov.pl/isap.nsf/download.xsp/WDU20170000356/O/D20170356.pdf</w:t>
        </w:r>
      </w:hyperlink>
    </w:p>
    <w:p w:rsidR="00E74E6C" w:rsidRDefault="00E74E6C">
      <w:pPr>
        <w:spacing w:line="276" w:lineRule="auto"/>
        <w:ind w:left="709"/>
        <w:jc w:val="both"/>
        <w:rPr>
          <w:rFonts w:ascii="Calibri" w:hAnsi="Calibri"/>
          <w:i/>
          <w:sz w:val="22"/>
          <w:szCs w:val="22"/>
        </w:rPr>
      </w:pPr>
    </w:p>
    <w:p w:rsidR="00E74E6C" w:rsidRDefault="00DB13E5">
      <w:pPr>
        <w:pStyle w:val="Default"/>
        <w:spacing w:line="276" w:lineRule="auto"/>
        <w:ind w:left="709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Zakres tematów: </w:t>
      </w:r>
    </w:p>
    <w:p w:rsidR="00E74E6C" w:rsidRDefault="00DB13E5">
      <w:pPr>
        <w:pStyle w:val="Default"/>
        <w:numPr>
          <w:ilvl w:val="0"/>
          <w:numId w:val="2"/>
        </w:numPr>
        <w:spacing w:after="10" w:line="276" w:lineRule="auto"/>
        <w:ind w:left="709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człowiek, </w:t>
      </w:r>
    </w:p>
    <w:p w:rsidR="00E74E6C" w:rsidRDefault="00DB13E5">
      <w:pPr>
        <w:pStyle w:val="Default"/>
        <w:numPr>
          <w:ilvl w:val="0"/>
          <w:numId w:val="2"/>
        </w:numPr>
        <w:spacing w:after="10" w:line="276" w:lineRule="auto"/>
        <w:ind w:left="709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miejsce zamieszkania, </w:t>
      </w:r>
    </w:p>
    <w:p w:rsidR="00E74E6C" w:rsidRDefault="00DB13E5">
      <w:pPr>
        <w:pStyle w:val="Default"/>
        <w:numPr>
          <w:ilvl w:val="0"/>
          <w:numId w:val="2"/>
        </w:numPr>
        <w:spacing w:after="10" w:line="276" w:lineRule="auto"/>
        <w:ind w:left="709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edukacja, </w:t>
      </w:r>
    </w:p>
    <w:p w:rsidR="00E74E6C" w:rsidRDefault="00DB13E5">
      <w:pPr>
        <w:pStyle w:val="Default"/>
        <w:numPr>
          <w:ilvl w:val="0"/>
          <w:numId w:val="2"/>
        </w:numPr>
        <w:spacing w:after="10" w:line="276" w:lineRule="auto"/>
        <w:ind w:left="709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praca, </w:t>
      </w:r>
    </w:p>
    <w:p w:rsidR="00E74E6C" w:rsidRDefault="00DB13E5">
      <w:pPr>
        <w:pStyle w:val="Default"/>
        <w:numPr>
          <w:ilvl w:val="0"/>
          <w:numId w:val="2"/>
        </w:numPr>
        <w:spacing w:after="10" w:line="276" w:lineRule="auto"/>
        <w:ind w:left="709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życie prywatne, </w:t>
      </w:r>
    </w:p>
    <w:p w:rsidR="00E74E6C" w:rsidRDefault="00DB13E5">
      <w:pPr>
        <w:pStyle w:val="Default"/>
        <w:numPr>
          <w:ilvl w:val="0"/>
          <w:numId w:val="2"/>
        </w:numPr>
        <w:spacing w:after="10" w:line="276" w:lineRule="auto"/>
        <w:ind w:left="709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żywienie, </w:t>
      </w:r>
    </w:p>
    <w:p w:rsidR="00E74E6C" w:rsidRDefault="00DB13E5">
      <w:pPr>
        <w:pStyle w:val="Default"/>
        <w:numPr>
          <w:ilvl w:val="0"/>
          <w:numId w:val="2"/>
        </w:numPr>
        <w:spacing w:after="10" w:line="276" w:lineRule="auto"/>
        <w:ind w:left="709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zakupy i usługi, </w:t>
      </w:r>
    </w:p>
    <w:p w:rsidR="00E74E6C" w:rsidRDefault="00DB13E5">
      <w:pPr>
        <w:pStyle w:val="Default"/>
        <w:numPr>
          <w:ilvl w:val="0"/>
          <w:numId w:val="2"/>
        </w:numPr>
        <w:spacing w:after="10" w:line="276" w:lineRule="auto"/>
        <w:ind w:left="709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podróżowanie i turystyka, </w:t>
      </w:r>
    </w:p>
    <w:p w:rsidR="00E74E6C" w:rsidRDefault="00DB13E5">
      <w:pPr>
        <w:pStyle w:val="Default"/>
        <w:numPr>
          <w:ilvl w:val="0"/>
          <w:numId w:val="2"/>
        </w:numPr>
        <w:spacing w:after="10" w:line="276" w:lineRule="auto"/>
        <w:ind w:left="709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kultura, </w:t>
      </w:r>
    </w:p>
    <w:p w:rsidR="00E74E6C" w:rsidRDefault="00DB13E5">
      <w:pPr>
        <w:pStyle w:val="Default"/>
        <w:numPr>
          <w:ilvl w:val="0"/>
          <w:numId w:val="2"/>
        </w:numPr>
        <w:spacing w:after="10" w:line="276" w:lineRule="auto"/>
        <w:ind w:left="709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sport, </w:t>
      </w:r>
    </w:p>
    <w:p w:rsidR="00E74E6C" w:rsidRDefault="00DB13E5">
      <w:pPr>
        <w:pStyle w:val="Default"/>
        <w:numPr>
          <w:ilvl w:val="0"/>
          <w:numId w:val="2"/>
        </w:numPr>
        <w:spacing w:after="10" w:line="276" w:lineRule="auto"/>
        <w:ind w:left="709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zdrowie, </w:t>
      </w:r>
    </w:p>
    <w:p w:rsidR="00E74E6C" w:rsidRDefault="00DB13E5">
      <w:pPr>
        <w:pStyle w:val="Default"/>
        <w:numPr>
          <w:ilvl w:val="0"/>
          <w:numId w:val="2"/>
        </w:numPr>
        <w:spacing w:line="276" w:lineRule="auto"/>
        <w:ind w:left="709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nauka i technika,</w:t>
      </w:r>
    </w:p>
    <w:p w:rsidR="00E74E6C" w:rsidRDefault="00DB13E5">
      <w:pPr>
        <w:pStyle w:val="Default"/>
        <w:numPr>
          <w:ilvl w:val="0"/>
          <w:numId w:val="2"/>
        </w:numPr>
        <w:spacing w:line="276" w:lineRule="auto"/>
        <w:ind w:left="709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świat przyrody, </w:t>
      </w:r>
    </w:p>
    <w:p w:rsidR="00E74E6C" w:rsidRDefault="00DB13E5">
      <w:pPr>
        <w:pStyle w:val="Default"/>
        <w:numPr>
          <w:ilvl w:val="0"/>
          <w:numId w:val="2"/>
        </w:numPr>
        <w:spacing w:line="276" w:lineRule="auto"/>
        <w:ind w:left="709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życie społeczne,</w:t>
      </w:r>
    </w:p>
    <w:p w:rsidR="00E74E6C" w:rsidRDefault="00E74E6C">
      <w:pPr>
        <w:pStyle w:val="Default"/>
        <w:spacing w:line="276" w:lineRule="auto"/>
        <w:ind w:left="709"/>
        <w:rPr>
          <w:rFonts w:ascii="Calibri" w:hAnsi="Calibri"/>
          <w:sz w:val="22"/>
          <w:szCs w:val="22"/>
        </w:rPr>
      </w:pPr>
    </w:p>
    <w:p w:rsidR="00E74E6C" w:rsidRDefault="00E74E6C">
      <w:pPr>
        <w:pStyle w:val="Default"/>
        <w:spacing w:line="276" w:lineRule="auto"/>
        <w:ind w:left="709"/>
        <w:jc w:val="both"/>
        <w:rPr>
          <w:rFonts w:ascii="Calibri" w:hAnsi="Calibri"/>
          <w:sz w:val="22"/>
          <w:szCs w:val="22"/>
        </w:rPr>
      </w:pPr>
    </w:p>
    <w:p w:rsidR="00E74E6C" w:rsidRDefault="00E74E6C">
      <w:pPr>
        <w:jc w:val="both"/>
        <w:rPr>
          <w:rFonts w:ascii="Calibri" w:hAnsi="Calibri"/>
          <w:sz w:val="22"/>
          <w:szCs w:val="22"/>
        </w:rPr>
      </w:pPr>
    </w:p>
    <w:p w:rsidR="00E74E6C" w:rsidRDefault="00DB13E5">
      <w:pPr>
        <w:pStyle w:val="Akapitzlist"/>
        <w:numPr>
          <w:ilvl w:val="0"/>
          <w:numId w:val="3"/>
        </w:numPr>
        <w:suppressAutoHyphens/>
        <w:spacing w:after="160"/>
        <w:ind w:left="714"/>
        <w:contextualSpacing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Zakres wiedzy i oczekiwane umiejętności uczestników konkursu</w:t>
      </w:r>
    </w:p>
    <w:p w:rsidR="00E74E6C" w:rsidRDefault="00E74E6C">
      <w:pPr>
        <w:pStyle w:val="Akapitzlist"/>
        <w:suppressAutoHyphens/>
        <w:spacing w:after="160"/>
        <w:ind w:left="714"/>
        <w:contextualSpacing/>
        <w:jc w:val="both"/>
        <w:rPr>
          <w:rFonts w:ascii="Calibri" w:hAnsi="Calibri"/>
          <w:b/>
          <w:bCs/>
          <w:sz w:val="22"/>
          <w:szCs w:val="22"/>
        </w:rPr>
      </w:pPr>
    </w:p>
    <w:p w:rsidR="00E74E6C" w:rsidRDefault="00DB13E5">
      <w:pPr>
        <w:pStyle w:val="Akapitzlist"/>
        <w:numPr>
          <w:ilvl w:val="0"/>
          <w:numId w:val="4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Stopień szkolny</w:t>
      </w:r>
    </w:p>
    <w:p w:rsidR="00E74E6C" w:rsidRDefault="00DB13E5">
      <w:pPr>
        <w:pStyle w:val="Default"/>
        <w:spacing w:line="276" w:lineRule="auto"/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Zakres wiedzy i umiejętności wymaganych od uczestników konkursu odpowiada poziomowi </w:t>
      </w:r>
      <w:r>
        <w:rPr>
          <w:rFonts w:ascii="Calibri" w:hAnsi="Calibri"/>
          <w:b/>
          <w:sz w:val="22"/>
          <w:szCs w:val="22"/>
        </w:rPr>
        <w:t>A1/A1+</w:t>
      </w:r>
      <w:r>
        <w:rPr>
          <w:rFonts w:ascii="Calibri" w:hAnsi="Calibri"/>
          <w:sz w:val="22"/>
          <w:szCs w:val="22"/>
        </w:rPr>
        <w:t xml:space="preserve"> według klasyfikacji Europejskiego Systemu Opisu Kształcenia Językowego (ESOKJ). </w:t>
      </w:r>
    </w:p>
    <w:p w:rsidR="00E74E6C" w:rsidRDefault="00DB13E5">
      <w:pPr>
        <w:pStyle w:val="Default"/>
        <w:spacing w:line="276" w:lineRule="auto"/>
        <w:ind w:left="709"/>
        <w:jc w:val="both"/>
      </w:pPr>
      <w:r>
        <w:rPr>
          <w:rFonts w:ascii="Calibri" w:hAnsi="Calibri"/>
          <w:sz w:val="22"/>
          <w:szCs w:val="22"/>
        </w:rPr>
        <w:t>Uczestnik konkursu poprawnie stosuje struktury gramatyczne ujęte w programach nauczania j. niemieckiego w szkole podstawowej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oraz w </w:t>
      </w:r>
      <w:hyperlink r:id="rId11">
        <w:r>
          <w:rPr>
            <w:rStyle w:val="czeinternetowe"/>
            <w:rFonts w:ascii="Calibri" w:hAnsi="Calibri"/>
            <w:i/>
            <w:iCs/>
            <w:sz w:val="22"/>
            <w:szCs w:val="22"/>
          </w:rPr>
          <w:t xml:space="preserve">informatorze o egzaminie ósmoklasisty z języka niemieckiego </w:t>
        </w:r>
        <w:r>
          <w:rPr>
            <w:rStyle w:val="czeinternetowe"/>
            <w:rFonts w:ascii="Calibri" w:hAnsi="Calibri"/>
            <w:sz w:val="22"/>
            <w:szCs w:val="22"/>
          </w:rPr>
          <w:t>od roku szkolnego 2018/2019</w:t>
        </w:r>
      </w:hyperlink>
    </w:p>
    <w:p w:rsidR="00E74E6C" w:rsidRDefault="00DB13E5">
      <w:pPr>
        <w:pStyle w:val="Default"/>
        <w:spacing w:line="276" w:lineRule="auto"/>
        <w:ind w:left="709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Arkusz konkursowy zawiera: rozumienie tekstu czytanego oraz część leksykalno-gramatyczną (zadania zamknięte i otwarte).</w:t>
      </w:r>
    </w:p>
    <w:p w:rsidR="00E74E6C" w:rsidRDefault="00E74E6C">
      <w:pPr>
        <w:pStyle w:val="Default"/>
        <w:spacing w:line="276" w:lineRule="auto"/>
        <w:ind w:left="709"/>
        <w:jc w:val="both"/>
        <w:rPr>
          <w:rFonts w:ascii="Calibri" w:hAnsi="Calibri"/>
          <w:bCs/>
          <w:sz w:val="22"/>
          <w:szCs w:val="22"/>
        </w:rPr>
      </w:pPr>
    </w:p>
    <w:p w:rsidR="00E74E6C" w:rsidRDefault="00DB13E5">
      <w:pPr>
        <w:pStyle w:val="Akapitzlist"/>
        <w:numPr>
          <w:ilvl w:val="0"/>
          <w:numId w:val="4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Stopień rejonowy</w:t>
      </w:r>
    </w:p>
    <w:p w:rsidR="00E74E6C" w:rsidRDefault="00DB13E5">
      <w:pPr>
        <w:pStyle w:val="Default"/>
        <w:spacing w:line="276" w:lineRule="auto"/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Zakres wiedzy i umiejętności wymaganych od uczestników konkursu odpowiada poziomowi </w:t>
      </w:r>
      <w:r>
        <w:rPr>
          <w:rFonts w:ascii="Calibri" w:hAnsi="Calibri"/>
          <w:b/>
          <w:sz w:val="22"/>
          <w:szCs w:val="22"/>
        </w:rPr>
        <w:t>A2/A2+</w:t>
      </w:r>
      <w:r>
        <w:rPr>
          <w:rFonts w:ascii="Calibri" w:hAnsi="Calibri"/>
          <w:sz w:val="22"/>
          <w:szCs w:val="22"/>
        </w:rPr>
        <w:t xml:space="preserve"> według klasyfikacji Europejskiego Systemu Opisu Kształcenia Językowego (ESOKJ). </w:t>
      </w:r>
    </w:p>
    <w:p w:rsidR="00E74E6C" w:rsidRDefault="00DB13E5">
      <w:pPr>
        <w:pStyle w:val="Akapitzlist1"/>
        <w:spacing w:after="0"/>
        <w:ind w:left="709"/>
        <w:jc w:val="both"/>
      </w:pPr>
      <w:r>
        <w:rPr>
          <w:rFonts w:ascii="Calibri" w:hAnsi="Calibri"/>
          <w:sz w:val="22"/>
          <w:szCs w:val="22"/>
        </w:rPr>
        <w:t>Uczestnik konkursu poprawnie stosuje struktury gramatyczne ujęte w programach nauczania j. niemieckiego w szkole podstawowej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oraz w </w:t>
      </w:r>
      <w:hyperlink r:id="rId12">
        <w:r>
          <w:rPr>
            <w:rStyle w:val="czeinternetowe"/>
            <w:rFonts w:ascii="Calibri" w:hAnsi="Calibri"/>
            <w:i/>
            <w:iCs/>
            <w:sz w:val="22"/>
            <w:szCs w:val="22"/>
          </w:rPr>
          <w:t xml:space="preserve">informatorze o egzaminie ósmoklasisty z języka niemieckiego </w:t>
        </w:r>
        <w:r>
          <w:rPr>
            <w:rStyle w:val="czeinternetowe"/>
            <w:rFonts w:ascii="Calibri" w:hAnsi="Calibri"/>
            <w:sz w:val="22"/>
            <w:szCs w:val="22"/>
          </w:rPr>
          <w:t>od roku szkolnego 2018/2019</w:t>
        </w:r>
      </w:hyperlink>
    </w:p>
    <w:p w:rsidR="00E74E6C" w:rsidRDefault="00DB13E5">
      <w:pPr>
        <w:pStyle w:val="Akapitzlist1"/>
        <w:spacing w:after="0"/>
        <w:ind w:left="709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Arkusz konkursowy zawiera: rozumienie tekstu czytanego, część leksykalno-gramatyczną (zadania zamknięte i otwarte), część kulturową i wypowiedź pisemną.</w:t>
      </w:r>
    </w:p>
    <w:p w:rsidR="00E74E6C" w:rsidRDefault="00E74E6C">
      <w:pPr>
        <w:pStyle w:val="Akapitzlist1"/>
        <w:spacing w:after="0"/>
        <w:ind w:left="709"/>
        <w:jc w:val="both"/>
        <w:rPr>
          <w:rFonts w:ascii="Calibri" w:hAnsi="Calibri"/>
          <w:bCs/>
          <w:sz w:val="22"/>
          <w:szCs w:val="22"/>
        </w:rPr>
      </w:pPr>
    </w:p>
    <w:p w:rsidR="00E74E6C" w:rsidRDefault="00DB13E5">
      <w:pPr>
        <w:pStyle w:val="Akapitzlist"/>
        <w:numPr>
          <w:ilvl w:val="0"/>
          <w:numId w:val="4"/>
        </w:numPr>
        <w:rPr>
          <w:rFonts w:ascii="Calibri" w:eastAsia="TimesNewRomanPSMT" w:hAnsi="Calibri"/>
          <w:color w:val="000000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Stopień wojewódzki</w:t>
      </w:r>
    </w:p>
    <w:p w:rsidR="00E74E6C" w:rsidRDefault="00DB13E5">
      <w:pPr>
        <w:pStyle w:val="Default"/>
        <w:spacing w:line="276" w:lineRule="auto"/>
        <w:ind w:left="709"/>
        <w:jc w:val="both"/>
        <w:rPr>
          <w:rFonts w:ascii="Calibri" w:eastAsia="TimesNewRomanPSMT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Uczestnicy konkursu powinni wykazać się umiejętnościami językowymi, które wykraczają poza program nauczania języka niemieckiego w szkole podstawowej. Uczeń posiada bogaty zasób środków językowych (leksykalnych, gramatycznych, ortograficznych oraz fonetycznych) i potrafi je zastosować tak, aby umożliwiały formułowanie i rozumienie wypowiedzi na poziomie </w:t>
      </w:r>
      <w:r>
        <w:rPr>
          <w:rFonts w:ascii="Calibri" w:hAnsi="Calibri"/>
          <w:b/>
          <w:sz w:val="22"/>
          <w:szCs w:val="22"/>
        </w:rPr>
        <w:t>B1</w:t>
      </w:r>
      <w:r>
        <w:rPr>
          <w:rFonts w:ascii="Calibri" w:hAnsi="Calibri"/>
          <w:sz w:val="22"/>
          <w:szCs w:val="22"/>
        </w:rPr>
        <w:t xml:space="preserve"> według wytycznych ESOKJ.</w:t>
      </w:r>
    </w:p>
    <w:p w:rsidR="00E74E6C" w:rsidRDefault="00DB13E5">
      <w:pPr>
        <w:pStyle w:val="Akapitzlist1"/>
        <w:spacing w:after="0"/>
        <w:ind w:left="709"/>
        <w:jc w:val="both"/>
      </w:pPr>
      <w:r>
        <w:rPr>
          <w:rFonts w:ascii="Calibri" w:hAnsi="Calibri"/>
          <w:sz w:val="22"/>
          <w:szCs w:val="22"/>
        </w:rPr>
        <w:t>Uczestnik konkursu poprawnie stosuje struktury gramatyczne ujęte w programach nauczania j. niemieckiego w szkole podstawowej</w:t>
      </w:r>
      <w:r>
        <w:rPr>
          <w:rFonts w:ascii="Calibri" w:hAnsi="Calibri"/>
          <w:b/>
          <w:bCs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 xml:space="preserve">w </w:t>
      </w:r>
      <w:hyperlink r:id="rId13">
        <w:r>
          <w:rPr>
            <w:rStyle w:val="czeinternetowe"/>
            <w:rFonts w:ascii="Calibri" w:hAnsi="Calibri"/>
            <w:i/>
            <w:iCs/>
            <w:sz w:val="22"/>
            <w:szCs w:val="22"/>
          </w:rPr>
          <w:t xml:space="preserve">informatorze o egzaminie ósmoklasisty z języka niemieckiego </w:t>
        </w:r>
        <w:r>
          <w:rPr>
            <w:rStyle w:val="czeinternetowe"/>
            <w:rFonts w:ascii="Calibri" w:hAnsi="Calibri"/>
            <w:sz w:val="22"/>
            <w:szCs w:val="22"/>
          </w:rPr>
          <w:t>od roku szkolnego 2018/2019</w:t>
        </w:r>
      </w:hyperlink>
      <w:r>
        <w:rPr>
          <w:rFonts w:ascii="Calibri" w:hAnsi="Calibri"/>
          <w:i/>
          <w:i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oraz </w:t>
      </w:r>
      <w:r>
        <w:rPr>
          <w:rFonts w:ascii="Calibri" w:hAnsi="Calibri"/>
          <w:b/>
          <w:sz w:val="22"/>
          <w:szCs w:val="22"/>
        </w:rPr>
        <w:t>wykraczające poza program nauczania</w:t>
      </w:r>
      <w:r>
        <w:rPr>
          <w:rFonts w:ascii="Calibri" w:hAnsi="Calibri"/>
          <w:b/>
          <w:sz w:val="22"/>
          <w:szCs w:val="22"/>
        </w:rPr>
        <w:br/>
        <w:t>j. niemieckiego w szkole podstawowej</w:t>
      </w:r>
      <w:r>
        <w:rPr>
          <w:rFonts w:ascii="Calibri" w:hAnsi="Calibri"/>
          <w:sz w:val="22"/>
          <w:szCs w:val="22"/>
        </w:rPr>
        <w:t>.</w:t>
      </w:r>
    </w:p>
    <w:p w:rsidR="00E74E6C" w:rsidRDefault="00DB13E5">
      <w:pPr>
        <w:pStyle w:val="Akapitzlist1"/>
        <w:spacing w:after="0"/>
        <w:ind w:left="709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Arkusz konkursowy zawiera: rozumienie tekstu słuchanego, rozumienie tekstu czytanego, część leksykalno-gramatyczną oraz część kulturową.</w:t>
      </w:r>
      <w:r w:rsidR="00241240">
        <w:rPr>
          <w:rFonts w:ascii="Calibri" w:hAnsi="Calibri"/>
          <w:bCs/>
          <w:sz w:val="22"/>
          <w:szCs w:val="22"/>
        </w:rPr>
        <w:t xml:space="preserve"> Elementem składowym stopnia wojewódzkiego konkursu jest także część ustna.</w:t>
      </w:r>
    </w:p>
    <w:p w:rsidR="00E74E6C" w:rsidRDefault="00E74E6C">
      <w:pPr>
        <w:pStyle w:val="Default"/>
        <w:spacing w:line="276" w:lineRule="auto"/>
        <w:ind w:left="709"/>
        <w:rPr>
          <w:rFonts w:ascii="Calibri" w:hAnsi="Calibri"/>
          <w:b/>
          <w:bCs/>
          <w:sz w:val="22"/>
          <w:szCs w:val="22"/>
        </w:rPr>
      </w:pPr>
    </w:p>
    <w:p w:rsidR="00E74E6C" w:rsidRDefault="00DB13E5">
      <w:pPr>
        <w:pStyle w:val="Default"/>
        <w:spacing w:line="276" w:lineRule="auto"/>
        <w:ind w:left="709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Uwaga: </w:t>
      </w:r>
    </w:p>
    <w:p w:rsidR="00E74E6C" w:rsidRDefault="00DB13E5">
      <w:pPr>
        <w:pStyle w:val="Default"/>
        <w:numPr>
          <w:ilvl w:val="0"/>
          <w:numId w:val="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 zadaniach testowych na wszystkich stopniach konkursu mogą pojawić się struktury </w:t>
      </w:r>
      <w:proofErr w:type="spellStart"/>
      <w:r>
        <w:rPr>
          <w:rFonts w:ascii="Calibri" w:hAnsi="Calibri"/>
          <w:sz w:val="22"/>
          <w:szCs w:val="22"/>
        </w:rPr>
        <w:t>leksykalno</w:t>
      </w:r>
      <w:proofErr w:type="spellEnd"/>
      <w:r>
        <w:rPr>
          <w:rFonts w:ascii="Calibri" w:hAnsi="Calibri"/>
          <w:sz w:val="22"/>
          <w:szCs w:val="22"/>
        </w:rPr>
        <w:t xml:space="preserve"> - gramatyczne </w:t>
      </w:r>
      <w:r>
        <w:rPr>
          <w:rFonts w:ascii="Calibri" w:hAnsi="Calibri"/>
          <w:b/>
          <w:sz w:val="22"/>
          <w:szCs w:val="22"/>
        </w:rPr>
        <w:t>wykraczające poza podany zakres</w:t>
      </w:r>
      <w:r>
        <w:rPr>
          <w:rFonts w:ascii="Calibri" w:hAnsi="Calibri"/>
          <w:sz w:val="22"/>
          <w:szCs w:val="22"/>
        </w:rPr>
        <w:t xml:space="preserve">.  Jednak nie będą one miały wpływu na poprawność rozwiązania danego zadania. </w:t>
      </w:r>
    </w:p>
    <w:p w:rsidR="00E74E6C" w:rsidRDefault="00E74E6C">
      <w:pPr>
        <w:pStyle w:val="Default"/>
        <w:spacing w:line="276" w:lineRule="auto"/>
        <w:ind w:left="709"/>
        <w:jc w:val="both"/>
        <w:rPr>
          <w:rFonts w:ascii="Calibri" w:hAnsi="Calibri"/>
          <w:sz w:val="22"/>
          <w:szCs w:val="22"/>
        </w:rPr>
      </w:pPr>
    </w:p>
    <w:p w:rsidR="00E74E6C" w:rsidRDefault="00DB13E5">
      <w:pPr>
        <w:pStyle w:val="Default"/>
        <w:numPr>
          <w:ilvl w:val="0"/>
          <w:numId w:val="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W zadaniach testowych na wszystkich stopniach konkursu obowiązuje </w:t>
      </w:r>
      <w:r>
        <w:rPr>
          <w:rFonts w:ascii="Calibri" w:hAnsi="Calibri"/>
          <w:b/>
          <w:sz w:val="22"/>
          <w:szCs w:val="22"/>
        </w:rPr>
        <w:t xml:space="preserve">całkowita poprawność językowa (leksykalna, gramatyczna a także ortograficzna </w:t>
      </w:r>
      <w:r>
        <w:rPr>
          <w:rFonts w:ascii="Calibri" w:hAnsi="Calibri"/>
          <w:b/>
          <w:sz w:val="22"/>
          <w:szCs w:val="22"/>
        </w:rPr>
        <w:br/>
        <w:t>i interpunkcyjna)</w:t>
      </w:r>
      <w:r>
        <w:rPr>
          <w:rFonts w:ascii="Calibri" w:hAnsi="Calibri"/>
          <w:sz w:val="22"/>
          <w:szCs w:val="22"/>
        </w:rPr>
        <w:t xml:space="preserve"> i tylko przy jej zachowaniu mogą być przyznawane punkty. </w:t>
      </w:r>
    </w:p>
    <w:p w:rsidR="00E74E6C" w:rsidRDefault="00E74E6C">
      <w:pPr>
        <w:pStyle w:val="Default"/>
        <w:spacing w:line="276" w:lineRule="auto"/>
        <w:ind w:left="709"/>
        <w:jc w:val="both"/>
        <w:rPr>
          <w:rFonts w:ascii="Calibri" w:hAnsi="Calibri"/>
          <w:sz w:val="22"/>
          <w:szCs w:val="22"/>
        </w:rPr>
      </w:pPr>
    </w:p>
    <w:p w:rsidR="00E74E6C" w:rsidRDefault="00DB13E5">
      <w:pPr>
        <w:pStyle w:val="Akapitzlist"/>
        <w:numPr>
          <w:ilvl w:val="0"/>
          <w:numId w:val="3"/>
        </w:numPr>
        <w:suppressAutoHyphens/>
        <w:spacing w:after="160"/>
        <w:ind w:left="714"/>
        <w:contextualSpacing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Wykaz literatury pomocnej dla uczestnika i nauczyciela w procesie przygotowania do udziału w konkursie </w:t>
      </w:r>
    </w:p>
    <w:p w:rsidR="00E74E6C" w:rsidRDefault="00DB13E5">
      <w:pPr>
        <w:suppressAutoHyphens/>
        <w:spacing w:line="276" w:lineRule="auto"/>
        <w:ind w:left="71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Literatura podstawowa na stopień szkolny, rejonowy i wojewódzki</w:t>
      </w:r>
    </w:p>
    <w:p w:rsidR="00E74E6C" w:rsidRDefault="00E74E6C">
      <w:pPr>
        <w:jc w:val="both"/>
        <w:rPr>
          <w:rFonts w:ascii="Calibri" w:hAnsi="Calibri"/>
          <w:sz w:val="22"/>
          <w:szCs w:val="22"/>
        </w:rPr>
      </w:pPr>
    </w:p>
    <w:p w:rsidR="00E74E6C" w:rsidRDefault="00DB13E5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Podręczniki do nauki języka niemieckiego w szkole podstawowej dopuszczone do  użytku szkolnego przez MEN</w:t>
      </w:r>
    </w:p>
    <w:p w:rsidR="00E74E6C" w:rsidRDefault="00DB13E5">
      <w:pPr>
        <w:pStyle w:val="Akapitzlist1"/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Bęza</w:t>
      </w:r>
      <w:proofErr w:type="spellEnd"/>
      <w:r>
        <w:rPr>
          <w:rFonts w:ascii="Calibri" w:hAnsi="Calibri"/>
          <w:sz w:val="22"/>
          <w:szCs w:val="22"/>
        </w:rPr>
        <w:t xml:space="preserve">, S., </w:t>
      </w:r>
      <w:r>
        <w:rPr>
          <w:rFonts w:ascii="Calibri" w:hAnsi="Calibri"/>
          <w:i/>
          <w:sz w:val="22"/>
          <w:szCs w:val="22"/>
        </w:rPr>
        <w:t>"Nowe repetytorium z gramatyki języka niemieckiego"</w:t>
      </w:r>
    </w:p>
    <w:p w:rsidR="00E74E6C" w:rsidRDefault="00DB13E5">
      <w:pPr>
        <w:pStyle w:val="Akapitzlist1"/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Kozubska, M., Krawczyk, E., Zastąpiło, L.,</w:t>
      </w:r>
      <w:r>
        <w:rPr>
          <w:rFonts w:ascii="Calibri" w:hAnsi="Calibri"/>
          <w:i/>
          <w:iCs/>
          <w:sz w:val="22"/>
          <w:szCs w:val="22"/>
        </w:rPr>
        <w:t xml:space="preserve"> "Gramatyka niemiecka w ćwiczeniach dla szkoły podstawowej"</w:t>
      </w:r>
    </w:p>
    <w:p w:rsidR="00E74E6C" w:rsidRDefault="00DB13E5">
      <w:pPr>
        <w:pStyle w:val="Akapitzlist1"/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Calibri" w:hAnsi="Calibri"/>
          <w:i/>
          <w:sz w:val="22"/>
          <w:szCs w:val="22"/>
          <w:lang w:val="de-DE"/>
        </w:rPr>
      </w:pPr>
      <w:proofErr w:type="spellStart"/>
      <w:r>
        <w:rPr>
          <w:rFonts w:ascii="Calibri" w:hAnsi="Calibri"/>
          <w:sz w:val="22"/>
          <w:szCs w:val="22"/>
          <w:lang w:val="de-DE"/>
        </w:rPr>
        <w:t>Kozłowska</w:t>
      </w:r>
      <w:proofErr w:type="spellEnd"/>
      <w:r>
        <w:rPr>
          <w:rFonts w:ascii="Calibri" w:hAnsi="Calibri"/>
          <w:sz w:val="22"/>
          <w:szCs w:val="22"/>
          <w:lang w:val="de-DE"/>
        </w:rPr>
        <w:t xml:space="preserve"> E., </w:t>
      </w:r>
      <w:r>
        <w:rPr>
          <w:rFonts w:ascii="Calibri" w:hAnsi="Calibri"/>
          <w:i/>
          <w:sz w:val="22"/>
          <w:szCs w:val="22"/>
          <w:lang w:val="de-DE"/>
        </w:rPr>
        <w:t>"Landeskunde so interessant"</w:t>
      </w:r>
    </w:p>
    <w:p w:rsidR="00E74E6C" w:rsidRDefault="00DB13E5">
      <w:pPr>
        <w:pStyle w:val="Akapitzlist1"/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Calibri" w:hAnsi="Calibri"/>
          <w:sz w:val="22"/>
          <w:szCs w:val="22"/>
          <w:lang w:val="de-DE"/>
        </w:rPr>
      </w:pPr>
      <w:r w:rsidRPr="00877254">
        <w:rPr>
          <w:rFonts w:ascii="Calibri" w:hAnsi="Calibri"/>
          <w:sz w:val="22"/>
          <w:szCs w:val="22"/>
          <w:lang w:val="de-DE"/>
        </w:rPr>
        <w:t>Rostek, M.E,</w:t>
      </w:r>
      <w:r w:rsidRPr="00877254">
        <w:rPr>
          <w:rFonts w:ascii="Calibri" w:hAnsi="Calibri"/>
          <w:i/>
          <w:sz w:val="22"/>
          <w:szCs w:val="22"/>
          <w:lang w:val="de-DE"/>
        </w:rPr>
        <w:t xml:space="preserve"> "Meine aktive Landeskunde"</w:t>
      </w:r>
    </w:p>
    <w:p w:rsidR="00E74E6C" w:rsidRDefault="00DB13E5">
      <w:pPr>
        <w:pStyle w:val="Akapitzlist1"/>
        <w:numPr>
          <w:ilvl w:val="0"/>
          <w:numId w:val="5"/>
        </w:numPr>
        <w:tabs>
          <w:tab w:val="left" w:pos="0"/>
        </w:tabs>
        <w:spacing w:after="0"/>
        <w:jc w:val="both"/>
      </w:pPr>
      <w:r>
        <w:rPr>
          <w:rFonts w:ascii="Calibri" w:hAnsi="Calibri"/>
          <w:sz w:val="22"/>
          <w:szCs w:val="22"/>
        </w:rPr>
        <w:t xml:space="preserve">Materiały do ćwiczenia rozumienia tekstu słuchanego i czytanego zamieszczone na stronach internetowych: </w:t>
      </w:r>
      <w:hyperlink r:id="rId14">
        <w:r w:rsidRPr="00877254">
          <w:rPr>
            <w:rStyle w:val="czeinternetowe"/>
            <w:rFonts w:ascii="Calibri" w:hAnsi="Calibri"/>
            <w:color w:val="auto"/>
            <w:sz w:val="22"/>
            <w:szCs w:val="22"/>
            <w:u w:val="none"/>
          </w:rPr>
          <w:t>Deutsche Welle</w:t>
        </w:r>
      </w:hyperlink>
      <w:r w:rsidRPr="00877254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hyperlink r:id="rId15" w:history="1">
        <w:r w:rsidR="00877254" w:rsidRPr="00A36072">
          <w:rPr>
            <w:rStyle w:val="Hipercze"/>
            <w:rFonts w:ascii="Calibri" w:hAnsi="Calibri"/>
            <w:sz w:val="22"/>
            <w:szCs w:val="22"/>
          </w:rPr>
          <w:t>www.pasch-net.de</w:t>
        </w:r>
      </w:hyperlink>
      <w:r w:rsidR="0087725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, </w:t>
      </w:r>
      <w:hyperlink>
        <w:r>
          <w:rPr>
            <w:rStyle w:val="czeinternetowe"/>
            <w:rFonts w:ascii="Calibri" w:hAnsi="Calibri"/>
            <w:sz w:val="22"/>
            <w:szCs w:val="22"/>
          </w:rPr>
          <w:t>www.goethe.de</w:t>
        </w:r>
      </w:hyperlink>
    </w:p>
    <w:p w:rsidR="00E74E6C" w:rsidRDefault="00DB13E5">
      <w:pPr>
        <w:pStyle w:val="Akapitzlist1"/>
        <w:numPr>
          <w:ilvl w:val="0"/>
          <w:numId w:val="5"/>
        </w:numPr>
        <w:tabs>
          <w:tab w:val="left" w:pos="0"/>
        </w:tabs>
        <w:spacing w:after="0"/>
        <w:jc w:val="both"/>
      </w:pPr>
      <w:r>
        <w:rPr>
          <w:rFonts w:ascii="Calibri" w:hAnsi="Calibri"/>
          <w:sz w:val="22"/>
          <w:szCs w:val="22"/>
        </w:rPr>
        <w:t xml:space="preserve">Czasopismo internetowe do nauki języka niemieckiego  jako obcego, zawierające  aktualne informacje na temat Niemiec:  </w:t>
      </w:r>
      <w:hyperlink>
        <w:r>
          <w:rPr>
            <w:rStyle w:val="czeinternetowe"/>
            <w:rFonts w:ascii="Calibri" w:hAnsi="Calibri"/>
            <w:sz w:val="22"/>
            <w:szCs w:val="22"/>
          </w:rPr>
          <w:t>www.vitaminde.de</w:t>
        </w:r>
      </w:hyperlink>
    </w:p>
    <w:p w:rsidR="00E74E6C" w:rsidRDefault="00E74E6C">
      <w:pPr>
        <w:pStyle w:val="Akapitzlist1"/>
        <w:tabs>
          <w:tab w:val="left" w:pos="0"/>
        </w:tabs>
        <w:spacing w:after="0"/>
        <w:ind w:left="1440"/>
        <w:jc w:val="both"/>
        <w:rPr>
          <w:rFonts w:ascii="Calibri" w:hAnsi="Calibri"/>
          <w:sz w:val="22"/>
          <w:szCs w:val="22"/>
        </w:rPr>
      </w:pPr>
    </w:p>
    <w:p w:rsidR="00E74E6C" w:rsidRDefault="00E74E6C">
      <w:pPr>
        <w:ind w:left="4248"/>
        <w:jc w:val="center"/>
        <w:rPr>
          <w:rFonts w:ascii="Calibri" w:hAnsi="Calibri"/>
          <w:i/>
          <w:sz w:val="22"/>
          <w:szCs w:val="22"/>
        </w:rPr>
      </w:pPr>
    </w:p>
    <w:p w:rsidR="00E74E6C" w:rsidRDefault="00E74E6C">
      <w:pPr>
        <w:ind w:left="4248"/>
        <w:jc w:val="center"/>
      </w:pPr>
    </w:p>
    <w:sectPr w:rsidR="00E74E6C" w:rsidSect="00E74E6C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F15" w:rsidRDefault="00674F15" w:rsidP="00E74E6C">
      <w:r>
        <w:separator/>
      </w:r>
    </w:p>
  </w:endnote>
  <w:endnote w:type="continuationSeparator" w:id="0">
    <w:p w:rsidR="00674F15" w:rsidRDefault="00674F15" w:rsidP="00E7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E6C" w:rsidRDefault="00E74E6C">
    <w:pPr>
      <w:pStyle w:val="Stopka1"/>
      <w:jc w:val="center"/>
    </w:pPr>
    <w:r>
      <w:fldChar w:fldCharType="begin"/>
    </w:r>
    <w:r w:rsidR="00DB13E5">
      <w:instrText>PAGE</w:instrText>
    </w:r>
    <w:r>
      <w:fldChar w:fldCharType="separate"/>
    </w:r>
    <w:r w:rsidR="00A23434">
      <w:rPr>
        <w:noProof/>
      </w:rPr>
      <w:t>3</w:t>
    </w:r>
    <w:r>
      <w:fldChar w:fldCharType="end"/>
    </w:r>
  </w:p>
  <w:p w:rsidR="00E74E6C" w:rsidRDefault="00E74E6C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F15" w:rsidRDefault="00674F15" w:rsidP="00E74E6C">
      <w:r>
        <w:separator/>
      </w:r>
    </w:p>
  </w:footnote>
  <w:footnote w:type="continuationSeparator" w:id="0">
    <w:p w:rsidR="00674F15" w:rsidRDefault="00674F15" w:rsidP="00E74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E6C" w:rsidRDefault="00DB13E5">
    <w:pPr>
      <w:pStyle w:val="Nagwek1"/>
      <w:jc w:val="center"/>
      <w:rPr>
        <w:rFonts w:ascii="Calibri" w:hAnsi="Calibri"/>
        <w:i/>
        <w:sz w:val="20"/>
        <w:szCs w:val="20"/>
      </w:rPr>
    </w:pPr>
    <w:r>
      <w:rPr>
        <w:rFonts w:ascii="Calibri" w:hAnsi="Calibri"/>
        <w:i/>
        <w:sz w:val="20"/>
        <w:szCs w:val="20"/>
        <w:lang w:val="x-none"/>
      </w:rPr>
      <w:t xml:space="preserve">Wojewódzki Konkurs </w:t>
    </w:r>
    <w:r>
      <w:rPr>
        <w:rFonts w:ascii="Calibri" w:hAnsi="Calibri"/>
        <w:i/>
        <w:sz w:val="20"/>
        <w:szCs w:val="20"/>
      </w:rPr>
      <w:t>Języka Niemieckiego</w:t>
    </w:r>
    <w:r>
      <w:rPr>
        <w:rFonts w:ascii="Calibri" w:hAnsi="Calibri"/>
        <w:i/>
        <w:sz w:val="20"/>
        <w:szCs w:val="20"/>
        <w:lang w:val="x-none"/>
      </w:rPr>
      <w:t xml:space="preserve"> dla uczniów </w:t>
    </w:r>
    <w:r>
      <w:rPr>
        <w:rFonts w:ascii="Calibri" w:hAnsi="Calibri"/>
        <w:i/>
        <w:sz w:val="20"/>
        <w:szCs w:val="20"/>
      </w:rPr>
      <w:t xml:space="preserve">szkół podstawowych </w:t>
    </w:r>
  </w:p>
  <w:p w:rsidR="00E74E6C" w:rsidRDefault="00A23434">
    <w:pPr>
      <w:pStyle w:val="Nagwek1"/>
      <w:jc w:val="center"/>
      <w:rPr>
        <w:rFonts w:ascii="Calibri" w:hAnsi="Calibri"/>
        <w:i/>
        <w:sz w:val="20"/>
        <w:szCs w:val="20"/>
      </w:rPr>
    </w:pPr>
    <w:r w:rsidRPr="00E74E6C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-258445</wp:posOffset>
              </wp:positionH>
              <wp:positionV relativeFrom="paragraph">
                <wp:posOffset>177165</wp:posOffset>
              </wp:positionV>
              <wp:extent cx="6285865" cy="0"/>
              <wp:effectExtent l="12700" t="10160" r="6985" b="889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5865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DDC13A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35pt,13.95pt" to="474.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" strokeweight=".26mm">
              <v:fill o:detectmouseclick="t"/>
            </v:line>
          </w:pict>
        </mc:Fallback>
      </mc:AlternateContent>
    </w:r>
    <w:r w:rsidR="00DB13E5">
      <w:rPr>
        <w:rFonts w:ascii="Calibri" w:hAnsi="Calibri"/>
        <w:i/>
        <w:sz w:val="20"/>
        <w:szCs w:val="20"/>
      </w:rPr>
      <w:t xml:space="preserve">województwa wielkopolskiego </w:t>
    </w:r>
    <w:r w:rsidR="00DB13E5">
      <w:rPr>
        <w:rFonts w:ascii="Calibri" w:hAnsi="Calibri"/>
        <w:i/>
        <w:sz w:val="20"/>
        <w:szCs w:val="20"/>
        <w:lang w:val="x-none"/>
      </w:rPr>
      <w:t>w roku szkolnym 20</w:t>
    </w:r>
    <w:r w:rsidR="00DB13E5">
      <w:rPr>
        <w:rFonts w:ascii="Calibri" w:hAnsi="Calibri"/>
        <w:i/>
        <w:sz w:val="20"/>
        <w:szCs w:val="20"/>
      </w:rPr>
      <w:t>20</w:t>
    </w:r>
    <w:r w:rsidR="00DB13E5">
      <w:rPr>
        <w:rFonts w:ascii="Calibri" w:hAnsi="Calibri"/>
        <w:i/>
        <w:sz w:val="20"/>
        <w:szCs w:val="20"/>
        <w:lang w:val="x-none"/>
      </w:rPr>
      <w:t>/20</w:t>
    </w:r>
    <w:r w:rsidR="00DB13E5">
      <w:rPr>
        <w:rFonts w:ascii="Calibri" w:hAnsi="Calibri"/>
        <w:i/>
        <w:sz w:val="20"/>
        <w:szCs w:val="20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6551F"/>
    <w:multiLevelType w:val="multilevel"/>
    <w:tmpl w:val="8B18B846"/>
    <w:lvl w:ilvl="0">
      <w:start w:val="1"/>
      <w:numFmt w:val="decimal"/>
      <w:lvlText w:val="%1."/>
      <w:lvlJc w:val="left"/>
      <w:pPr>
        <w:ind w:left="1074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32343F5F"/>
    <w:multiLevelType w:val="multilevel"/>
    <w:tmpl w:val="D61CA48A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3891A0B"/>
    <w:multiLevelType w:val="multilevel"/>
    <w:tmpl w:val="16FACEFA"/>
    <w:lvl w:ilvl="0">
      <w:start w:val="1"/>
      <w:numFmt w:val="upperRoman"/>
      <w:pStyle w:val="Nagwek11"/>
      <w:lvlText w:val="Artu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"/>
      <w:pStyle w:val="Nagwek21"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1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1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1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1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1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1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1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647C33CE"/>
    <w:multiLevelType w:val="multilevel"/>
    <w:tmpl w:val="33C68846"/>
    <w:lvl w:ilvl="0">
      <w:start w:val="1"/>
      <w:numFmt w:val="upperRoman"/>
      <w:lvlText w:val="%1."/>
      <w:lvlJc w:val="right"/>
      <w:pPr>
        <w:ind w:left="1434" w:hanging="360"/>
      </w:pPr>
    </w:lvl>
    <w:lvl w:ilvl="1">
      <w:start w:val="1"/>
      <w:numFmt w:val="decimal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7E456E25"/>
    <w:multiLevelType w:val="multilevel"/>
    <w:tmpl w:val="97F4ED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FB46AFD"/>
    <w:multiLevelType w:val="multilevel"/>
    <w:tmpl w:val="90CEACA2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E6C"/>
    <w:rsid w:val="00241240"/>
    <w:rsid w:val="002D7A4A"/>
    <w:rsid w:val="0041237E"/>
    <w:rsid w:val="00674F15"/>
    <w:rsid w:val="00877254"/>
    <w:rsid w:val="00997F44"/>
    <w:rsid w:val="00A23434"/>
    <w:rsid w:val="00DB13E5"/>
    <w:rsid w:val="00E7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B5BA1C-E708-4572-9C21-3D3131FE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4E6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rsid w:val="00E74E6C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"/>
      <w:sz w:val="32"/>
      <w:szCs w:val="32"/>
      <w:lang w:val="x-none"/>
    </w:rPr>
  </w:style>
  <w:style w:type="paragraph" w:customStyle="1" w:styleId="Nagwek21">
    <w:name w:val="Nagłówek 21"/>
    <w:basedOn w:val="Normalny"/>
    <w:next w:val="Normalny"/>
    <w:qFormat/>
    <w:rsid w:val="00E74E6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31">
    <w:name w:val="Nagłówek 31"/>
    <w:basedOn w:val="Normalny"/>
    <w:next w:val="Normalny"/>
    <w:qFormat/>
    <w:rsid w:val="00E74E6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Nagwek41">
    <w:name w:val="Nagłówek 41"/>
    <w:basedOn w:val="Normalny"/>
    <w:next w:val="Normalny"/>
    <w:qFormat/>
    <w:rsid w:val="00E74E6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customStyle="1" w:styleId="Nagwek51">
    <w:name w:val="Nagłówek 51"/>
    <w:basedOn w:val="Normalny"/>
    <w:next w:val="Normalny"/>
    <w:qFormat/>
    <w:rsid w:val="00E74E6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Nagwek61">
    <w:name w:val="Nagłówek 61"/>
    <w:basedOn w:val="Normalny"/>
    <w:next w:val="Normalny"/>
    <w:qFormat/>
    <w:rsid w:val="00E74E6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customStyle="1" w:styleId="Nagwek71">
    <w:name w:val="Nagłówek 71"/>
    <w:basedOn w:val="Normalny"/>
    <w:next w:val="Normalny"/>
    <w:qFormat/>
    <w:rsid w:val="00E74E6C"/>
    <w:pPr>
      <w:numPr>
        <w:ilvl w:val="6"/>
        <w:numId w:val="1"/>
      </w:numPr>
      <w:spacing w:before="240" w:after="60"/>
      <w:outlineLvl w:val="6"/>
    </w:pPr>
  </w:style>
  <w:style w:type="paragraph" w:customStyle="1" w:styleId="Nagwek81">
    <w:name w:val="Nagłówek 81"/>
    <w:basedOn w:val="Normalny"/>
    <w:next w:val="Normalny"/>
    <w:qFormat/>
    <w:rsid w:val="00E74E6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customStyle="1" w:styleId="Nagwek91">
    <w:name w:val="Nagłówek 91"/>
    <w:basedOn w:val="Normalny"/>
    <w:next w:val="Normalny"/>
    <w:qFormat/>
    <w:rsid w:val="00E74E6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customStyle="1" w:styleId="czeinternetowe">
    <w:name w:val="Łącze internetowe"/>
    <w:rsid w:val="00E74E6C"/>
    <w:rPr>
      <w:rFonts w:ascii="Times New Roman" w:hAnsi="Times New Roman" w:cs="Times New Roman"/>
      <w:color w:val="0000FF"/>
      <w:u w:val="single"/>
    </w:rPr>
  </w:style>
  <w:style w:type="character" w:styleId="Pogrubienie">
    <w:name w:val="Strong"/>
    <w:qFormat/>
    <w:rsid w:val="00E74E6C"/>
    <w:rPr>
      <w:b/>
      <w:bCs/>
    </w:rPr>
  </w:style>
  <w:style w:type="character" w:styleId="UyteHipercze">
    <w:name w:val="FollowedHyperlink"/>
    <w:semiHidden/>
    <w:qFormat/>
    <w:rsid w:val="00E74E6C"/>
    <w:rPr>
      <w:color w:val="800080"/>
      <w:u w:val="single"/>
    </w:rPr>
  </w:style>
  <w:style w:type="character" w:customStyle="1" w:styleId="TekstprzypisukocowegoZnak">
    <w:name w:val="Tekst przypisu końcowego Znak"/>
    <w:basedOn w:val="Domylnaczcionkaakapitu"/>
    <w:semiHidden/>
    <w:qFormat/>
    <w:rsid w:val="00E74E6C"/>
  </w:style>
  <w:style w:type="character" w:customStyle="1" w:styleId="Zakotwiczenieprzypisukocowego">
    <w:name w:val="Zakotwiczenie przypisu końcowego"/>
    <w:rsid w:val="00E74E6C"/>
    <w:rPr>
      <w:vertAlign w:val="superscript"/>
    </w:rPr>
  </w:style>
  <w:style w:type="character" w:customStyle="1" w:styleId="EndnoteCharacters">
    <w:name w:val="Endnote Characters"/>
    <w:semiHidden/>
    <w:unhideWhenUsed/>
    <w:qFormat/>
    <w:rsid w:val="00E74E6C"/>
    <w:rPr>
      <w:vertAlign w:val="superscript"/>
    </w:rPr>
  </w:style>
  <w:style w:type="character" w:customStyle="1" w:styleId="TekstpodstawowyZnak">
    <w:name w:val="Tekst podstawowy Znak"/>
    <w:qFormat/>
    <w:rsid w:val="00E74E6C"/>
    <w:rPr>
      <w:sz w:val="24"/>
      <w:szCs w:val="24"/>
      <w:lang w:val="x-none" w:eastAsia="ar-SA"/>
    </w:rPr>
  </w:style>
  <w:style w:type="character" w:customStyle="1" w:styleId="Tekstpodstawowywcity2Znak">
    <w:name w:val="Tekst podstawowy wcięty 2 Znak"/>
    <w:qFormat/>
    <w:rsid w:val="00E74E6C"/>
    <w:rPr>
      <w:sz w:val="24"/>
      <w:szCs w:val="24"/>
    </w:rPr>
  </w:style>
  <w:style w:type="character" w:customStyle="1" w:styleId="TekstpodstawowywcityZnak">
    <w:name w:val="Tekst podstawowy wcięty Znak"/>
    <w:qFormat/>
    <w:rsid w:val="00E74E6C"/>
    <w:rPr>
      <w:sz w:val="24"/>
      <w:szCs w:val="24"/>
      <w:lang w:val="x-none" w:eastAsia="x-none"/>
    </w:rPr>
  </w:style>
  <w:style w:type="character" w:customStyle="1" w:styleId="current">
    <w:name w:val="current"/>
    <w:basedOn w:val="Domylnaczcionkaakapitu"/>
    <w:qFormat/>
    <w:rsid w:val="00C97880"/>
  </w:style>
  <w:style w:type="character" w:customStyle="1" w:styleId="TekstdymkaZnak">
    <w:name w:val="Tekst dymka Znak"/>
    <w:link w:val="Tekstdymka"/>
    <w:uiPriority w:val="99"/>
    <w:semiHidden/>
    <w:qFormat/>
    <w:rsid w:val="004921E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rsid w:val="00E74E6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semiHidden/>
    <w:rsid w:val="00E74E6C"/>
    <w:pPr>
      <w:suppressAutoHyphens/>
      <w:spacing w:after="120"/>
    </w:pPr>
    <w:rPr>
      <w:lang w:val="x-none" w:eastAsia="ar-SA"/>
    </w:rPr>
  </w:style>
  <w:style w:type="paragraph" w:styleId="Lista">
    <w:name w:val="List"/>
    <w:basedOn w:val="Tekstpodstawowy"/>
    <w:rsid w:val="00E74E6C"/>
    <w:rPr>
      <w:rFonts w:cs="Arial"/>
    </w:rPr>
  </w:style>
  <w:style w:type="paragraph" w:customStyle="1" w:styleId="Legenda1">
    <w:name w:val="Legenda1"/>
    <w:basedOn w:val="Normalny"/>
    <w:qFormat/>
    <w:rsid w:val="00E74E6C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74E6C"/>
    <w:pPr>
      <w:suppressLineNumbers/>
    </w:pPr>
    <w:rPr>
      <w:rFonts w:cs="Arial"/>
    </w:rPr>
  </w:style>
  <w:style w:type="paragraph" w:styleId="Tytu">
    <w:name w:val="Title"/>
    <w:basedOn w:val="Normalny"/>
    <w:qFormat/>
    <w:rsid w:val="00E74E6C"/>
    <w:pPr>
      <w:spacing w:before="240" w:after="60"/>
      <w:jc w:val="center"/>
      <w:outlineLvl w:val="0"/>
    </w:pPr>
    <w:rPr>
      <w:rFonts w:ascii="Arial" w:hAnsi="Arial"/>
      <w:b/>
      <w:bCs/>
      <w:kern w:val="2"/>
      <w:sz w:val="32"/>
      <w:szCs w:val="32"/>
      <w:lang w:val="x-none"/>
    </w:rPr>
  </w:style>
  <w:style w:type="paragraph" w:styleId="Podtytu">
    <w:name w:val="Subtitle"/>
    <w:basedOn w:val="Normalny"/>
    <w:qFormat/>
    <w:rsid w:val="00E74E6C"/>
    <w:pPr>
      <w:spacing w:after="60"/>
      <w:jc w:val="center"/>
      <w:outlineLvl w:val="1"/>
    </w:pPr>
    <w:rPr>
      <w:rFonts w:ascii="Arial" w:hAnsi="Arial"/>
      <w:lang w:val="x-none"/>
    </w:rPr>
  </w:style>
  <w:style w:type="paragraph" w:customStyle="1" w:styleId="msonospacing0">
    <w:name w:val="msonospacing"/>
    <w:qFormat/>
    <w:rsid w:val="00E74E6C"/>
    <w:rPr>
      <w:sz w:val="24"/>
      <w:szCs w:val="24"/>
      <w:lang w:eastAsia="en-US"/>
    </w:rPr>
  </w:style>
  <w:style w:type="paragraph" w:styleId="Listapunktowana3">
    <w:name w:val="List Bullet 3"/>
    <w:basedOn w:val="Normalny"/>
    <w:semiHidden/>
    <w:rsid w:val="00E74E6C"/>
    <w:pPr>
      <w:ind w:left="566" w:hanging="283"/>
    </w:pPr>
  </w:style>
  <w:style w:type="paragraph" w:styleId="Tekstpodstawowy2">
    <w:name w:val="Body Text 2"/>
    <w:basedOn w:val="Normalny"/>
    <w:semiHidden/>
    <w:qFormat/>
    <w:rsid w:val="00E74E6C"/>
    <w:pPr>
      <w:spacing w:after="120" w:line="480" w:lineRule="auto"/>
    </w:pPr>
  </w:style>
  <w:style w:type="paragraph" w:styleId="Tekstpodstawowywcity2">
    <w:name w:val="Body Text Indent 2"/>
    <w:basedOn w:val="Normalny"/>
    <w:semiHidden/>
    <w:qFormat/>
    <w:rsid w:val="00E74E6C"/>
    <w:pPr>
      <w:spacing w:after="120" w:line="480" w:lineRule="auto"/>
      <w:ind w:left="283"/>
    </w:pPr>
    <w:rPr>
      <w:lang w:val="x-none" w:eastAsia="x-none"/>
    </w:rPr>
  </w:style>
  <w:style w:type="paragraph" w:styleId="Tekstpodstawowywcity">
    <w:name w:val="Body Text Indent"/>
    <w:basedOn w:val="Normalny"/>
    <w:semiHidden/>
    <w:rsid w:val="00E74E6C"/>
    <w:pPr>
      <w:spacing w:after="120"/>
      <w:ind w:left="283"/>
    </w:pPr>
    <w:rPr>
      <w:lang w:val="x-none" w:eastAsia="x-none"/>
    </w:rPr>
  </w:style>
  <w:style w:type="paragraph" w:styleId="Akapitzlist">
    <w:name w:val="List Paragraph"/>
    <w:basedOn w:val="Normalny"/>
    <w:uiPriority w:val="34"/>
    <w:qFormat/>
    <w:rsid w:val="00E74E6C"/>
    <w:pPr>
      <w:spacing w:after="200" w:line="276" w:lineRule="auto"/>
      <w:ind w:left="720"/>
    </w:pPr>
    <w:rPr>
      <w:lang w:eastAsia="en-US"/>
    </w:rPr>
  </w:style>
  <w:style w:type="paragraph" w:customStyle="1" w:styleId="Gwkaistopka">
    <w:name w:val="Główka i stopka"/>
    <w:basedOn w:val="Normalny"/>
    <w:qFormat/>
    <w:rsid w:val="00E74E6C"/>
  </w:style>
  <w:style w:type="paragraph" w:customStyle="1" w:styleId="Nagwek1">
    <w:name w:val="Nagłówek1"/>
    <w:basedOn w:val="Normalny"/>
    <w:semiHidden/>
    <w:rsid w:val="00E74E6C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semiHidden/>
    <w:rsid w:val="00E74E6C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qFormat/>
    <w:rsid w:val="00E74E6C"/>
    <w:pPr>
      <w:tabs>
        <w:tab w:val="left" w:pos="993"/>
      </w:tabs>
      <w:jc w:val="both"/>
    </w:pPr>
  </w:style>
  <w:style w:type="paragraph" w:customStyle="1" w:styleId="Tekstprzypisukocowego1">
    <w:name w:val="Tekst przypisu końcowego1"/>
    <w:basedOn w:val="Normalny"/>
    <w:semiHidden/>
    <w:unhideWhenUsed/>
    <w:rsid w:val="00E74E6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921E2"/>
    <w:rPr>
      <w:rFonts w:ascii="Segoe UI" w:hAnsi="Segoe UI"/>
      <w:sz w:val="18"/>
      <w:szCs w:val="18"/>
      <w:lang w:val="x-none" w:eastAsia="x-none"/>
    </w:rPr>
  </w:style>
  <w:style w:type="paragraph" w:customStyle="1" w:styleId="Default">
    <w:name w:val="Default"/>
    <w:qFormat/>
    <w:rsid w:val="00177A29"/>
    <w:rPr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B360BD"/>
    <w:pPr>
      <w:spacing w:after="200" w:line="276" w:lineRule="auto"/>
      <w:ind w:left="720"/>
    </w:pPr>
  </w:style>
  <w:style w:type="paragraph" w:customStyle="1" w:styleId="Zawartoramki">
    <w:name w:val="Zawartość ramki"/>
    <w:basedOn w:val="Normalny"/>
    <w:qFormat/>
    <w:rsid w:val="00E74E6C"/>
  </w:style>
  <w:style w:type="character" w:styleId="Hipercze">
    <w:name w:val="Hyperlink"/>
    <w:basedOn w:val="Domylnaczcionkaakapitu"/>
    <w:unhideWhenUsed/>
    <w:rsid w:val="008772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ke.gov.pl/images/_EGZAMIN_OSMOKLASISTY/Informatory/Informator_P1_niemiecki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ke.gov.pl/images/_EGZAMIN_OSMOKLASISTY/Informatory/Informator_P1_niemiecki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ke.gov.pl/images/_EGZAMIN_OSMOKLASISTY/Informatory/Informator_P1_niemiecki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asch-net.de" TargetMode="External"/><Relationship Id="rId10" Type="http://schemas.openxmlformats.org/officeDocument/2006/relationships/hyperlink" Target="http://prawo.sejm.gov.pl/isap.nsf/download.xsp/WDU20170000356/O/D20170356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s://www.dw.com/de/deutsch-lernen/s-205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9CD70E-4FA1-4F1D-ABE1-0CD7AC0A5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5330</CharactersWithSpaces>
  <SharedDoc>false</SharedDoc>
  <HLinks>
    <vt:vector size="36" baseType="variant">
      <vt:variant>
        <vt:i4>1114193</vt:i4>
      </vt:variant>
      <vt:variant>
        <vt:i4>15</vt:i4>
      </vt:variant>
      <vt:variant>
        <vt:i4>0</vt:i4>
      </vt:variant>
      <vt:variant>
        <vt:i4>5</vt:i4>
      </vt:variant>
      <vt:variant>
        <vt:lpwstr>http://www.pasch-net.de/</vt:lpwstr>
      </vt:variant>
      <vt:variant>
        <vt:lpwstr/>
      </vt:variant>
      <vt:variant>
        <vt:i4>3407980</vt:i4>
      </vt:variant>
      <vt:variant>
        <vt:i4>12</vt:i4>
      </vt:variant>
      <vt:variant>
        <vt:i4>0</vt:i4>
      </vt:variant>
      <vt:variant>
        <vt:i4>5</vt:i4>
      </vt:variant>
      <vt:variant>
        <vt:lpwstr>https://www.dw.com/de/deutsch-lernen/s-2055</vt:lpwstr>
      </vt:variant>
      <vt:variant>
        <vt:lpwstr/>
      </vt:variant>
      <vt:variant>
        <vt:i4>6094872</vt:i4>
      </vt:variant>
      <vt:variant>
        <vt:i4>9</vt:i4>
      </vt:variant>
      <vt:variant>
        <vt:i4>0</vt:i4>
      </vt:variant>
      <vt:variant>
        <vt:i4>5</vt:i4>
      </vt:variant>
      <vt:variant>
        <vt:lpwstr>https://cke.gov.pl/images/_EGZAMIN_OSMOKLASISTY/Informatory/Informator_P1_niemiecki.pdf</vt:lpwstr>
      </vt:variant>
      <vt:variant>
        <vt:lpwstr/>
      </vt:variant>
      <vt:variant>
        <vt:i4>6094872</vt:i4>
      </vt:variant>
      <vt:variant>
        <vt:i4>6</vt:i4>
      </vt:variant>
      <vt:variant>
        <vt:i4>0</vt:i4>
      </vt:variant>
      <vt:variant>
        <vt:i4>5</vt:i4>
      </vt:variant>
      <vt:variant>
        <vt:lpwstr>https://cke.gov.pl/images/_EGZAMIN_OSMOKLASISTY/Informatory/Informator_P1_niemiecki.pdf</vt:lpwstr>
      </vt:variant>
      <vt:variant>
        <vt:lpwstr/>
      </vt:variant>
      <vt:variant>
        <vt:i4>6094872</vt:i4>
      </vt:variant>
      <vt:variant>
        <vt:i4>3</vt:i4>
      </vt:variant>
      <vt:variant>
        <vt:i4>0</vt:i4>
      </vt:variant>
      <vt:variant>
        <vt:i4>5</vt:i4>
      </vt:variant>
      <vt:variant>
        <vt:lpwstr>https://cke.gov.pl/images/_EGZAMIN_OSMOKLASISTY/Informatory/Informator_P1_niemiecki.pdf</vt:lpwstr>
      </vt:variant>
      <vt:variant>
        <vt:lpwstr/>
      </vt:variant>
      <vt:variant>
        <vt:i4>4915224</vt:i4>
      </vt:variant>
      <vt:variant>
        <vt:i4>0</vt:i4>
      </vt:variant>
      <vt:variant>
        <vt:i4>0</vt:i4>
      </vt:variant>
      <vt:variant>
        <vt:i4>5</vt:i4>
      </vt:variant>
      <vt:variant>
        <vt:lpwstr>http://prawo.sejm.gov.pl/isap.nsf/download.xsp/WDU20170000356/O/D20170356.pdf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piotr</dc:creator>
  <cp:keywords/>
  <cp:lastModifiedBy>Monika B</cp:lastModifiedBy>
  <cp:revision>2</cp:revision>
  <cp:lastPrinted>2019-09-16T07:56:00Z</cp:lastPrinted>
  <dcterms:created xsi:type="dcterms:W3CDTF">2020-11-22T13:31:00Z</dcterms:created>
  <dcterms:modified xsi:type="dcterms:W3CDTF">2020-11-22T13:31:00Z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