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EB" w:rsidRPr="00CE1505" w:rsidRDefault="00FD0BEB" w:rsidP="00CE1505">
      <w:pPr>
        <w:pStyle w:val="Tytu"/>
        <w:rPr>
          <w:rFonts w:eastAsia="Times New Roman"/>
          <w:b/>
          <w:color w:val="044C0B"/>
          <w:lang w:eastAsia="pl-PL"/>
        </w:rPr>
      </w:pPr>
      <w:r w:rsidRPr="00CE1505">
        <w:rPr>
          <w:rFonts w:eastAsia="Times New Roman"/>
          <w:b/>
          <w:color w:val="044C0B"/>
          <w:lang w:eastAsia="pl-PL"/>
        </w:rPr>
        <w:t>Twoje zainteresowania</w:t>
      </w:r>
    </w:p>
    <w:p w:rsidR="00FD0BEB" w:rsidRPr="00FD0BEB" w:rsidRDefault="00FD0BEB" w:rsidP="0067701A">
      <w:pPr>
        <w:shd w:val="clear" w:color="auto" w:fill="66FF99"/>
        <w:spacing w:before="195" w:after="195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Wybierając zawód i szkołę trzeba uwzględniać zainteresowania. Trzeba! Wykonując pracę niezgodną z zainteresowaniami ryzykujesz:</w:t>
      </w:r>
    </w:p>
    <w:p w:rsidR="00FD0BEB" w:rsidRPr="00FD0BEB" w:rsidRDefault="00FD0BEB" w:rsidP="0067701A">
      <w:pPr>
        <w:numPr>
          <w:ilvl w:val="0"/>
          <w:numId w:val="1"/>
        </w:numPr>
        <w:shd w:val="clear" w:color="auto" w:fill="66FF99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nudę przez około połowę swojego życia</w:t>
      </w:r>
    </w:p>
    <w:p w:rsidR="00FD0BEB" w:rsidRPr="00FD0BEB" w:rsidRDefault="00FD0BEB" w:rsidP="0067701A">
      <w:pPr>
        <w:numPr>
          <w:ilvl w:val="0"/>
          <w:numId w:val="1"/>
        </w:numPr>
        <w:shd w:val="clear" w:color="auto" w:fill="66FF99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zastój zawodowy – bo trudno doszkalać się i rozwijać w dziedzinie, która nas w ogóle nie obchodzi</w:t>
      </w:r>
    </w:p>
    <w:p w:rsidR="00FD0BEB" w:rsidRPr="00FD0BEB" w:rsidRDefault="00FD0BEB" w:rsidP="0067701A">
      <w:pPr>
        <w:numPr>
          <w:ilvl w:val="0"/>
          <w:numId w:val="1"/>
        </w:numPr>
        <w:shd w:val="clear" w:color="auto" w:fill="66FF99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z powodu b) najczęściej omija Cię awans i lepsze zarobki i inne doświadczenia zwiększające satysfakcję i poczucie skuteczności w życiu – bo twój brak motywacji zapewne będzie dostrzeżony przez pracodawcę, a nagradza i awansuje się pracowników  zmotywowanych</w:t>
      </w:r>
    </w:p>
    <w:p w:rsidR="00FD0BEB" w:rsidRPr="00FD0BEB" w:rsidRDefault="00FD0BEB" w:rsidP="0067701A">
      <w:pPr>
        <w:numPr>
          <w:ilvl w:val="0"/>
          <w:numId w:val="1"/>
        </w:numPr>
        <w:shd w:val="clear" w:color="auto" w:fill="66FF99"/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z powodu a) i c) może się okazać, ze musisz zmienić całkiem kierunek kariery. To sprawa kosztowna czasowo i emocjonalnie, choć czasem nieunikniona</w:t>
      </w:r>
      <w:r w:rsidR="003D5D8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>.</w:t>
      </w:r>
      <w:r w:rsidRPr="00FD0BEB">
        <w:rPr>
          <w:rFonts w:ascii="Arial" w:eastAsia="Times New Roman" w:hAnsi="Arial" w:cs="Arial"/>
          <w:color w:val="303F50"/>
          <w:sz w:val="21"/>
          <w:szCs w:val="21"/>
          <w:lang w:eastAsia="pl-PL"/>
        </w:rPr>
        <w:t xml:space="preserve"> Jeśli dopiero zaczynasz przygodę z karierą – czytaj dalej!</w:t>
      </w:r>
    </w:p>
    <w:p w:rsidR="005B0455" w:rsidRPr="00916F8B" w:rsidRDefault="00FD0BEB" w:rsidP="0067701A">
      <w:pPr>
        <w:shd w:val="clear" w:color="auto" w:fill="66FF99"/>
        <w:spacing w:before="195" w:after="240" w:line="368" w:lineRule="atLeast"/>
        <w:ind w:left="75" w:right="75"/>
        <w:rPr>
          <w:rFonts w:ascii="Arial" w:eastAsia="Times New Roman" w:hAnsi="Arial" w:cs="Arial"/>
          <w:color w:val="2A3846"/>
          <w:sz w:val="21"/>
          <w:szCs w:val="21"/>
          <w:lang w:eastAsia="pl-PL"/>
        </w:rPr>
      </w:pP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Kierując się swymi zainteresowaniami wybierasz dziedzinę i branżę, w której będziesz poszukiwać zawodu. Dzięki temu łatwiej przyjdzie Ci nauka w szkole a dokształcanie się zawodowe przez resztę życia będzie przyjemnością.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Przykład: Kochasz przyrodę, interesuje Cię biologia? – szukaj wśród zawodów medycznych, związanych z uprawą lub hodowlą, lub kształtowaniem środowiska.</w:t>
      </w:r>
      <w:r w:rsidRPr="00FD0BEB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Interesujesz się relacjami międzyludzkimi albo tym jak działa umysł ludzki – rozważ psychologię lub zarządzanie, a jeśli nie chcesz studiować – zawód związany z pomocą społeczną i opieką, albo coś z usług opartych na częstym kontakcie z drugim człowiekiem.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 Owszem, nawet po określeniu zainteresowań lista potencjalnych profesji nadal jest liczna. Ale wybór zawodu to nie jest zadanie na godzinę. Spokojnie określenie zainteresowań, to dopiero pierwszy krok.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„A jeśli ja nie wiem czym się interesuję? Ne mam zainteresowań” – spyta wielu z was.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Otóż na pewno masz, tyle, że być może nietypowe, albo nie związane bezpośrednio z żadną dziedziną wiedzy nauczanej w gimnazjum.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Oto lista pytań pomocniczych przy określaniu zainteresowań:</w:t>
      </w:r>
      <w:r w:rsidRPr="00FD0BEB">
        <w:rPr>
          <w:rFonts w:ascii="Arial" w:eastAsia="Times New Roman" w:hAnsi="Arial" w:cs="Arial"/>
          <w:color w:val="2A3846"/>
          <w:sz w:val="21"/>
          <w:lang w:eastAsia="pl-PL"/>
        </w:rPr>
        <w:t> 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- przy jakich czynnościach „zapominasz o całym świecie”, tak, że zapominasz o głodzie i zmęczeniu? Możesz je wykonywać z najczystszą przyjemnością, za darmo, nie nudzą Cię tak szybko jak inne? To może być gotowanie, sklejanie modeli, zabawianie młodszego rodzeństwa, organizowanie imprez tanecznych dla klasy… pomyśl, jaką wiedzę musisz wykorzystać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- które informacje </w:t>
      </w:r>
      <w:r w:rsidR="00117350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zasłyszane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 z gazet, </w:t>
      </w:r>
      <w:r w:rsidR="00117350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TV 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zapamiętujesz niemal mimochodem, bez wysiłku?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lastRenderedPageBreak/>
        <w:t>- które internetowe fora tematyczne odwiedzasz często? ogrodnicze? motoryzacyjne? fotograficzne, z poradami nt małych dzieci? kosmetyczne?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 xml:space="preserve">- w jakich sprawach  tematach inni (znajomi, rodzina) pytają Cię o opinię, bo wiedzą, że „się na tym znasz”? To może być przepis kulinarny, albo wybór </w:t>
      </w:r>
      <w:proofErr w:type="spellStart"/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tableta</w:t>
      </w:r>
      <w:proofErr w:type="spellEnd"/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, albo naprawa motoroweru.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- o czym możesz rozmawiać godzinami?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- w jakich informacjach, książkach, czasopismach się zaczytujesz?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 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br/>
        <w:t>Inny sposobem jest skorzystanie z testów i innych narzędz</w:t>
      </w:r>
      <w:r w:rsidR="00C91F9E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i porządkujących twoja wiedzę o 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zainteresowaniach. Część z nich jest dostępna w sieci</w:t>
      </w:r>
      <w:r w:rsidR="00117350">
        <w:rPr>
          <w:rFonts w:ascii="Arial" w:eastAsia="Times New Roman" w:hAnsi="Arial" w:cs="Arial"/>
          <w:color w:val="2A3846"/>
          <w:sz w:val="21"/>
          <w:szCs w:val="21"/>
          <w:lang w:eastAsia="pl-PL"/>
        </w:rPr>
        <w:t>, </w:t>
      </w:r>
      <w:r w:rsidRPr="00FD0BEB">
        <w:rPr>
          <w:rFonts w:ascii="Arial" w:eastAsia="Times New Roman" w:hAnsi="Arial" w:cs="Arial"/>
          <w:color w:val="2A3846"/>
          <w:sz w:val="21"/>
          <w:szCs w:val="21"/>
          <w:lang w:eastAsia="pl-PL"/>
        </w:rPr>
        <w:t xml:space="preserve">a część w gabinetach doradców zawodowych i pedagogów lub psychologów szkolnych. </w:t>
      </w:r>
    </w:p>
    <w:sectPr w:rsidR="005B0455" w:rsidRPr="00916F8B" w:rsidSect="00A8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514D"/>
    <w:multiLevelType w:val="multilevel"/>
    <w:tmpl w:val="6ACA3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0BEB"/>
    <w:rsid w:val="00036A76"/>
    <w:rsid w:val="00092E3E"/>
    <w:rsid w:val="00117350"/>
    <w:rsid w:val="003D5D8B"/>
    <w:rsid w:val="00464844"/>
    <w:rsid w:val="004D2B68"/>
    <w:rsid w:val="005B0728"/>
    <w:rsid w:val="0066610B"/>
    <w:rsid w:val="0067701A"/>
    <w:rsid w:val="00782F5D"/>
    <w:rsid w:val="00916F8B"/>
    <w:rsid w:val="00A8709A"/>
    <w:rsid w:val="00C91F9E"/>
    <w:rsid w:val="00CE1505"/>
    <w:rsid w:val="00EF672E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09A"/>
  </w:style>
  <w:style w:type="paragraph" w:styleId="Nagwek2">
    <w:name w:val="heading 2"/>
    <w:basedOn w:val="Normalny"/>
    <w:link w:val="Nagwek2Znak"/>
    <w:uiPriority w:val="9"/>
    <w:qFormat/>
    <w:rsid w:val="00FD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0B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D0BEB"/>
  </w:style>
  <w:style w:type="character" w:styleId="Pogrubienie">
    <w:name w:val="Strong"/>
    <w:basedOn w:val="Domylnaczcionkaakapitu"/>
    <w:uiPriority w:val="22"/>
    <w:qFormat/>
    <w:rsid w:val="00FD0B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E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E15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7</cp:revision>
  <dcterms:created xsi:type="dcterms:W3CDTF">2015-01-11T00:12:00Z</dcterms:created>
  <dcterms:modified xsi:type="dcterms:W3CDTF">2015-02-01T22:21:00Z</dcterms:modified>
</cp:coreProperties>
</file>