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5F" w:rsidRDefault="007D1D5F" w:rsidP="007D1D5F">
      <w:pPr>
        <w:pStyle w:val="Domynie"/>
        <w:spacing w:before="60" w:after="60"/>
        <w:jc w:val="center"/>
        <w:rPr>
          <w:rFonts w:ascii="Arial" w:hAnsi="Arial"/>
          <w:b/>
          <w:color w:val="002060"/>
          <w:sz w:val="48"/>
          <w:szCs w:val="24"/>
        </w:rPr>
      </w:pPr>
      <w:r>
        <w:rPr>
          <w:rFonts w:ascii="Arial" w:hAnsi="Arial"/>
          <w:b/>
          <w:color w:val="002060"/>
          <w:sz w:val="48"/>
          <w:szCs w:val="24"/>
        </w:rPr>
        <w:t>Wymagania edukacyjne</w:t>
      </w:r>
    </w:p>
    <w:p w:rsidR="007D1D5F" w:rsidRDefault="007D1D5F" w:rsidP="007D1D5F">
      <w:pPr>
        <w:pStyle w:val="Domynie"/>
        <w:spacing w:before="60" w:after="60"/>
        <w:jc w:val="center"/>
        <w:rPr>
          <w:rFonts w:ascii="Arial" w:hAnsi="Arial"/>
          <w:b/>
          <w:color w:val="002060"/>
          <w:sz w:val="48"/>
          <w:szCs w:val="24"/>
        </w:rPr>
      </w:pPr>
      <w:r>
        <w:rPr>
          <w:rFonts w:ascii="Arial" w:hAnsi="Arial"/>
          <w:b/>
          <w:color w:val="002060"/>
          <w:sz w:val="48"/>
          <w:szCs w:val="24"/>
        </w:rPr>
        <w:t>Plastyka</w:t>
      </w:r>
    </w:p>
    <w:p w:rsidR="007D1D5F" w:rsidRDefault="007D1D5F" w:rsidP="007D1D5F">
      <w:pPr>
        <w:pStyle w:val="Domynie"/>
        <w:spacing w:before="60" w:after="60"/>
        <w:jc w:val="center"/>
        <w:rPr>
          <w:rFonts w:ascii="Arial" w:hAnsi="Arial"/>
          <w:b/>
          <w:color w:val="002060"/>
          <w:sz w:val="48"/>
          <w:szCs w:val="24"/>
        </w:rPr>
      </w:pPr>
      <w:r>
        <w:rPr>
          <w:rFonts w:ascii="Arial" w:hAnsi="Arial"/>
          <w:b/>
          <w:color w:val="002060"/>
          <w:sz w:val="48"/>
          <w:szCs w:val="24"/>
        </w:rPr>
        <w:t>Klasa V-VII</w:t>
      </w:r>
    </w:p>
    <w:p w:rsidR="007D1D5F" w:rsidRPr="008D2428" w:rsidRDefault="007D1D5F" w:rsidP="007D1D5F">
      <w:pPr>
        <w:pStyle w:val="Nagwek2"/>
        <w:shd w:val="clear" w:color="auto" w:fill="FFFFFF"/>
        <w:spacing w:before="0" w:beforeAutospacing="0" w:after="169" w:afterAutospacing="0" w:line="216" w:lineRule="atLeast"/>
        <w:jc w:val="center"/>
        <w:rPr>
          <w:rFonts w:ascii="Arial" w:hAnsi="Arial" w:cs="Arial"/>
          <w:color w:val="101010"/>
          <w:sz w:val="19"/>
          <w:szCs w:val="19"/>
        </w:rPr>
      </w:pPr>
      <w:r w:rsidRPr="00921273">
        <w:rPr>
          <w:rFonts w:ascii="Arial" w:hAnsi="Arial"/>
          <w:color w:val="002060"/>
          <w:sz w:val="48"/>
          <w:szCs w:val="24"/>
        </w:rPr>
        <w:t>Program</w:t>
      </w:r>
      <w:r>
        <w:rPr>
          <w:rFonts w:ascii="Arial" w:hAnsi="Arial"/>
          <w:b w:val="0"/>
          <w:color w:val="002060"/>
          <w:sz w:val="48"/>
          <w:szCs w:val="24"/>
        </w:rPr>
        <w:t>:</w:t>
      </w:r>
      <w:r w:rsidRPr="008D2428">
        <w:rPr>
          <w:rFonts w:ascii="Arial" w:hAnsi="Arial" w:cs="Arial"/>
          <w:color w:val="101010"/>
          <w:sz w:val="19"/>
          <w:szCs w:val="19"/>
        </w:rPr>
        <w:t xml:space="preserve"> </w:t>
      </w:r>
      <w:r w:rsidRPr="007D1D5F">
        <w:rPr>
          <w:rFonts w:ascii="Arial" w:hAnsi="Arial" w:cs="Arial"/>
          <w:color w:val="002060"/>
          <w:sz w:val="48"/>
          <w:szCs w:val="48"/>
        </w:rPr>
        <w:t>Program nauczania plastyki w klasach 4-7 szkoły podstawowej „Do dzieła!”</w:t>
      </w:r>
    </w:p>
    <w:p w:rsidR="00671164" w:rsidRDefault="007D1D5F" w:rsidP="007D1D5F">
      <w:pPr>
        <w:pStyle w:val="NormalnyWeb"/>
        <w:spacing w:before="238" w:beforeAutospacing="0" w:after="0"/>
      </w:pPr>
      <w:r w:rsidRPr="007D1D5F">
        <w:t xml:space="preserve">Podczas ustalania oceny z plastyki szczególną uwagę należy zwrócić na wysiłek wkładany przez ucznia w wywiązywanie się z obowiązków wynikających ze specyfiki zajęć. Oprócz wiedzy i umiejętności równie ważna jest pozytywna postawa wobec przedmiotu. Składają się na nią: </w:t>
      </w:r>
    </w:p>
    <w:p w:rsidR="00671164" w:rsidRDefault="007D1D5F" w:rsidP="00671164">
      <w:pPr>
        <w:pStyle w:val="NormalnyWeb"/>
        <w:numPr>
          <w:ilvl w:val="0"/>
          <w:numId w:val="5"/>
        </w:numPr>
        <w:spacing w:before="238" w:beforeAutospacing="0" w:after="0"/>
      </w:pPr>
      <w:r w:rsidRPr="007D1D5F">
        <w:t xml:space="preserve">aktywne uczestnictwo w zajęciach, </w:t>
      </w:r>
    </w:p>
    <w:p w:rsidR="00671164" w:rsidRDefault="007D1D5F" w:rsidP="00671164">
      <w:pPr>
        <w:pStyle w:val="NormalnyWeb"/>
        <w:numPr>
          <w:ilvl w:val="0"/>
          <w:numId w:val="5"/>
        </w:numPr>
        <w:spacing w:before="238" w:beforeAutospacing="0" w:after="0"/>
      </w:pPr>
      <w:r w:rsidRPr="007D1D5F">
        <w:t xml:space="preserve">przynoszenie na lekcje odpowiednich materiałów i przyborów, </w:t>
      </w:r>
    </w:p>
    <w:p w:rsidR="00671164" w:rsidRDefault="007D1D5F" w:rsidP="00671164">
      <w:pPr>
        <w:pStyle w:val="NormalnyWeb"/>
        <w:numPr>
          <w:ilvl w:val="0"/>
          <w:numId w:val="5"/>
        </w:numPr>
        <w:spacing w:before="238" w:beforeAutospacing="0" w:after="0"/>
      </w:pPr>
      <w:r w:rsidRPr="007D1D5F">
        <w:t xml:space="preserve">przestrzeganie zasad BHP podczas posługiwania się narzędziami, </w:t>
      </w:r>
    </w:p>
    <w:p w:rsidR="00671164" w:rsidRDefault="007D1D5F" w:rsidP="00671164">
      <w:pPr>
        <w:pStyle w:val="NormalnyWeb"/>
        <w:numPr>
          <w:ilvl w:val="0"/>
          <w:numId w:val="5"/>
        </w:numPr>
        <w:spacing w:before="238" w:beforeAutospacing="0" w:after="0"/>
      </w:pPr>
      <w:r w:rsidRPr="007D1D5F">
        <w:t>efektywne gospodarowanie czasem przeznaczonym na ćwiczenia plastyczne,</w:t>
      </w:r>
    </w:p>
    <w:p w:rsidR="00671164" w:rsidRDefault="007D1D5F" w:rsidP="00671164">
      <w:pPr>
        <w:pStyle w:val="NormalnyWeb"/>
        <w:numPr>
          <w:ilvl w:val="0"/>
          <w:numId w:val="5"/>
        </w:numPr>
        <w:spacing w:before="238" w:beforeAutospacing="0" w:after="0"/>
      </w:pPr>
      <w:r w:rsidRPr="007D1D5F">
        <w:t xml:space="preserve">a także zachowywanie porządku w swoim miejscu pracy – zarówno podczas zajęć, jak i po ich zakończeniu. </w:t>
      </w:r>
    </w:p>
    <w:p w:rsidR="007D1D5F" w:rsidRPr="007D1D5F" w:rsidRDefault="007D1D5F" w:rsidP="007D1D5F">
      <w:pPr>
        <w:pStyle w:val="NormalnyWeb"/>
        <w:spacing w:before="238" w:beforeAutospacing="0" w:after="0"/>
      </w:pPr>
      <w:r w:rsidRPr="007D1D5F">
        <w:t>Nie bez znaczenia są też dobre wyniki osiągane w konkursach plastycznych, udział w szkolnych i pozaszkolnych uroczystościach (przygotowywanie oprawy plastycznej imprez), uczestnictwo w dodatkowych zajęciach pozalekcyjnych, wykonywanie ponadobowiązkowych prac plastycznych, przygotowywanie gazetek szkolnych lub informacji wzbogacających proces lekcyjny na podstawie różnych źródeł.</w:t>
      </w:r>
    </w:p>
    <w:p w:rsidR="00671164" w:rsidRDefault="007D1D5F" w:rsidP="007D1D5F">
      <w:pPr>
        <w:pStyle w:val="NormalnyWeb"/>
        <w:spacing w:before="238" w:beforeAutospacing="0" w:after="0"/>
      </w:pPr>
      <w:r w:rsidRPr="007D1D5F">
        <w:t xml:space="preserve">Do najczęściej wskazywanych kryteriów należą: </w:t>
      </w:r>
    </w:p>
    <w:p w:rsidR="00671164" w:rsidRDefault="007D1D5F" w:rsidP="00921273">
      <w:pPr>
        <w:pStyle w:val="NormalnyWeb"/>
        <w:numPr>
          <w:ilvl w:val="0"/>
          <w:numId w:val="6"/>
        </w:numPr>
        <w:spacing w:before="238" w:beforeAutospacing="0" w:after="0"/>
      </w:pPr>
      <w:r w:rsidRPr="007D1D5F">
        <w:t xml:space="preserve">zgodność pracy z tematem lekcji, </w:t>
      </w:r>
    </w:p>
    <w:p w:rsidR="00671164" w:rsidRDefault="007D1D5F" w:rsidP="00921273">
      <w:pPr>
        <w:pStyle w:val="NormalnyWeb"/>
        <w:numPr>
          <w:ilvl w:val="0"/>
          <w:numId w:val="6"/>
        </w:numPr>
        <w:spacing w:before="238" w:beforeAutospacing="0" w:after="0"/>
      </w:pPr>
      <w:r w:rsidRPr="007D1D5F">
        <w:t xml:space="preserve">poprawność wykorzystanych układów kompozycyjnych, </w:t>
      </w:r>
    </w:p>
    <w:p w:rsidR="00921273" w:rsidRDefault="007D1D5F" w:rsidP="00921273">
      <w:pPr>
        <w:pStyle w:val="NormalnyWeb"/>
        <w:numPr>
          <w:ilvl w:val="0"/>
          <w:numId w:val="6"/>
        </w:numPr>
        <w:spacing w:before="238" w:beforeAutospacing="0" w:after="0"/>
      </w:pPr>
      <w:r w:rsidRPr="007D1D5F">
        <w:t>trafność doboru środków artystycznego wyrazu,</w:t>
      </w:r>
    </w:p>
    <w:p w:rsidR="00921273" w:rsidRDefault="007D1D5F" w:rsidP="00921273">
      <w:pPr>
        <w:pStyle w:val="NormalnyWeb"/>
        <w:numPr>
          <w:ilvl w:val="0"/>
          <w:numId w:val="6"/>
        </w:numPr>
        <w:spacing w:before="238" w:beforeAutospacing="0" w:after="0"/>
      </w:pPr>
      <w:r w:rsidRPr="007D1D5F">
        <w:t xml:space="preserve">umiejętność posługiwania się daną techniką plastyczną, </w:t>
      </w:r>
    </w:p>
    <w:p w:rsidR="00921273" w:rsidRDefault="007D1D5F" w:rsidP="00921273">
      <w:pPr>
        <w:pStyle w:val="NormalnyWeb"/>
        <w:numPr>
          <w:ilvl w:val="0"/>
          <w:numId w:val="6"/>
        </w:numPr>
        <w:spacing w:before="238" w:beforeAutospacing="0" w:after="0"/>
      </w:pPr>
      <w:r w:rsidRPr="007D1D5F">
        <w:lastRenderedPageBreak/>
        <w:t>pomysłowość w doborze materiałów i narzędzi,</w:t>
      </w:r>
    </w:p>
    <w:p w:rsidR="00921273" w:rsidRDefault="007D1D5F" w:rsidP="00921273">
      <w:pPr>
        <w:pStyle w:val="NormalnyWeb"/>
        <w:numPr>
          <w:ilvl w:val="0"/>
          <w:numId w:val="6"/>
        </w:numPr>
        <w:spacing w:before="238" w:beforeAutospacing="0" w:after="0"/>
      </w:pPr>
      <w:r w:rsidRPr="007D1D5F">
        <w:t xml:space="preserve">stosowanie niekonwencjonalnych, twórczych rozwiązań, </w:t>
      </w:r>
    </w:p>
    <w:p w:rsidR="00921273" w:rsidRDefault="007D1D5F" w:rsidP="00921273">
      <w:pPr>
        <w:pStyle w:val="NormalnyWeb"/>
        <w:numPr>
          <w:ilvl w:val="0"/>
          <w:numId w:val="6"/>
        </w:numPr>
        <w:spacing w:before="238" w:beforeAutospacing="0" w:after="0"/>
      </w:pPr>
      <w:r w:rsidRPr="007D1D5F">
        <w:t xml:space="preserve">oryginalność realizacji danego tematu </w:t>
      </w:r>
    </w:p>
    <w:p w:rsidR="007D1D5F" w:rsidRDefault="007D1D5F" w:rsidP="00921273">
      <w:pPr>
        <w:pStyle w:val="NormalnyWeb"/>
        <w:numPr>
          <w:ilvl w:val="0"/>
          <w:numId w:val="6"/>
        </w:numPr>
        <w:spacing w:before="238" w:beforeAutospacing="0" w:after="0"/>
      </w:pPr>
      <w:r w:rsidRPr="007D1D5F">
        <w:t>oraz estetyka pracy (ostatnie kryterium nie dotyczy uczniów cierpiących na różne dysfunkcje).</w:t>
      </w:r>
    </w:p>
    <w:p w:rsidR="00625335" w:rsidRDefault="00625335" w:rsidP="00625335">
      <w:pPr>
        <w:pStyle w:val="NormalnyWeb"/>
        <w:spacing w:after="0"/>
      </w:pPr>
      <w:r>
        <w:rPr>
          <w:b/>
          <w:bCs/>
        </w:rPr>
        <w:t>Ile razy w semestrze można być nieprzygotowanym?</w:t>
      </w:r>
    </w:p>
    <w:p w:rsidR="00625335" w:rsidRDefault="00625335" w:rsidP="00625335">
      <w:pPr>
        <w:pStyle w:val="NormalnyWeb"/>
        <w:numPr>
          <w:ilvl w:val="0"/>
          <w:numId w:val="7"/>
        </w:numPr>
        <w:spacing w:beforeAutospacing="0" w:after="0"/>
      </w:pPr>
      <w:r>
        <w:t>3 razy w semestrze ( każde nieprzygotowanie należy zgłosić nauczycielowi na początku lekcji)</w:t>
      </w:r>
    </w:p>
    <w:p w:rsidR="00625335" w:rsidRDefault="00625335" w:rsidP="00625335">
      <w:pPr>
        <w:pStyle w:val="NormalnyWeb"/>
        <w:spacing w:beforeAutospacing="0" w:after="0"/>
        <w:ind w:left="720"/>
      </w:pPr>
      <w:r>
        <w:rPr>
          <w:b/>
          <w:bCs/>
        </w:rPr>
        <w:t xml:space="preserve"> </w:t>
      </w:r>
      <w:r>
        <w:t>Uczeń może poprawiać ocenę z każdej pracy w ciągu dwóch tygodni od otrzymania wcześniejszej niezadowalającej oceny. Nie musi wykonywać zaległych prac jeśli był nieobecny w szkole podczas ich wykonywania chyba że wykaże takie chęci.</w:t>
      </w:r>
    </w:p>
    <w:p w:rsidR="00625335" w:rsidRDefault="00625335" w:rsidP="00625335">
      <w:pPr>
        <w:pStyle w:val="Domynie"/>
        <w:spacing w:after="60"/>
        <w:jc w:val="both"/>
        <w:rPr>
          <w:sz w:val="24"/>
          <w:szCs w:val="24"/>
        </w:rPr>
      </w:pPr>
    </w:p>
    <w:p w:rsidR="00625335" w:rsidRPr="007D1D5F" w:rsidRDefault="00625335" w:rsidP="00625335">
      <w:pPr>
        <w:pStyle w:val="NormalnyWeb"/>
        <w:spacing w:after="0" w:line="360" w:lineRule="auto"/>
      </w:pPr>
      <w:r>
        <w:t xml:space="preserve"> O materiałach na zajęcia z odpowiednim wyprzedzeniem informuje nauczyciel w formie ustnej bądź pisemnej w dzienniku elektronicznym w zakładce zadania domowe. Uczniowie mają obowiązek zaopatrzyć się we wszystkie niezbędne przybory.</w:t>
      </w:r>
    </w:p>
    <w:p w:rsidR="007D1D5F" w:rsidRDefault="007D1D5F" w:rsidP="007D1D5F">
      <w:pPr>
        <w:pStyle w:val="NormalnyWeb"/>
        <w:spacing w:after="0"/>
      </w:pPr>
    </w:p>
    <w:tbl>
      <w:tblPr>
        <w:tblStyle w:val="Tabela-Siatka"/>
        <w:tblW w:w="0" w:type="auto"/>
        <w:tblLook w:val="04A0"/>
      </w:tblPr>
      <w:tblGrid>
        <w:gridCol w:w="1865"/>
        <w:gridCol w:w="2289"/>
        <w:gridCol w:w="2349"/>
        <w:gridCol w:w="2352"/>
        <w:gridCol w:w="2820"/>
        <w:gridCol w:w="3175"/>
      </w:tblGrid>
      <w:tr w:rsidR="007D1D5F" w:rsidTr="00B221E2">
        <w:tc>
          <w:tcPr>
            <w:tcW w:w="1865" w:type="dxa"/>
          </w:tcPr>
          <w:p w:rsidR="007D1D5F" w:rsidRDefault="007D1D5F" w:rsidP="00B221E2">
            <w:pPr>
              <w:pStyle w:val="NormalnyWeb"/>
              <w:spacing w:after="0"/>
              <w:ind w:left="142"/>
              <w:jc w:val="center"/>
            </w:pPr>
            <w:r>
              <w:t>1</w:t>
            </w:r>
          </w:p>
        </w:tc>
        <w:tc>
          <w:tcPr>
            <w:tcW w:w="2289" w:type="dxa"/>
          </w:tcPr>
          <w:p w:rsidR="007D1D5F" w:rsidRDefault="007D1D5F" w:rsidP="00B221E2">
            <w:pPr>
              <w:pStyle w:val="NormalnyWeb"/>
              <w:spacing w:after="0"/>
              <w:jc w:val="center"/>
            </w:pPr>
            <w:r>
              <w:t>2</w:t>
            </w:r>
          </w:p>
        </w:tc>
        <w:tc>
          <w:tcPr>
            <w:tcW w:w="2349" w:type="dxa"/>
          </w:tcPr>
          <w:p w:rsidR="007D1D5F" w:rsidRDefault="007D1D5F" w:rsidP="00B221E2">
            <w:pPr>
              <w:pStyle w:val="NormalnyWeb"/>
              <w:spacing w:after="0"/>
              <w:jc w:val="center"/>
            </w:pPr>
            <w:r>
              <w:t>3</w:t>
            </w:r>
          </w:p>
        </w:tc>
        <w:tc>
          <w:tcPr>
            <w:tcW w:w="2352" w:type="dxa"/>
          </w:tcPr>
          <w:p w:rsidR="007D1D5F" w:rsidRDefault="007D1D5F" w:rsidP="00B221E2">
            <w:pPr>
              <w:pStyle w:val="NormalnyWeb"/>
              <w:spacing w:after="0"/>
              <w:jc w:val="center"/>
            </w:pPr>
            <w:r>
              <w:t>4</w:t>
            </w:r>
          </w:p>
        </w:tc>
        <w:tc>
          <w:tcPr>
            <w:tcW w:w="2820" w:type="dxa"/>
          </w:tcPr>
          <w:p w:rsidR="007D1D5F" w:rsidRDefault="007D1D5F" w:rsidP="00B221E2">
            <w:pPr>
              <w:pStyle w:val="NormalnyWeb"/>
              <w:spacing w:after="0"/>
              <w:jc w:val="center"/>
            </w:pPr>
            <w:r>
              <w:t>5</w:t>
            </w:r>
          </w:p>
        </w:tc>
        <w:tc>
          <w:tcPr>
            <w:tcW w:w="3175" w:type="dxa"/>
          </w:tcPr>
          <w:p w:rsidR="007D1D5F" w:rsidRDefault="007D1D5F" w:rsidP="00B221E2">
            <w:pPr>
              <w:pStyle w:val="NormalnyWeb"/>
              <w:spacing w:after="0"/>
              <w:jc w:val="center"/>
            </w:pPr>
            <w:r>
              <w:t>6</w:t>
            </w:r>
          </w:p>
        </w:tc>
      </w:tr>
      <w:tr w:rsidR="007D1D5F" w:rsidTr="00B221E2">
        <w:tc>
          <w:tcPr>
            <w:tcW w:w="1865" w:type="dxa"/>
          </w:tcPr>
          <w:p w:rsidR="007D1D5F" w:rsidRDefault="007D1D5F" w:rsidP="00B221E2">
            <w:pPr>
              <w:pStyle w:val="NormalnyWeb"/>
              <w:spacing w:after="0"/>
              <w:ind w:left="142"/>
            </w:pPr>
            <w:r>
              <w:rPr>
                <w:rFonts w:ascii="Times" w:hAnsi="Times" w:cs="Times"/>
                <w:b/>
                <w:bCs/>
              </w:rPr>
              <w:t>Ocenę niedostateczną (1) otrzymuje uczeń, który:</w:t>
            </w:r>
          </w:p>
        </w:tc>
        <w:tc>
          <w:tcPr>
            <w:tcW w:w="2289" w:type="dxa"/>
          </w:tcPr>
          <w:p w:rsidR="007D1D5F" w:rsidRDefault="007D1D5F" w:rsidP="00B221E2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>Ocenę dopuszczającą (2) otrzymuje uczeń, który:</w:t>
            </w:r>
          </w:p>
        </w:tc>
        <w:tc>
          <w:tcPr>
            <w:tcW w:w="2349" w:type="dxa"/>
          </w:tcPr>
          <w:p w:rsidR="007D1D5F" w:rsidRDefault="007D1D5F" w:rsidP="00140355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 xml:space="preserve">Ocenę dostateczną (3) otrzymuje uczeń, który </w:t>
            </w:r>
            <w:r w:rsidR="00140355">
              <w:rPr>
                <w:rFonts w:ascii="Times" w:hAnsi="Times" w:cs="Times"/>
                <w:b/>
                <w:bCs/>
              </w:rPr>
              <w:t>:</w:t>
            </w:r>
          </w:p>
        </w:tc>
        <w:tc>
          <w:tcPr>
            <w:tcW w:w="2352" w:type="dxa"/>
          </w:tcPr>
          <w:p w:rsidR="007D1D5F" w:rsidRDefault="007D1D5F" w:rsidP="00B221E2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 xml:space="preserve">Ocenę dobrą (4) otrzymuje uczeń, który </w:t>
            </w:r>
            <w:r w:rsidR="00140355">
              <w:rPr>
                <w:rFonts w:ascii="Times" w:hAnsi="Times" w:cs="Times"/>
                <w:b/>
                <w:bCs/>
              </w:rPr>
              <w:t>:</w:t>
            </w:r>
          </w:p>
          <w:p w:rsidR="00140355" w:rsidRDefault="00140355" w:rsidP="00B221E2">
            <w:pPr>
              <w:pStyle w:val="NormalnyWeb"/>
              <w:spacing w:after="0"/>
            </w:pPr>
          </w:p>
        </w:tc>
        <w:tc>
          <w:tcPr>
            <w:tcW w:w="2820" w:type="dxa"/>
          </w:tcPr>
          <w:p w:rsidR="007D1D5F" w:rsidRDefault="007D1D5F" w:rsidP="00B221E2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 xml:space="preserve">Ocenę bardzo dobrą (5) otrzymuje uczeń, który </w:t>
            </w:r>
            <w:r w:rsidR="00140355">
              <w:rPr>
                <w:rFonts w:ascii="Times" w:hAnsi="Times" w:cs="Times"/>
                <w:b/>
                <w:bCs/>
              </w:rPr>
              <w:t>:</w:t>
            </w:r>
          </w:p>
          <w:p w:rsidR="007D1D5F" w:rsidRDefault="007D1D5F" w:rsidP="00B221E2">
            <w:pPr>
              <w:pStyle w:val="NormalnyWeb"/>
              <w:spacing w:after="0"/>
            </w:pPr>
          </w:p>
        </w:tc>
        <w:tc>
          <w:tcPr>
            <w:tcW w:w="3175" w:type="dxa"/>
          </w:tcPr>
          <w:p w:rsidR="007D1D5F" w:rsidRDefault="007D1D5F" w:rsidP="00B221E2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 xml:space="preserve">Ocenę celującą (6) otrzymuje uczeń, który </w:t>
            </w:r>
          </w:p>
          <w:p w:rsidR="007D1D5F" w:rsidRDefault="007D1D5F" w:rsidP="00B221E2">
            <w:pPr>
              <w:pStyle w:val="NormalnyWeb"/>
              <w:spacing w:after="0"/>
            </w:pPr>
          </w:p>
        </w:tc>
      </w:tr>
      <w:tr w:rsidR="007D1D5F" w:rsidTr="00B221E2">
        <w:tc>
          <w:tcPr>
            <w:tcW w:w="1865" w:type="dxa"/>
          </w:tcPr>
          <w:p w:rsidR="007D1D5F" w:rsidRPr="00140355" w:rsidRDefault="007D1D5F" w:rsidP="00B221E2">
            <w:pPr>
              <w:pStyle w:val="NormalnyWeb"/>
              <w:spacing w:after="0"/>
              <w:ind w:left="14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 xml:space="preserve"> • lekceważy swoje obowiązki </w:t>
            </w:r>
          </w:p>
          <w:p w:rsidR="007D1D5F" w:rsidRPr="00140355" w:rsidRDefault="007D1D5F" w:rsidP="00B221E2">
            <w:pPr>
              <w:pStyle w:val="NormalnyWeb"/>
              <w:spacing w:after="0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 xml:space="preserve">• nie uczestniczy w działaniach plastycznych; </w:t>
            </w:r>
          </w:p>
          <w:p w:rsidR="007D1D5F" w:rsidRPr="00140355" w:rsidRDefault="007D1D5F" w:rsidP="00B221E2">
            <w:pPr>
              <w:pStyle w:val="NormalnyWeb"/>
              <w:spacing w:after="0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 xml:space="preserve">• nie wykonuje ćwiczeń i poleceń dotyczących wiedzy o sztuce; • biernie uczestniczy w lekcjach – nie bierze udziału w </w:t>
            </w:r>
            <w:r w:rsidRPr="00140355">
              <w:rPr>
                <w:sz w:val="20"/>
                <w:szCs w:val="20"/>
              </w:rPr>
              <w:lastRenderedPageBreak/>
              <w:t xml:space="preserve">dyskusjach, pogadankach; </w:t>
            </w:r>
          </w:p>
          <w:p w:rsidR="007D1D5F" w:rsidRPr="00140355" w:rsidRDefault="007D1D5F" w:rsidP="00B221E2">
            <w:pPr>
              <w:pStyle w:val="NormalnyWeb"/>
              <w:spacing w:after="0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 xml:space="preserve">• nie opanował podstawowych wiadomości i umiejętności objętych programem; </w:t>
            </w:r>
          </w:p>
          <w:p w:rsidR="007D1D5F" w:rsidRPr="00140355" w:rsidRDefault="007D1D5F" w:rsidP="00B221E2">
            <w:pPr>
              <w:pStyle w:val="NormalnyWeb"/>
              <w:spacing w:after="0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• nie wykazuje woli poprawy oceny</w:t>
            </w:r>
          </w:p>
        </w:tc>
        <w:tc>
          <w:tcPr>
            <w:tcW w:w="2289" w:type="dxa"/>
          </w:tcPr>
          <w:p w:rsidR="007D1D5F" w:rsidRPr="00140355" w:rsidRDefault="007D1D5F">
            <w:pPr>
              <w:pStyle w:val="NormalnyWeb"/>
              <w:spacing w:before="119" w:beforeAutospacing="0" w:after="0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lastRenderedPageBreak/>
              <w:t>Z pomocą nauczyciela uczeń:</w:t>
            </w:r>
          </w:p>
          <w:p w:rsidR="007D1D5F" w:rsidRPr="00140355" w:rsidRDefault="007D1D5F" w:rsidP="007D1D5F">
            <w:pPr>
              <w:pStyle w:val="NormalnyWeb"/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after="0"/>
              <w:ind w:left="262" w:hanging="26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wymienia placówki działające na rzecz kultury,</w:t>
            </w:r>
          </w:p>
          <w:p w:rsidR="007D1D5F" w:rsidRPr="00140355" w:rsidRDefault="007D1D5F" w:rsidP="007D1D5F">
            <w:pPr>
              <w:pStyle w:val="NormalnyWeb"/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after="0"/>
              <w:ind w:left="262" w:hanging="26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tłumaczy zasady zachowania się w muzeum,</w:t>
            </w:r>
          </w:p>
          <w:p w:rsidR="007D1D5F" w:rsidRPr="00140355" w:rsidRDefault="007D1D5F" w:rsidP="007D1D5F">
            <w:pPr>
              <w:pStyle w:val="NormalnyWeb"/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after="0"/>
              <w:ind w:left="262" w:hanging="26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wskazuje zabytki znajdujące się w regionie,</w:t>
            </w:r>
          </w:p>
          <w:p w:rsidR="007D1D5F" w:rsidRPr="00140355" w:rsidRDefault="007D1D5F" w:rsidP="007D1D5F">
            <w:pPr>
              <w:pStyle w:val="NormalnyWeb"/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after="0"/>
              <w:ind w:left="262" w:hanging="26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 xml:space="preserve">podaje nazwiska </w:t>
            </w:r>
            <w:r w:rsidRPr="00140355">
              <w:rPr>
                <w:sz w:val="20"/>
                <w:szCs w:val="20"/>
              </w:rPr>
              <w:lastRenderedPageBreak/>
              <w:t>najwybitniejszych malarzy polskich i zagranicznych,</w:t>
            </w:r>
          </w:p>
          <w:p w:rsidR="007D1D5F" w:rsidRPr="00140355" w:rsidRDefault="007D1D5F" w:rsidP="007D1D5F">
            <w:pPr>
              <w:pStyle w:val="NormalnyWeb"/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after="0"/>
              <w:ind w:left="262" w:hanging="26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wyjaśnia, kogo możemy nazywać twórcą ludowym,</w:t>
            </w:r>
          </w:p>
          <w:p w:rsidR="007D1D5F" w:rsidRPr="00140355" w:rsidRDefault="007D1D5F" w:rsidP="007D1D5F">
            <w:pPr>
              <w:pStyle w:val="NormalnyWeb"/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after="0"/>
              <w:ind w:left="262" w:hanging="26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opisuje tradycje i symbole związane ze świętami Bożego Narodzenia oraz z Wielkanocą,</w:t>
            </w:r>
          </w:p>
          <w:p w:rsidR="007D1D5F" w:rsidRPr="00140355" w:rsidRDefault="007D1D5F" w:rsidP="007D1D5F">
            <w:pPr>
              <w:pStyle w:val="NormalnyWeb"/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after="0"/>
              <w:ind w:left="262" w:hanging="26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nazywa elementy dzieła plastycznego (linia, punkt, kontur, plama, walor barwa, światłocień, technika, faktura, kształt, kompozycja, perspektywa),</w:t>
            </w:r>
          </w:p>
          <w:p w:rsidR="007D1D5F" w:rsidRPr="00140355" w:rsidRDefault="007D1D5F" w:rsidP="007D1D5F">
            <w:pPr>
              <w:pStyle w:val="NormalnyWeb"/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after="0"/>
              <w:ind w:left="262" w:hanging="26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wskazuje podstawowe środki wyrazu plastycznego znajdujące się w najbliższym otoczeniu i je opisuje,</w:t>
            </w:r>
          </w:p>
          <w:p w:rsidR="007D1D5F" w:rsidRPr="00140355" w:rsidRDefault="007D1D5F" w:rsidP="007D1D5F">
            <w:pPr>
              <w:pStyle w:val="NormalnyWeb"/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after="0"/>
              <w:ind w:left="262" w:hanging="26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wyjaśnia znaczenie niektórych z omówionych na lekcji terminów plastycznych,</w:t>
            </w:r>
          </w:p>
          <w:p w:rsidR="007D1D5F" w:rsidRPr="00140355" w:rsidRDefault="007D1D5F" w:rsidP="007D1D5F">
            <w:pPr>
              <w:pStyle w:val="NormalnyWeb"/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after="0"/>
              <w:ind w:left="262" w:hanging="26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 xml:space="preserve">wymienia nazwy niektórych z poznanych dziedzin sztuki (np. rysunek, malarstwo, grafika, rzeźba, architektura, sztuka użytkowa, sztuka ludowa oraz współczesne formy: fotografika, film, instalacja, </w:t>
            </w:r>
            <w:proofErr w:type="spellStart"/>
            <w:r w:rsidRPr="00140355">
              <w:rPr>
                <w:sz w:val="20"/>
                <w:szCs w:val="20"/>
              </w:rPr>
              <w:t>asamblaż</w:t>
            </w:r>
            <w:proofErr w:type="spellEnd"/>
            <w:r w:rsidRPr="00140355">
              <w:rPr>
                <w:sz w:val="20"/>
                <w:szCs w:val="20"/>
              </w:rPr>
              <w:t>, happening, performance),</w:t>
            </w:r>
          </w:p>
          <w:p w:rsidR="007D1D5F" w:rsidRPr="00140355" w:rsidRDefault="007D1D5F" w:rsidP="007D1D5F">
            <w:pPr>
              <w:pStyle w:val="NormalnyWeb"/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after="0"/>
              <w:ind w:left="262" w:hanging="26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 xml:space="preserve">rozróżnia dzieła </w:t>
            </w:r>
            <w:r w:rsidRPr="00140355">
              <w:rPr>
                <w:sz w:val="20"/>
                <w:szCs w:val="20"/>
              </w:rPr>
              <w:lastRenderedPageBreak/>
              <w:t>należące do poszczególnych dziedzin twórczości artystycznej (rysunek, malarstwo, grafika, rzeźba, architektura, sztuka ludowa, rzemiosło artystyczne itd.),</w:t>
            </w:r>
          </w:p>
          <w:p w:rsidR="007D1D5F" w:rsidRPr="00140355" w:rsidRDefault="007D1D5F" w:rsidP="007D1D5F">
            <w:pPr>
              <w:pStyle w:val="NormalnyWeb"/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after="0"/>
              <w:ind w:left="262" w:hanging="26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tłumaczy, czym zajmują się rysownik, malarz, grafik, rzeźbiarz i architekt,</w:t>
            </w:r>
          </w:p>
          <w:p w:rsidR="007D1D5F" w:rsidRPr="00140355" w:rsidRDefault="007D1D5F" w:rsidP="007D1D5F">
            <w:pPr>
              <w:pStyle w:val="NormalnyWeb"/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after="0"/>
              <w:ind w:left="262" w:hanging="26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wskazuje różnice między rysunkiem a malarstwem,</w:t>
            </w:r>
          </w:p>
          <w:p w:rsidR="007D1D5F" w:rsidRPr="00140355" w:rsidRDefault="007D1D5F" w:rsidP="007D1D5F">
            <w:pPr>
              <w:pStyle w:val="NormalnyWeb"/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after="0"/>
              <w:ind w:left="262" w:hanging="26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uzyskuje barwy pochodne, wykorzystując barwy podstawowe,</w:t>
            </w:r>
          </w:p>
          <w:p w:rsidR="007D1D5F" w:rsidRPr="00140355" w:rsidRDefault="007D1D5F" w:rsidP="007D1D5F">
            <w:pPr>
              <w:pStyle w:val="NormalnyWeb"/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after="0"/>
              <w:ind w:left="262" w:hanging="26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wymienia podstawowe elementy warsztatu fotograficznego,</w:t>
            </w:r>
          </w:p>
          <w:p w:rsidR="007D1D5F" w:rsidRPr="00140355" w:rsidRDefault="007D1D5F" w:rsidP="007D1D5F">
            <w:pPr>
              <w:pStyle w:val="NormalnyWeb"/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after="0"/>
              <w:ind w:left="262" w:hanging="26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nazywa niektóre gatunki filmowe,</w:t>
            </w:r>
          </w:p>
          <w:p w:rsidR="007D1D5F" w:rsidRPr="00140355" w:rsidRDefault="007D1D5F" w:rsidP="007D1D5F">
            <w:pPr>
              <w:pStyle w:val="NormalnyWeb"/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after="0"/>
              <w:ind w:left="262" w:hanging="26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wskazuje środki przekazu należące do nowych mediów,</w:t>
            </w:r>
          </w:p>
          <w:p w:rsidR="007D1D5F" w:rsidRPr="00140355" w:rsidRDefault="007D1D5F" w:rsidP="007D1D5F">
            <w:pPr>
              <w:pStyle w:val="NormalnyWeb"/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after="0"/>
              <w:ind w:left="262" w:hanging="26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wskazuje podstawowe narzędzia pracy plastyka i wykorzystuje je w minimalnym stopniu w swoich działaniach,</w:t>
            </w:r>
          </w:p>
          <w:p w:rsidR="007D1D5F" w:rsidRPr="00140355" w:rsidRDefault="007D1D5F" w:rsidP="007D1D5F">
            <w:pPr>
              <w:pStyle w:val="NormalnyWeb"/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after="0"/>
              <w:ind w:left="262" w:hanging="26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podejmuje próby zastosowania elementów teorii w ćwiczeniach praktycznych,</w:t>
            </w:r>
          </w:p>
          <w:p w:rsidR="007D1D5F" w:rsidRPr="00140355" w:rsidRDefault="007D1D5F" w:rsidP="007D1D5F">
            <w:pPr>
              <w:pStyle w:val="NormalnyWeb"/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after="0"/>
              <w:ind w:left="262" w:hanging="26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 xml:space="preserve">wykonuje zadania plastyczne o niewielkim stopniu </w:t>
            </w:r>
            <w:r w:rsidRPr="00140355">
              <w:rPr>
                <w:sz w:val="20"/>
                <w:szCs w:val="20"/>
              </w:rPr>
              <w:lastRenderedPageBreak/>
              <w:t>trudności,</w:t>
            </w:r>
          </w:p>
          <w:p w:rsidR="007D1D5F" w:rsidRPr="00140355" w:rsidRDefault="007D1D5F" w:rsidP="007D1D5F">
            <w:pPr>
              <w:pStyle w:val="NormalnyWeb"/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after="0"/>
              <w:ind w:left="262" w:hanging="26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utrzymuje w porządku swój warsztat pracy,</w:t>
            </w:r>
          </w:p>
          <w:p w:rsidR="007D1D5F" w:rsidRPr="00140355" w:rsidRDefault="007D1D5F" w:rsidP="007D1D5F">
            <w:pPr>
              <w:pStyle w:val="NormalnyWeb"/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ind w:left="262" w:hanging="262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stara się przestrzegać zasad BHP podczas działań na lekcji.</w:t>
            </w:r>
          </w:p>
        </w:tc>
        <w:tc>
          <w:tcPr>
            <w:tcW w:w="2349" w:type="dxa"/>
          </w:tcPr>
          <w:p w:rsidR="007D1D5F" w:rsidRDefault="007D1D5F" w:rsidP="007D1D5F">
            <w:pPr>
              <w:pStyle w:val="NormalnyWeb"/>
              <w:spacing w:before="119" w:beforeAutospacing="0" w:after="0"/>
            </w:pP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określa rolę elementów plastycznych w swoim najbliższym otoczeniu,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wskazuje miejsca w swoim regionie, w których można obejrzeć dzieła plastyczne,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 xml:space="preserve">wymienia najsłynniejsze polskie zabytki oraz zabytki </w:t>
            </w:r>
            <w:r w:rsidRPr="00140355">
              <w:rPr>
                <w:sz w:val="20"/>
                <w:szCs w:val="20"/>
              </w:rPr>
              <w:lastRenderedPageBreak/>
              <w:t>znajdujące się w regionie,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podaje przykłady dziedzin sztuki uprawianych przez twórców ludowych oraz wykorzystywanych przez tych artystów technik plastycznych,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wyjaśnia znaczenie wybranych tradycji i symboli związanych ze świętami Bożego Narodzenia oraz z Wielkanocą,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opisuje elementy dzieła plastycznego,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tłumaczy znaczenie omówionych na lekcji terminów plastycznych,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wymienia poznane podczas lekcji dziedziny sztuki,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omawia poznane techniki malarskie, nazywając wykorzystywane w nich narzędzia i podłoża,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wyjaśnia najważniejsze podziały barw,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wskazuje elementy i układy tworzące daną kompozycję,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przygotowuje ilustrację z zastosowaniem danego rodzaju kompozycji,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 xml:space="preserve">rozpoznaje rodzaj kompozycji wykorzystanej w wybranych dziełach </w:t>
            </w:r>
            <w:r w:rsidRPr="00140355">
              <w:rPr>
                <w:sz w:val="20"/>
                <w:szCs w:val="20"/>
              </w:rPr>
              <w:lastRenderedPageBreak/>
              <w:t xml:space="preserve">przedstawionych na reprodukcjach, 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 xml:space="preserve">wykonuje rysunek z zastosowaniem wybranej perspektywy, 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podaje najważniejsze cechy wybranych perspektyw malarskich,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tłumaczy, czym różni się technika druku wypukłego od techniki druku wklęsłego,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wymienia poszczególne rodzaje rzeźby,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dokonuje podziału architektury ze względu na jej funkcje,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wskazuje wytwory wzornictwa przemysłowego w najbliższym otoczeniu,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projektuje przedmioty codziennego użytku,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wyjaśnia, czym różni się fotografia artystyczna od fotografii użytkowej,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określa różnice między dziełami kina artystycznego a filmami komercyjnymi,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omawia funkcję nowych mediów w sztuce,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rozpoznaje narzędzia pomocne w pracy rysownika, malarza, rzeźbiarza, grafika, fotografika i filmowca,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 xml:space="preserve">omawia funkcje typowych narzędzi </w:t>
            </w:r>
            <w:r w:rsidRPr="00140355">
              <w:rPr>
                <w:sz w:val="20"/>
                <w:szCs w:val="20"/>
              </w:rPr>
              <w:lastRenderedPageBreak/>
              <w:t>stosowanych w poszczególnych technikach plastycznych,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przedstawia obiekty na płaszczyźnie i w przestrzeni, posługując się podstawowymi środkami wyrazu plastycznego,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stosuje w działaniach artystycznych różne narzędzia i podłoża,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dostrzega wpływ faktury użytego podłoża na efekt końcowy działań plastycznych,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prowadzi zeszyt przedmiotowy,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uczestniczy w dyskusjach o prezentowanych obiektach po zachęcie ze strony nauczyciela,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 xml:space="preserve">stosuje się do zasad organizacji pracy, 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przynosi na lekcję odpowiednie materiały i narzędzia,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aktywnie pracuje w grupie,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spacing w:after="0"/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utrzymuje w porządku swój warsztat pracy,</w:t>
            </w:r>
          </w:p>
          <w:p w:rsidR="007D1D5F" w:rsidRPr="00140355" w:rsidRDefault="007D1D5F" w:rsidP="00140355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num" w:pos="241"/>
              </w:tabs>
              <w:ind w:left="241" w:hanging="241"/>
              <w:rPr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przestrzega zasad BHP podczas działań plastycznych.</w:t>
            </w:r>
          </w:p>
          <w:p w:rsidR="007D1D5F" w:rsidRDefault="007D1D5F" w:rsidP="00B221E2">
            <w:pPr>
              <w:pStyle w:val="NormalnyWeb"/>
              <w:spacing w:after="0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352" w:type="dxa"/>
          </w:tcPr>
          <w:p w:rsidR="00140355" w:rsidRDefault="00140355" w:rsidP="00140355">
            <w:pPr>
              <w:spacing w:before="120"/>
              <w:rPr>
                <w:sz w:val="20"/>
                <w:szCs w:val="20"/>
              </w:rPr>
            </w:pP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określa rolę elementów plastycznych w swoim najbliższym otoczeniu,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podaje nazwiska najwybitniejszych malarzy polskich i zagranicznych,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wymienia najsłynniejsze polskie zabytki i dzieła sztuki oraz zabytki znajdujące się w regionie,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analizuje wybrane dzieła sztuki, stosując wiedzę zdobytą podczas lekcji,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wskazuje najbliższy skansen,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wyjaśnia, czym są pieta i świątek, oraz określa ich cechy na podstawie fotografii,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omawia wybrane tradycje i symbole związane ze świętami Bożego Narodzenia oraz z Wielkanocą,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charakteryzuje poszczególne dziedziny sztuki,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opisuje wybrane środki wyrazu plastycznego i przyporządkowuje je do określonej grupy elementów tworzących dzieło,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wymienia cechy poszczególnych rodzajów kompozycji,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określa sposób przedstawiania przestrzeni oraz rodzaje faktury zastosowane w dziele zaprezentowanym na oglądanej reprodukcji,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rozpoznaje, jakimi narzędziami posłużył się twórca dzieła poznawanego w postaci reprodukcji,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wyjaśnia, jak stosować sztalugi, matrycę i dłuto,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 xml:space="preserve">tłumaczy znaczenie poznanych terminów </w:t>
            </w:r>
            <w:r w:rsidRPr="00140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plastycznych, uzupełniając swoje definicje przykładami dzieł sztuki,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omawia wpływ barw ciepłych i zimnych na samopoczucie człowieka,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rozróżnia rodzaje malarstwa ze względu na przedstawianą tematykę (portret, pejzaż, martwa natura, malarstwo historyczne, rodzajowe itd.),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charakteryzuje prace graficzne, zwracając szczególną uwagę na materiał użyty do wykonania matrycy,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wskazuje różnice pomiędzy rzeźbą tradycyjną a kompozycją przestrzenną,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porównuje wzornictwo przemysłowe z rzemiosłem artystycznym,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wymienia podobieństwa między techniką malarską a techniką fotograficzną,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nazywa środki wyrazu artystycznego wykorzystywane w filmie (perspektywa, światło, kolor) oraz określa ich wpływ na atmosferę dzieła,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wymienia cechy charakterystyczne sztuki nowych mediów,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 xml:space="preserve">stosuje elementy wiedzy </w:t>
            </w:r>
            <w:r w:rsidRPr="00140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teoretycznej w ćwiczeniach praktycznych,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używa waloru w działaniach plastycznych odpowiednio do tematu i charakteru pracy,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wyjaśnia, w jaki sposób ukazać światłocień na rysunku,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 xml:space="preserve">dobiera narzędzia i podłoża w zależności od charakteru i tematu wykonywanej pracy plastycznej, 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posługuje się właściwie przyborami i narzędziami plastycznymi,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 xml:space="preserve">porównuje środki wyrazu plastycznego zastosowane w dwóch wybranych dziełach malarskich zaprezentowanych na reprodukcjach, 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wykorzystuje dany rodzaj kompozycji oraz wybraną technikę plastyczną podczas tworzenia ilustracji,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omawia wybrany obraz pod kątem zastosowanego rodzaju kompozycji,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tłumaczy, na czym polega perspektywa przedstawiona na obrazie,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 xml:space="preserve">dobiera rodzaj perspektywy do tematu wykonywanej pracy, wykorzystując w </w:t>
            </w:r>
            <w:r w:rsidRPr="00140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praktyce wiedzę teoretyczną,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realizuje proste projekty w dziedzinie sztuki użytkowej,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wykonuje prace plastyczne poprawne pod względem technicznym i estetycznym,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określa rolę środków wyrazu, które zastosował w pracy plastycznej,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prowadzi systematycznie zeszyt przedmiotowy,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 xml:space="preserve">zachowuje koncentrację podczas lekcji, 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uczestniczy aktywnie w dyskusjach na temat prezentowanych obiektów,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 xml:space="preserve">organizuje poprawnie swoje miejsce pracy oraz przynosi na lekcję odpowiednie materiały i narzędzia, 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efektywnie wykorzystuje czas przeznaczony na działalność twórczą,</w:t>
            </w:r>
          </w:p>
          <w:p w:rsidR="00140355" w:rsidRPr="00140355" w:rsidRDefault="00140355" w:rsidP="00140355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60"/>
              </w:tabs>
              <w:suppressAutoHyphens w:val="0"/>
              <w:autoSpaceDN/>
              <w:ind w:left="160" w:hanging="16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5">
              <w:rPr>
                <w:rFonts w:ascii="Times New Roman" w:hAnsi="Times New Roman" w:cs="Times New Roman"/>
                <w:sz w:val="20"/>
                <w:szCs w:val="20"/>
              </w:rPr>
              <w:t>utrzymuje w porządku swój warsztat pracy,</w:t>
            </w:r>
          </w:p>
          <w:p w:rsidR="007D1D5F" w:rsidRPr="00140355" w:rsidRDefault="00140355" w:rsidP="00140355">
            <w:pPr>
              <w:pStyle w:val="NormalnyWeb"/>
              <w:numPr>
                <w:ilvl w:val="0"/>
                <w:numId w:val="4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140355">
              <w:rPr>
                <w:sz w:val="20"/>
                <w:szCs w:val="20"/>
              </w:rPr>
              <w:t>przestrzega zasad BHP podczas posługiwania się narzędziami.</w:t>
            </w:r>
          </w:p>
        </w:tc>
        <w:tc>
          <w:tcPr>
            <w:tcW w:w="2820" w:type="dxa"/>
          </w:tcPr>
          <w:p w:rsidR="004F3C58" w:rsidRDefault="004F3C58" w:rsidP="004F3C58">
            <w:pPr>
              <w:rPr>
                <w:sz w:val="20"/>
                <w:szCs w:val="20"/>
              </w:rPr>
            </w:pP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dyskutuje na temat roli sztuki w życiu człowieka,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wymienia nazwiska najwybitniejszych artystów polskich i zagranicznych (malarzy, rzeźbiarzy, architektów),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zdobywa z różnych źródeł (</w:t>
            </w:r>
            <w:proofErr w:type="spellStart"/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  <w:proofErr w:type="spellEnd"/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, lokalna prasa, dostępne książki) informacje na temat artystów tworzących w regionie,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 xml:space="preserve">wymienia placówki kultury </w:t>
            </w:r>
            <w:r w:rsidRPr="004F3C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znajdujące się w rodzinnej miejscowości lub najbliższej okolicy oraz wyjaśnia, czym się one zajmują,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omawia rolę muzeów w procesie edukacji społeczeństwa,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wykazuje sie rozległą wiedzą na temat polskich zabytków,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rozpoznaje wybrane dzieła architektury i sztuk plastycznych należące do polskiego i europejskiego dziedzictwa kultury,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określa funkcje wybranych dzieł oraz wskazuje cechy wyróżniające je spośród innych tekstów kultury z danej epoki,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posługuje się w swoich wypowiedziach podstawowymi terminami z poszczególnych dziedzin sztuki,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bierze aktywny udział w dyskusji dotyczącej podobieństw i różnic między poszczególnymi dziedzinami sztuki,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porównuje wybrane dzieła plastyczne pod kątem użytych w nich środków wyrazu plastycznego,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omawia wybrane przykłady wytworów sztuki ludowej pod względem ich formy i użytego materiału,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opisuje (w oparciu o przekazy ludowe) tradycje podtrzymywane w swoim regionie,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wylicza różnice między malarstwem realistycznym a malarstwem abstrakcyjnym,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określa cechy rzeźb należących do różnych rodzajów na podstawie wybranych przykładów,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opowiada o wybranej zabytkowej budowli i charakteryzuje jej funkcje,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analizuje wybrane wytwory wzornictwa przemysłowego i rzemiosła artystycznego pod kątem ich funkcjonalności i estetyki,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omawia elementy dzieła plastycznego (kompozycja, światłocień, perspektywa, barwa) widoczne na wybranych fotografiach,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określa gatunek filmu na podstawie zaprezentowanego fragmentu,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świadomie korzysta z narzędzi sztuki nowych mediów (programy graficzne itp.) w swojej działalności twórczej,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przestrzega praw autorskich,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potrafi właściwie wykorzystać zdobytą wiedzę teoretyczną we własnej twórczości,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operuje sprawnie wybraną techniką plastyczną,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wykonuje oryginalne i pomysłowe prace zgodne z podanym tematem,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wybiera technikę odpowiednią dla najlepszego wyrażenia tematu i analizuje ją pod kątem uzyskanych efektów plastycznych,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 xml:space="preserve">tworzy prace, ujawniając bogatą wyobraźnię i zręcznie wykorzystując możliwości wyrazu stwarzane przez </w:t>
            </w:r>
            <w:r w:rsidRPr="004F3C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różnorodne środki plastyczne oraz fakturę podłoża,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realizuje proste projekty w zakresie form użytkowych, stosując m.in. narzędzia i wytwory multimedialne,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posługuje się biegle poszczególnymi środkami wyrazu plastycznego,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stosuje plamy walorowe w celu ukazania w rysunku światłocienia na przedmiotach,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dokonuje ekspresji uczuć i nastrojów w pracy plastycznej za pomocą odpowiednio dobranych środków plastycznych,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wykorzystuje umiejętnie różne rodzaje perspektywy w celu ukazania przestrzeni na płaszczyźnie,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analizuje własną pracę pod kątem zastosowanych środków wyrazu plastycznego,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bierze udział w konkursach plastycznych przeprowadzanych na terenie szkoły lub poza nią,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prowadzi zeszyt przedmiotowy systematycznie i estetycznie,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jest aktywny podczas lekcji, z zaangażowaniem dyskutuje o prezentowanych obiektach,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 xml:space="preserve">organizuje swoje miejsce pracy, przynosi na lekcję odpowiednie materiały i narzędzia, 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>efektywnie wykorzystuje czas przeznaczony na działalność twórczą,</w:t>
            </w:r>
          </w:p>
          <w:p w:rsidR="004F3C58" w:rsidRPr="004F3C58" w:rsidRDefault="004F3C58" w:rsidP="004F3C5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uppressAutoHyphens w:val="0"/>
              <w:autoSpaceDN/>
              <w:ind w:left="217" w:hanging="141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C58">
              <w:rPr>
                <w:rFonts w:ascii="Times New Roman" w:hAnsi="Times New Roman" w:cs="Times New Roman"/>
                <w:sz w:val="20"/>
                <w:szCs w:val="20"/>
              </w:rPr>
              <w:t xml:space="preserve">utrzymuje w porządku swój </w:t>
            </w:r>
            <w:r w:rsidRPr="004F3C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warsztat pracy zarówno podczas działań plastycznych, jak i po ich zakończeniu,</w:t>
            </w:r>
          </w:p>
          <w:p w:rsidR="007D1D5F" w:rsidRDefault="004F3C58" w:rsidP="004F3C58">
            <w:pPr>
              <w:pStyle w:val="NormalnyWeb"/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pacing w:after="0"/>
              <w:ind w:left="217" w:hanging="141"/>
              <w:rPr>
                <w:rFonts w:ascii="Times" w:hAnsi="Times" w:cs="Times"/>
                <w:b/>
                <w:bCs/>
              </w:rPr>
            </w:pPr>
            <w:r w:rsidRPr="004F3C58">
              <w:rPr>
                <w:sz w:val="20"/>
                <w:szCs w:val="20"/>
              </w:rPr>
              <w:t>przestrzega zasad BHP podczas posługiwania się narzędziami.</w:t>
            </w:r>
          </w:p>
        </w:tc>
        <w:tc>
          <w:tcPr>
            <w:tcW w:w="3175" w:type="dxa"/>
          </w:tcPr>
          <w:p w:rsidR="00814FA2" w:rsidRDefault="00814FA2" w:rsidP="00814FA2">
            <w:pPr>
              <w:rPr>
                <w:rFonts w:ascii="Arial" w:hAnsi="Arial" w:cs="Arial"/>
                <w:sz w:val="18"/>
              </w:rPr>
            </w:pPr>
          </w:p>
          <w:p w:rsidR="00814FA2" w:rsidRPr="00814FA2" w:rsidRDefault="00814FA2" w:rsidP="00814FA2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32"/>
              </w:tabs>
              <w:suppressAutoHyphens w:val="0"/>
              <w:autoSpaceDN/>
              <w:ind w:left="232" w:hanging="232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FA2">
              <w:rPr>
                <w:rFonts w:ascii="Times New Roman" w:hAnsi="Times New Roman" w:cs="Times New Roman"/>
                <w:sz w:val="20"/>
                <w:szCs w:val="20"/>
              </w:rPr>
              <w:t>wykazuje szczególne zainteresowanie sztukami plastycznymi,</w:t>
            </w:r>
          </w:p>
          <w:p w:rsidR="00814FA2" w:rsidRPr="00814FA2" w:rsidRDefault="00814FA2" w:rsidP="00814FA2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32"/>
              </w:tabs>
              <w:suppressAutoHyphens w:val="0"/>
              <w:autoSpaceDN/>
              <w:ind w:left="232" w:hanging="232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FA2">
              <w:rPr>
                <w:rFonts w:ascii="Times New Roman" w:hAnsi="Times New Roman" w:cs="Times New Roman"/>
                <w:sz w:val="20"/>
                <w:szCs w:val="20"/>
              </w:rPr>
              <w:t>uzasadnia swoje upodobania estetyczne,</w:t>
            </w:r>
          </w:p>
          <w:p w:rsidR="00814FA2" w:rsidRPr="00814FA2" w:rsidRDefault="00814FA2" w:rsidP="00814FA2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32"/>
              </w:tabs>
              <w:suppressAutoHyphens w:val="0"/>
              <w:autoSpaceDN/>
              <w:ind w:left="232" w:hanging="232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FA2">
              <w:rPr>
                <w:rFonts w:ascii="Times New Roman" w:hAnsi="Times New Roman" w:cs="Times New Roman"/>
                <w:sz w:val="20"/>
                <w:szCs w:val="20"/>
              </w:rPr>
              <w:t>ciekawie opowiada o zabytkach swojego regionu,</w:t>
            </w:r>
          </w:p>
          <w:p w:rsidR="00814FA2" w:rsidRPr="00814FA2" w:rsidRDefault="00814FA2" w:rsidP="00814FA2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32"/>
              </w:tabs>
              <w:suppressAutoHyphens w:val="0"/>
              <w:autoSpaceDN/>
              <w:ind w:left="232" w:hanging="232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FA2">
              <w:rPr>
                <w:rFonts w:ascii="Times New Roman" w:hAnsi="Times New Roman" w:cs="Times New Roman"/>
                <w:sz w:val="20"/>
                <w:szCs w:val="20"/>
              </w:rPr>
              <w:t>gromadzi dodatkowe wiadomości związane z plastyką,</w:t>
            </w:r>
          </w:p>
          <w:p w:rsidR="00814FA2" w:rsidRPr="00814FA2" w:rsidRDefault="00814FA2" w:rsidP="00814FA2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32"/>
              </w:tabs>
              <w:suppressAutoHyphens w:val="0"/>
              <w:autoSpaceDN/>
              <w:ind w:left="232" w:hanging="232"/>
              <w:textAlignment w:val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814FA2">
              <w:rPr>
                <w:rFonts w:ascii="Times New Roman" w:hAnsi="Times New Roman" w:cs="Times New Roman"/>
                <w:sz w:val="20"/>
                <w:szCs w:val="20"/>
              </w:rPr>
              <w:t>kolekcjonuje reprodukcje dzieł plastycznych i książki o sztuce,</w:t>
            </w:r>
          </w:p>
          <w:p w:rsidR="00814FA2" w:rsidRPr="00814FA2" w:rsidRDefault="00814FA2" w:rsidP="00814FA2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32"/>
              </w:tabs>
              <w:suppressAutoHyphens w:val="0"/>
              <w:autoSpaceDN/>
              <w:ind w:left="232" w:hanging="232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FA2">
              <w:rPr>
                <w:rFonts w:ascii="Times New Roman" w:hAnsi="Times New Roman" w:cs="Times New Roman"/>
                <w:sz w:val="20"/>
                <w:szCs w:val="20"/>
              </w:rPr>
              <w:t xml:space="preserve">wykazuje znajomość literatury przedmiotu wykraczającą poza </w:t>
            </w:r>
            <w:r w:rsidRPr="0081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materiał omawiany na lekcjach,</w:t>
            </w:r>
          </w:p>
          <w:p w:rsidR="00814FA2" w:rsidRPr="00814FA2" w:rsidRDefault="00814FA2" w:rsidP="00814FA2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32"/>
              </w:tabs>
              <w:suppressAutoHyphens w:val="0"/>
              <w:autoSpaceDN/>
              <w:ind w:left="232" w:hanging="232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FA2">
              <w:rPr>
                <w:rFonts w:ascii="Times New Roman" w:hAnsi="Times New Roman" w:cs="Times New Roman"/>
                <w:sz w:val="20"/>
                <w:szCs w:val="20"/>
              </w:rPr>
              <w:t>orientuje się w wydarzeniach plastycznych odbywających się w kraju i na świecie (wystawy, konkursy, biennale),</w:t>
            </w:r>
          </w:p>
          <w:p w:rsidR="00814FA2" w:rsidRPr="00814FA2" w:rsidRDefault="00814FA2" w:rsidP="00814FA2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32"/>
              </w:tabs>
              <w:suppressAutoHyphens w:val="0"/>
              <w:autoSpaceDN/>
              <w:ind w:left="232" w:hanging="232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FA2">
              <w:rPr>
                <w:rFonts w:ascii="Times New Roman" w:hAnsi="Times New Roman" w:cs="Times New Roman"/>
                <w:sz w:val="20"/>
                <w:szCs w:val="20"/>
              </w:rPr>
              <w:t>uczęszcza do galerii, muzeów itp.,</w:t>
            </w:r>
          </w:p>
          <w:p w:rsidR="00814FA2" w:rsidRPr="00814FA2" w:rsidRDefault="00814FA2" w:rsidP="00814FA2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32"/>
              </w:tabs>
              <w:suppressAutoHyphens w:val="0"/>
              <w:autoSpaceDN/>
              <w:ind w:left="232" w:hanging="232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FA2">
              <w:rPr>
                <w:rFonts w:ascii="Times New Roman" w:hAnsi="Times New Roman" w:cs="Times New Roman"/>
                <w:sz w:val="20"/>
                <w:szCs w:val="20"/>
              </w:rPr>
              <w:t>wymienia nazwiska wybitnych artystów działających w jego miejscowości lub regionie,</w:t>
            </w:r>
          </w:p>
          <w:p w:rsidR="00814FA2" w:rsidRPr="00814FA2" w:rsidRDefault="00814FA2" w:rsidP="00814FA2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32"/>
              </w:tabs>
              <w:suppressAutoHyphens w:val="0"/>
              <w:autoSpaceDN/>
              <w:ind w:left="232" w:hanging="232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FA2">
              <w:rPr>
                <w:rFonts w:ascii="Times New Roman" w:hAnsi="Times New Roman" w:cs="Times New Roman"/>
                <w:sz w:val="20"/>
                <w:szCs w:val="20"/>
              </w:rPr>
              <w:t>ocenia znaczenie twórczości wybranego artysty i jego zasługi dla środowiska lokalnego, regionu, kraju, świata,</w:t>
            </w:r>
          </w:p>
          <w:p w:rsidR="00814FA2" w:rsidRPr="00814FA2" w:rsidRDefault="00814FA2" w:rsidP="00814FA2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32"/>
              </w:tabs>
              <w:suppressAutoHyphens w:val="0"/>
              <w:autoSpaceDN/>
              <w:ind w:left="232" w:hanging="232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FA2">
              <w:rPr>
                <w:rFonts w:ascii="Times New Roman" w:hAnsi="Times New Roman" w:cs="Times New Roman"/>
                <w:sz w:val="20"/>
                <w:szCs w:val="20"/>
              </w:rPr>
              <w:t>posiada wiedzę i umiejętności znacznie wykraczające poza treści wymienione w programie nauczania,</w:t>
            </w:r>
          </w:p>
          <w:p w:rsidR="00814FA2" w:rsidRPr="00814FA2" w:rsidRDefault="00814FA2" w:rsidP="00814FA2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32"/>
              </w:tabs>
              <w:suppressAutoHyphens w:val="0"/>
              <w:autoSpaceDN/>
              <w:ind w:left="232" w:hanging="232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FA2">
              <w:rPr>
                <w:rFonts w:ascii="Times New Roman" w:hAnsi="Times New Roman" w:cs="Times New Roman"/>
                <w:sz w:val="20"/>
                <w:szCs w:val="20"/>
              </w:rPr>
              <w:t>bierze czynny udział w zajęciach plastycznych,</w:t>
            </w:r>
          </w:p>
          <w:p w:rsidR="00814FA2" w:rsidRPr="00814FA2" w:rsidRDefault="00814FA2" w:rsidP="00814FA2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32"/>
              </w:tabs>
              <w:suppressAutoHyphens w:val="0"/>
              <w:autoSpaceDN/>
              <w:ind w:left="232" w:hanging="232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FA2">
              <w:rPr>
                <w:rFonts w:ascii="Times New Roman" w:hAnsi="Times New Roman" w:cs="Times New Roman"/>
                <w:sz w:val="20"/>
                <w:szCs w:val="20"/>
              </w:rPr>
              <w:t>analizuje prezentowane obiekty pod kątem ich treści, formy i emocjonalnego oddziaływania,</w:t>
            </w:r>
          </w:p>
          <w:p w:rsidR="00814FA2" w:rsidRPr="00814FA2" w:rsidRDefault="00814FA2" w:rsidP="00814FA2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32"/>
              </w:tabs>
              <w:suppressAutoHyphens w:val="0"/>
              <w:autoSpaceDN/>
              <w:ind w:left="232" w:hanging="232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FA2">
              <w:rPr>
                <w:rFonts w:ascii="Times New Roman" w:hAnsi="Times New Roman" w:cs="Times New Roman"/>
                <w:sz w:val="20"/>
                <w:szCs w:val="20"/>
              </w:rPr>
              <w:t>wykonuje prace dodatkowe będące uzupełnieniem treści poznanych na lekcji (opracowuje referaty traktujące o zagadnieniach poruszanych w literaturze przedmiotu, wykonuje pomoce dydaktyczne itp.),</w:t>
            </w:r>
          </w:p>
          <w:p w:rsidR="00814FA2" w:rsidRPr="00814FA2" w:rsidRDefault="00814FA2" w:rsidP="00814FA2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32"/>
              </w:tabs>
              <w:suppressAutoHyphens w:val="0"/>
              <w:autoSpaceDN/>
              <w:ind w:left="232" w:hanging="232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FA2">
              <w:rPr>
                <w:rFonts w:ascii="Times New Roman" w:hAnsi="Times New Roman" w:cs="Times New Roman"/>
                <w:sz w:val="20"/>
                <w:szCs w:val="20"/>
              </w:rPr>
              <w:t>wykorzystuje zdobytą wiedzę teoretyczną w pozalekcyjnych działaniach plastycznych (np. należy do szkolnego koła zainteresowań),</w:t>
            </w:r>
          </w:p>
          <w:p w:rsidR="00814FA2" w:rsidRPr="00814FA2" w:rsidRDefault="00814FA2" w:rsidP="00814FA2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32"/>
              </w:tabs>
              <w:suppressAutoHyphens w:val="0"/>
              <w:autoSpaceDN/>
              <w:ind w:left="232" w:hanging="232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FA2">
              <w:rPr>
                <w:rFonts w:ascii="Times New Roman" w:hAnsi="Times New Roman" w:cs="Times New Roman"/>
                <w:sz w:val="20"/>
                <w:szCs w:val="20"/>
              </w:rPr>
              <w:t>aktywnie uczestniczy w życiu kulturalnym szkoły (gazetki szkolne, dekoracje okolicznościowe) i regionu,</w:t>
            </w:r>
          </w:p>
          <w:p w:rsidR="00814FA2" w:rsidRPr="00814FA2" w:rsidRDefault="00814FA2" w:rsidP="00814FA2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32"/>
              </w:tabs>
              <w:suppressAutoHyphens w:val="0"/>
              <w:autoSpaceDN/>
              <w:ind w:left="232" w:hanging="232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FA2">
              <w:rPr>
                <w:rFonts w:ascii="Times New Roman" w:hAnsi="Times New Roman" w:cs="Times New Roman"/>
                <w:sz w:val="20"/>
                <w:szCs w:val="20"/>
              </w:rPr>
              <w:t>zdobywa nagrody na konkursach plastycznych,</w:t>
            </w:r>
          </w:p>
          <w:p w:rsidR="00814FA2" w:rsidRPr="00814FA2" w:rsidRDefault="00814FA2" w:rsidP="00814FA2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32"/>
              </w:tabs>
              <w:suppressAutoHyphens w:val="0"/>
              <w:autoSpaceDN/>
              <w:ind w:left="232" w:hanging="232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FA2">
              <w:rPr>
                <w:rFonts w:ascii="Times New Roman" w:hAnsi="Times New Roman" w:cs="Times New Roman"/>
                <w:sz w:val="20"/>
                <w:szCs w:val="20"/>
              </w:rPr>
              <w:t xml:space="preserve">wzorowo prowadzi zeszyt przedmiotowy (nowatorska forma, wzbogacona materiałem </w:t>
            </w:r>
            <w:r w:rsidRPr="0081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ilustracyjnym i teoretycznym),</w:t>
            </w:r>
          </w:p>
          <w:p w:rsidR="00814FA2" w:rsidRPr="00814FA2" w:rsidRDefault="00814FA2" w:rsidP="00814FA2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32"/>
              </w:tabs>
              <w:suppressAutoHyphens w:val="0"/>
              <w:autoSpaceDN/>
              <w:ind w:left="232" w:hanging="232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FA2">
              <w:rPr>
                <w:rFonts w:ascii="Times New Roman" w:hAnsi="Times New Roman" w:cs="Times New Roman"/>
                <w:sz w:val="20"/>
                <w:szCs w:val="20"/>
              </w:rPr>
              <w:t>przygotowuje się systematycznie do zajęć,</w:t>
            </w:r>
          </w:p>
          <w:p w:rsidR="00814FA2" w:rsidRPr="00814FA2" w:rsidRDefault="00814FA2" w:rsidP="00814FA2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32"/>
              </w:tabs>
              <w:suppressAutoHyphens w:val="0"/>
              <w:autoSpaceDN/>
              <w:ind w:left="232" w:hanging="232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FA2">
              <w:rPr>
                <w:rFonts w:ascii="Times New Roman" w:hAnsi="Times New Roman" w:cs="Times New Roman"/>
                <w:sz w:val="20"/>
                <w:szCs w:val="20"/>
              </w:rPr>
              <w:t>utrzymuje wzorowy porządek na swoim stanowisku pracy, zarówno podczas działań plastycznych, jak i po ich zakończeniu,</w:t>
            </w:r>
          </w:p>
          <w:p w:rsidR="007D1D5F" w:rsidRPr="00814FA2" w:rsidRDefault="00814FA2" w:rsidP="00814FA2">
            <w:pPr>
              <w:pStyle w:val="NormalnyWeb"/>
              <w:numPr>
                <w:ilvl w:val="0"/>
                <w:numId w:val="4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814FA2">
              <w:rPr>
                <w:sz w:val="20"/>
                <w:szCs w:val="20"/>
              </w:rPr>
              <w:t>przestrzega zasad BHP podczas posługiwania się narzędziami.</w:t>
            </w:r>
          </w:p>
        </w:tc>
      </w:tr>
    </w:tbl>
    <w:p w:rsidR="007D1D5F" w:rsidRDefault="007D1D5F" w:rsidP="007D1D5F">
      <w:pPr>
        <w:pStyle w:val="NormalnyWeb"/>
        <w:spacing w:after="0"/>
      </w:pPr>
    </w:p>
    <w:p w:rsidR="00625335" w:rsidRDefault="00625335" w:rsidP="007D1D5F">
      <w:pPr>
        <w:pStyle w:val="NormalnyWeb"/>
        <w:spacing w:after="0"/>
        <w:rPr>
          <w:rFonts w:ascii="Times" w:hAnsi="Times" w:cs="Times"/>
          <w:b/>
          <w:bCs/>
        </w:rPr>
      </w:pPr>
    </w:p>
    <w:p w:rsidR="007D1D5F" w:rsidRDefault="007D1D5F" w:rsidP="007D1D5F">
      <w:pPr>
        <w:pStyle w:val="NormalnyWeb"/>
        <w:spacing w:after="0"/>
      </w:pPr>
      <w:r>
        <w:rPr>
          <w:rFonts w:ascii="Times" w:hAnsi="Times" w:cs="Times"/>
          <w:b/>
          <w:bCs/>
        </w:rPr>
        <w:lastRenderedPageBreak/>
        <w:t>Podczas oceniania osiągnięć uczniów poza wiedzą i umiejętnościami należy wziąć pod uwagę:</w:t>
      </w:r>
    </w:p>
    <w:p w:rsidR="007D1D5F" w:rsidRPr="00140355" w:rsidRDefault="007D1D5F" w:rsidP="007D1D5F">
      <w:pPr>
        <w:pStyle w:val="NormalnyWeb"/>
        <w:numPr>
          <w:ilvl w:val="0"/>
          <w:numId w:val="1"/>
        </w:numPr>
        <w:spacing w:after="0"/>
      </w:pPr>
      <w:r w:rsidRPr="00140355">
        <w:t>aktywność podczas lekcji,</w:t>
      </w:r>
    </w:p>
    <w:p w:rsidR="007D1D5F" w:rsidRPr="00140355" w:rsidRDefault="007D1D5F" w:rsidP="007D1D5F">
      <w:pPr>
        <w:pStyle w:val="NormalnyWeb"/>
        <w:numPr>
          <w:ilvl w:val="0"/>
          <w:numId w:val="1"/>
        </w:numPr>
        <w:spacing w:after="0"/>
      </w:pPr>
      <w:r w:rsidRPr="00140355">
        <w:t>zaangażowanie w wykonywane zadania,</w:t>
      </w:r>
    </w:p>
    <w:p w:rsidR="007D1D5F" w:rsidRPr="00140355" w:rsidRDefault="007D1D5F" w:rsidP="007D1D5F">
      <w:pPr>
        <w:pStyle w:val="NormalnyWeb"/>
        <w:numPr>
          <w:ilvl w:val="0"/>
          <w:numId w:val="1"/>
        </w:numPr>
        <w:spacing w:after="0"/>
      </w:pPr>
      <w:r w:rsidRPr="00140355">
        <w:t>umiejętność pracy w grupie,</w:t>
      </w:r>
    </w:p>
    <w:p w:rsidR="007D1D5F" w:rsidRPr="00140355" w:rsidRDefault="007D1D5F" w:rsidP="007D1D5F">
      <w:pPr>
        <w:pStyle w:val="NormalnyWeb"/>
        <w:numPr>
          <w:ilvl w:val="0"/>
          <w:numId w:val="1"/>
        </w:numPr>
        <w:spacing w:after="0"/>
      </w:pPr>
      <w:r w:rsidRPr="00140355">
        <w:t>obowiązkowość i systematyczność,</w:t>
      </w:r>
    </w:p>
    <w:p w:rsidR="007D1D5F" w:rsidRPr="00140355" w:rsidRDefault="007D1D5F" w:rsidP="007D1D5F">
      <w:pPr>
        <w:pStyle w:val="NormalnyWeb"/>
        <w:numPr>
          <w:ilvl w:val="0"/>
          <w:numId w:val="1"/>
        </w:numPr>
        <w:spacing w:after="0"/>
      </w:pPr>
      <w:r w:rsidRPr="00140355">
        <w:t>udział i uzyskane wyniki w konkursach plastycznych</w:t>
      </w:r>
    </w:p>
    <w:p w:rsidR="007D1D5F" w:rsidRDefault="007D1D5F" w:rsidP="007D1D5F"/>
    <w:p w:rsidR="00A67A1F" w:rsidRDefault="00A67A1F"/>
    <w:sectPr w:rsidR="00A67A1F" w:rsidSect="004F28C7">
      <w:pgSz w:w="16838" w:h="11906" w:orient="landscape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B98"/>
    <w:multiLevelType w:val="hybridMultilevel"/>
    <w:tmpl w:val="EB4EC9A8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">
    <w:nsid w:val="1BAF4B2A"/>
    <w:multiLevelType w:val="multilevel"/>
    <w:tmpl w:val="A722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90AE8"/>
    <w:multiLevelType w:val="multilevel"/>
    <w:tmpl w:val="319C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02D96"/>
    <w:multiLevelType w:val="hybridMultilevel"/>
    <w:tmpl w:val="1756A70E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B0C62"/>
    <w:multiLevelType w:val="multilevel"/>
    <w:tmpl w:val="5FD4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4F04FD"/>
    <w:multiLevelType w:val="hybridMultilevel"/>
    <w:tmpl w:val="15105FD0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62CA0"/>
    <w:multiLevelType w:val="multilevel"/>
    <w:tmpl w:val="446A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D1D5F"/>
    <w:rsid w:val="00140355"/>
    <w:rsid w:val="004F3C58"/>
    <w:rsid w:val="00625335"/>
    <w:rsid w:val="00671164"/>
    <w:rsid w:val="007D1D5F"/>
    <w:rsid w:val="00814FA2"/>
    <w:rsid w:val="00893042"/>
    <w:rsid w:val="008E2D8A"/>
    <w:rsid w:val="00921273"/>
    <w:rsid w:val="00A51330"/>
    <w:rsid w:val="00A6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D1D5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7D1D5F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1D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omynie">
    <w:name w:val="Domy徑nie"/>
    <w:uiPriority w:val="99"/>
    <w:rsid w:val="007D1D5F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D1D5F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7D1D5F"/>
    <w:pPr>
      <w:widowControl w:val="0"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semiHidden/>
    <w:rsid w:val="00140355"/>
    <w:pPr>
      <w:widowControl/>
      <w:suppressAutoHyphens w:val="0"/>
      <w:autoSpaceDN/>
      <w:spacing w:before="240"/>
      <w:textAlignment w:val="auto"/>
    </w:pPr>
    <w:rPr>
      <w:rFonts w:ascii="Arial" w:eastAsia="Times New Roman" w:hAnsi="Arial" w:cs="Arial"/>
      <w:kern w:val="0"/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0355"/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2218</Words>
  <Characters>13309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zundapp@wp.pl</dc:creator>
  <cp:lastModifiedBy>sekretariat</cp:lastModifiedBy>
  <cp:revision>2</cp:revision>
  <dcterms:created xsi:type="dcterms:W3CDTF">2023-09-29T09:34:00Z</dcterms:created>
  <dcterms:modified xsi:type="dcterms:W3CDTF">2023-09-29T09:34:00Z</dcterms:modified>
</cp:coreProperties>
</file>