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2BC97" w14:textId="6A3621F6" w:rsidR="000D0F8D" w:rsidRDefault="00AD36B5">
      <w:r>
        <w:t xml:space="preserve">Temat: Soczewki - </w:t>
      </w:r>
      <w:r>
        <w:t xml:space="preserve">rodzaje soczewek, </w:t>
      </w:r>
      <w:r>
        <w:t>ognisko rzeczywiste i pozorne.</w:t>
      </w:r>
    </w:p>
    <w:p w14:paraId="39C1D2ED" w14:textId="1EC70946" w:rsidR="00AD36B5" w:rsidRDefault="00AD36B5"/>
    <w:p w14:paraId="36735948" w14:textId="0D5B18D5" w:rsidR="00041925" w:rsidRDefault="00041925" w:rsidP="00041925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 tej lekcji poznasz dwa rodzaje soczewek - skupiającą i rozpraszającą oraz ich cechy. </w:t>
      </w:r>
    </w:p>
    <w:p w14:paraId="0234F601" w14:textId="77777777" w:rsidR="00041925" w:rsidRDefault="00041925" w:rsidP="00041925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Dowiesz się w jaki sposób promienie światła przechodzą przez soczewki. </w:t>
      </w:r>
    </w:p>
    <w:p w14:paraId="44CE257B" w14:textId="6CB1805D" w:rsidR="00041925" w:rsidRDefault="00041925" w:rsidP="00041925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Przeczytaj uważnie temat od strony 254 do strony 258.</w:t>
      </w:r>
      <w:r>
        <w:rPr>
          <w:rFonts w:ascii="Times New Roman" w:eastAsia="Times New Roman" w:hAnsi="Times New Roman" w:cs="Times New Roman"/>
          <w:sz w:val="24"/>
        </w:rPr>
        <w:t xml:space="preserve"> (Na lekcji online jeszcze raz to wytłumaczę). </w:t>
      </w:r>
      <w:r>
        <w:rPr>
          <w:rFonts w:ascii="Times New Roman" w:eastAsia="Times New Roman" w:hAnsi="Times New Roman" w:cs="Times New Roman"/>
          <w:sz w:val="24"/>
        </w:rPr>
        <w:t xml:space="preserve">Obejrzyj także filmy:  </w:t>
      </w:r>
    </w:p>
    <w:p w14:paraId="3380C477" w14:textId="77777777" w:rsidR="00041925" w:rsidRDefault="00041925" w:rsidP="00041925">
      <w:pPr>
        <w:spacing w:after="10" w:line="249" w:lineRule="auto"/>
        <w:ind w:left="-5" w:hanging="10"/>
      </w:pP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https://www.youtube.com/watch?v=Rt7VRck1wPk</w:t>
        </w:r>
      </w:hyperlink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3F73016B" w14:textId="7B6DD483" w:rsidR="00041925" w:rsidRDefault="00041925" w:rsidP="00041925">
      <w:pPr>
        <w:spacing w:after="0"/>
      </w:pPr>
    </w:p>
    <w:p w14:paraId="3A0A4568" w14:textId="6F64DFEF" w:rsidR="00041925" w:rsidRDefault="00041925" w:rsidP="00041925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Notatka do zeszytu </w:t>
      </w:r>
      <w:r w:rsidR="00FD5469">
        <w:rPr>
          <w:rFonts w:ascii="Times New Roman" w:eastAsia="Times New Roman" w:hAnsi="Times New Roman" w:cs="Times New Roman"/>
          <w:sz w:val="24"/>
        </w:rPr>
        <w:t>(można wydrukować i wkleić do zeszytu)</w:t>
      </w:r>
    </w:p>
    <w:p w14:paraId="0BEFBE00" w14:textId="77777777" w:rsidR="00FD5469" w:rsidRDefault="00FD5469" w:rsidP="00041925">
      <w:pPr>
        <w:spacing w:after="5" w:line="268" w:lineRule="auto"/>
        <w:ind w:left="-5" w:hanging="10"/>
      </w:pPr>
    </w:p>
    <w:p w14:paraId="371570F6" w14:textId="77777777" w:rsidR="00041925" w:rsidRDefault="00041925" w:rsidP="00041925">
      <w:pPr>
        <w:numPr>
          <w:ilvl w:val="0"/>
          <w:numId w:val="1"/>
        </w:numPr>
        <w:spacing w:after="59" w:line="268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Rodzaje soczewek: </w:t>
      </w:r>
    </w:p>
    <w:p w14:paraId="4C9B6076" w14:textId="77777777" w:rsidR="00041925" w:rsidRDefault="00041925" w:rsidP="00041925">
      <w:pPr>
        <w:spacing w:after="316"/>
        <w:ind w:right="3417"/>
        <w:jc w:val="center"/>
      </w:pPr>
      <w:r>
        <w:rPr>
          <w:noProof/>
        </w:rPr>
        <w:drawing>
          <wp:inline distT="0" distB="0" distL="0" distR="0" wp14:anchorId="4ECD8022" wp14:editId="3CB96A66">
            <wp:extent cx="3666490" cy="3326765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55555"/>
          <w:sz w:val="21"/>
        </w:rPr>
        <w:t xml:space="preserve"> </w:t>
      </w:r>
    </w:p>
    <w:p w14:paraId="7FD07990" w14:textId="2E155476" w:rsidR="00041925" w:rsidRDefault="00041925" w:rsidP="00041925">
      <w:pPr>
        <w:numPr>
          <w:ilvl w:val="0"/>
          <w:numId w:val="1"/>
        </w:numPr>
        <w:spacing w:after="5" w:line="268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Bieg wiązki początkowo równoległych promieni światła przez soczewkę skupiającą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i soczewkę rozpraszającą.  </w:t>
      </w:r>
    </w:p>
    <w:p w14:paraId="7BD47C53" w14:textId="77777777" w:rsidR="00041925" w:rsidRDefault="00041925" w:rsidP="00041925">
      <w:pPr>
        <w:spacing w:after="0"/>
        <w:jc w:val="right"/>
      </w:pPr>
      <w:r>
        <w:rPr>
          <w:noProof/>
        </w:rPr>
        <w:drawing>
          <wp:inline distT="0" distB="0" distL="0" distR="0" wp14:anchorId="3033A0EC" wp14:editId="47B15DB8">
            <wp:extent cx="5835650" cy="2524125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2236D8" w14:textId="77777777" w:rsidR="00FD5469" w:rsidRDefault="00041925" w:rsidP="00FD5469">
      <w:pPr>
        <w:spacing w:after="5" w:line="268" w:lineRule="auto"/>
        <w:ind w:left="-5" w:right="2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F – ognisko soczewki </w:t>
      </w:r>
    </w:p>
    <w:p w14:paraId="21B27577" w14:textId="639368A4" w:rsidR="00041925" w:rsidRDefault="00041925" w:rsidP="00FD5469">
      <w:pPr>
        <w:spacing w:after="5" w:line="268" w:lineRule="auto"/>
        <w:ind w:left="-5" w:right="281" w:hanging="10"/>
      </w:pPr>
      <w:r>
        <w:rPr>
          <w:rFonts w:ascii="Times New Roman" w:eastAsia="Times New Roman" w:hAnsi="Times New Roman" w:cs="Times New Roman"/>
          <w:sz w:val="24"/>
        </w:rPr>
        <w:t xml:space="preserve">f – ogniskowa soczewki </w:t>
      </w:r>
    </w:p>
    <w:p w14:paraId="56510CB4" w14:textId="77777777" w:rsidR="00041925" w:rsidRDefault="00041925" w:rsidP="00041925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Soczewka skupiająca</w:t>
      </w:r>
      <w:r>
        <w:rPr>
          <w:rFonts w:ascii="Times New Roman" w:eastAsia="Times New Roman" w:hAnsi="Times New Roman" w:cs="Times New Roman"/>
          <w:sz w:val="24"/>
        </w:rPr>
        <w:t xml:space="preserve"> ma </w:t>
      </w:r>
      <w:r>
        <w:rPr>
          <w:rFonts w:ascii="Times New Roman" w:eastAsia="Times New Roman" w:hAnsi="Times New Roman" w:cs="Times New Roman"/>
          <w:b/>
          <w:sz w:val="24"/>
        </w:rPr>
        <w:t xml:space="preserve">dwa ogniska. </w:t>
      </w:r>
      <w:r>
        <w:rPr>
          <w:rFonts w:ascii="Times New Roman" w:eastAsia="Times New Roman" w:hAnsi="Times New Roman" w:cs="Times New Roman"/>
          <w:sz w:val="24"/>
        </w:rPr>
        <w:t xml:space="preserve">Leżą one na osi optycznej, symetrycznie po obu stronach soczewki. </w:t>
      </w:r>
    </w:p>
    <w:p w14:paraId="7E613140" w14:textId="7096736E" w:rsidR="00041925" w:rsidRDefault="00041925" w:rsidP="00041925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Soczewka rozpraszająca</w:t>
      </w:r>
      <w:r>
        <w:rPr>
          <w:rFonts w:ascii="Times New Roman" w:eastAsia="Times New Roman" w:hAnsi="Times New Roman" w:cs="Times New Roman"/>
          <w:sz w:val="24"/>
        </w:rPr>
        <w:t xml:space="preserve"> ma </w:t>
      </w:r>
      <w:r>
        <w:rPr>
          <w:rFonts w:ascii="Times New Roman" w:eastAsia="Times New Roman" w:hAnsi="Times New Roman" w:cs="Times New Roman"/>
          <w:b/>
          <w:sz w:val="24"/>
        </w:rPr>
        <w:t xml:space="preserve">dwa ogniska pozorne, </w:t>
      </w:r>
      <w:r>
        <w:rPr>
          <w:rFonts w:ascii="Times New Roman" w:eastAsia="Times New Roman" w:hAnsi="Times New Roman" w:cs="Times New Roman"/>
          <w:sz w:val="24"/>
        </w:rPr>
        <w:t xml:space="preserve">leżące w punkcie przecięcia przedłużeń promieni załamanych, które przed przejściem przez soczewkę biegły równolegle do osi optycznej. </w:t>
      </w:r>
    </w:p>
    <w:p w14:paraId="71AB589C" w14:textId="77777777" w:rsidR="00041925" w:rsidRDefault="00041925" w:rsidP="00041925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735C52" w14:textId="4A888E4D" w:rsidR="00041925" w:rsidRDefault="00041925" w:rsidP="00041925">
      <w:pPr>
        <w:spacing w:after="8" w:line="249" w:lineRule="auto"/>
        <w:ind w:left="-5" w:right="480" w:hanging="10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</w:rPr>
        <w:t xml:space="preserve">Zdolność skupiająca soczewki Z </w:t>
      </w:r>
    </w:p>
    <w:p w14:paraId="45A9952C" w14:textId="77777777" w:rsidR="00041925" w:rsidRDefault="00041925" w:rsidP="0004192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CC9B98" w14:textId="6EBDC304" w:rsidR="00041925" w:rsidRDefault="00041925" w:rsidP="00041925">
      <w:pPr>
        <w:spacing w:after="8" w:line="249" w:lineRule="auto"/>
        <w:ind w:left="-5" w:right="480" w:hanging="10"/>
        <w:jc w:val="center"/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</w:rPr>
            <m:t>Z=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</w:rPr>
                <m:t>f</m:t>
              </m:r>
            </m:den>
          </m:f>
        </m:oMath>
      </m:oMathPara>
    </w:p>
    <w:p w14:paraId="6579CB31" w14:textId="77777777" w:rsidR="00041925" w:rsidRDefault="00041925" w:rsidP="00041925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Jednostką zdolności skupiającej jest </w:t>
      </w:r>
      <w:r>
        <w:rPr>
          <w:rFonts w:ascii="Times New Roman" w:eastAsia="Times New Roman" w:hAnsi="Times New Roman" w:cs="Times New Roman"/>
          <w:b/>
          <w:sz w:val="24"/>
        </w:rPr>
        <w:t xml:space="preserve">dioptria (1 D) </w:t>
      </w:r>
    </w:p>
    <w:p w14:paraId="0C7500C1" w14:textId="530A4CA9" w:rsidR="00041925" w:rsidRPr="00F95177" w:rsidRDefault="00041925" w:rsidP="00041925">
      <w:pPr>
        <w:spacing w:after="34" w:line="249" w:lineRule="auto"/>
        <w:ind w:left="-5" w:right="5075" w:hanging="10"/>
        <w:jc w:val="center"/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</w:rPr>
            <m:t>1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</w:rPr>
            <m:t>D=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</w:rPr>
                <m:t>m</m:t>
              </m:r>
            </m:den>
          </m:f>
        </m:oMath>
      </m:oMathPara>
    </w:p>
    <w:p w14:paraId="7FAA9971" w14:textId="43817B66" w:rsidR="00041925" w:rsidRDefault="00041925" w:rsidP="00041925">
      <w:pPr>
        <w:spacing w:after="8" w:line="249" w:lineRule="auto"/>
        <w:ind w:left="-5" w:right="480" w:hanging="10"/>
      </w:pPr>
      <w:r>
        <w:rPr>
          <w:rFonts w:ascii="Times New Roman" w:eastAsia="Times New Roman" w:hAnsi="Times New Roman" w:cs="Times New Roman"/>
          <w:b/>
          <w:sz w:val="24"/>
        </w:rPr>
        <w:t>Soczewki skupiające</w:t>
      </w:r>
      <w:r>
        <w:rPr>
          <w:rFonts w:ascii="Times New Roman" w:eastAsia="Times New Roman" w:hAnsi="Times New Roman" w:cs="Times New Roman"/>
          <w:sz w:val="24"/>
        </w:rPr>
        <w:t xml:space="preserve"> mają </w:t>
      </w:r>
      <w:r>
        <w:rPr>
          <w:rFonts w:ascii="Times New Roman" w:eastAsia="Times New Roman" w:hAnsi="Times New Roman" w:cs="Times New Roman"/>
          <w:b/>
          <w:sz w:val="24"/>
        </w:rPr>
        <w:t xml:space="preserve">zdolność skupiającą dodatnią, soczewki rozpraszające </w:t>
      </w:r>
      <w:r>
        <w:rPr>
          <w:rFonts w:ascii="Times New Roman" w:eastAsia="Times New Roman" w:hAnsi="Times New Roman" w:cs="Times New Roman"/>
          <w:sz w:val="24"/>
        </w:rPr>
        <w:t xml:space="preserve">mają </w:t>
      </w:r>
      <w:r>
        <w:rPr>
          <w:rFonts w:ascii="Times New Roman" w:eastAsia="Times New Roman" w:hAnsi="Times New Roman" w:cs="Times New Roman"/>
          <w:b/>
          <w:sz w:val="24"/>
        </w:rPr>
        <w:t xml:space="preserve">zdolność skupiającą ujemną, </w:t>
      </w:r>
      <w:r>
        <w:rPr>
          <w:rFonts w:ascii="Times New Roman" w:eastAsia="Times New Roman" w:hAnsi="Times New Roman" w:cs="Times New Roman"/>
          <w:sz w:val="24"/>
        </w:rPr>
        <w:t xml:space="preserve">gdyż ogniskowa w soczewce  rozpraszającej  ma wartość ujemną. </w:t>
      </w:r>
    </w:p>
    <w:p w14:paraId="54BB748E" w14:textId="77777777" w:rsidR="00041925" w:rsidRDefault="00041925"/>
    <w:sectPr w:rsidR="00041925" w:rsidSect="00FD54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F58E1"/>
    <w:multiLevelType w:val="hybridMultilevel"/>
    <w:tmpl w:val="0A9657F6"/>
    <w:lvl w:ilvl="0" w:tplc="E8C8F6A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EA0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4D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AD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6F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809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25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20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0D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5"/>
    <w:rsid w:val="00041925"/>
    <w:rsid w:val="000D0F8D"/>
    <w:rsid w:val="005E1C11"/>
    <w:rsid w:val="009F37A7"/>
    <w:rsid w:val="00AD36B5"/>
    <w:rsid w:val="00F95177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525B"/>
  <w15:chartTrackingRefBased/>
  <w15:docId w15:val="{556C165E-3CA3-4097-98C6-3098409F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1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t7VRck1wPk" TargetMode="External"/><Relationship Id="rId5" Type="http://schemas.openxmlformats.org/officeDocument/2006/relationships/hyperlink" Target="https://www.youtube.com/watch?v=Rt7VRck1wP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2020-06-09T19:51:00Z</dcterms:created>
  <dcterms:modified xsi:type="dcterms:W3CDTF">2020-06-09T20:28:00Z</dcterms:modified>
</cp:coreProperties>
</file>