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1947E5">
        <w:rPr>
          <w:sz w:val="28"/>
          <w:szCs w:val="28"/>
        </w:rPr>
        <w:t>10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1947E5">
        <w:rPr>
          <w:sz w:val="28"/>
          <w:szCs w:val="28"/>
        </w:rPr>
        <w:t>Opis prostopadłościanu – zadania.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93F03" w:rsidRDefault="001947E5" w:rsidP="00430A15">
      <w:pPr>
        <w:rPr>
          <w:sz w:val="28"/>
          <w:szCs w:val="28"/>
        </w:rPr>
      </w:pPr>
      <w:r>
        <w:rPr>
          <w:sz w:val="28"/>
          <w:szCs w:val="28"/>
        </w:rPr>
        <w:t>1. R</w:t>
      </w:r>
      <w:r w:rsidR="00B93F03">
        <w:rPr>
          <w:sz w:val="28"/>
          <w:szCs w:val="28"/>
        </w:rPr>
        <w:t>ozwiąż w ćwiczeniach zadania: 11</w:t>
      </w:r>
      <w:r>
        <w:rPr>
          <w:sz w:val="28"/>
          <w:szCs w:val="28"/>
        </w:rPr>
        <w:t>4/</w:t>
      </w:r>
      <w:r w:rsidR="00B93F03">
        <w:rPr>
          <w:sz w:val="28"/>
          <w:szCs w:val="28"/>
        </w:rPr>
        <w:t>4,5</w:t>
      </w:r>
      <w:r>
        <w:rPr>
          <w:sz w:val="28"/>
          <w:szCs w:val="28"/>
        </w:rPr>
        <w:t>,6</w:t>
      </w:r>
    </w:p>
    <w:p w:rsidR="00BF34B2" w:rsidRPr="00BF34B2" w:rsidRDefault="001947E5" w:rsidP="00430A15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947E5"/>
    <w:rsid w:val="00430A15"/>
    <w:rsid w:val="00575710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2020-06-02T09:50:00Z</dcterms:created>
  <dcterms:modified xsi:type="dcterms:W3CDTF">2020-06-09T16:29:00Z</dcterms:modified>
</cp:coreProperties>
</file>