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DB" w:rsidRDefault="00284EDB" w:rsidP="00284EDB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WYKONAJ TEST WYSYŁAJĄC TYLKO SAME ODPOWIEDZI (np. 15. </w:t>
      </w:r>
      <w:r w:rsidR="00C45C0A">
        <w:rPr>
          <w:rFonts w:ascii="Tahoma" w:hAnsi="Tahoma" w:cs="Tahoma"/>
          <w:color w:val="000000"/>
          <w:sz w:val="18"/>
          <w:szCs w:val="18"/>
          <w:shd w:val="clear" w:color="auto" w:fill="FFFFFF"/>
        </w:rPr>
        <w:t>a</w:t>
      </w: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</w:t>
      </w:r>
    </w:p>
    <w:p w:rsidR="00284EDB" w:rsidRDefault="00284EDB" w:rsidP="00284EDB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267329" w:rsidRDefault="00284EDB" w:rsidP="00284EDB"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1. Linia środkowa to linia: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a. której szerokość wynosi 20 cm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b. która dzieli boisko na dwa równe pola o wymiarach 9 na 9 m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c. która wyznacza środek boiska i ma grubość 10 cm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2. Piłka siatkowa jest grą rozgrywaną przez dwa zespoły na boisku przedzielonym siatką: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a. o wymiarach 9 na 9 metrów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b. o wymiarach 9 na 18 metrów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c. o wymiarach 18 na 18 metrów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3. W przypadku równości wygranych setów 2:2 decydującego seta nr 5 wygrywa zespół, który pierwszy uzyska: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a. 25 punktów z różnicą minimum 2 punktów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b. 20 punktów z różnicą minimum 2 punktów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c. 15 punktów z różnicą minimum 2 punktów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4</w:t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. Zawodnik </w:t>
      </w:r>
      <w:proofErr w:type="spellStart"/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libero</w:t>
      </w:r>
      <w:proofErr w:type="spellEnd"/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: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a. nosi taki sam ubiór jak każdy inny zawodnik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b. musi nosić ubiór innego koloru, aby odróżnić się od pozostałych członków zespołu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c. może być ubrany jak chce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5</w:t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 Obwód piłki siatkowej wynosi: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a. 65 - 67 cm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b. 50 - 55 cm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c. 60 - 65 cm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6</w:t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. Zawodnik </w:t>
      </w:r>
      <w:proofErr w:type="spellStart"/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libero</w:t>
      </w:r>
      <w:proofErr w:type="spellEnd"/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to: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a. zawodnik linii ataku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b. zawodnik linii obrony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c. kapitan zespołu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7</w:t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 Wszystkie linie na boisku do piłki siatkowej mają szerokość: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a. 8 cm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b. </w:t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10 cm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c. 5 cm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8</w:t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 Ciężar piłki siatkowej wynosi: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a. 260 - 280 gramów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b. 250 - 360 gramów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c. 150 - 180 gramów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9</w:t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 Wysokość siatki dla mężczyzn wynosi: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a. 2,40 m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b. 2,43 m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c. 2,22 m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1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0</w:t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 W czasie gry, gdy piłka jest poza grą do rozmowy z sędziami upoważniony jest wyłącznie: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a. trener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b. każdy zawodnik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c. kapitan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1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1</w:t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 Wysokość siatki dla kobiet wynosi: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a. 2,24 m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b. 2,23 m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c. 2,25 m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</w:rPr>
        <w:lastRenderedPageBreak/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1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2</w:t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 Na jednej stronie boiska może przebywać: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a. 5 zawodników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b. 6 zawodników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c. 7 zawodników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1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3</w:t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 Piłkę można odbić: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a. tylko palcami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b. każdą częścią ciała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c. tylko palcami i nogą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1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4</w:t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. Seta wygrywa zespół (z wyjątkiem seta decydującego 5), który pierwszy uzyska: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a. 25 punktów z różnicą minimum 2 punktów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b. 15 punktów z różnicą minimum 2 punktów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  <w:shd w:val="clear" w:color="auto" w:fill="FFFFFF"/>
        </w:rPr>
        <w:t>c. 20 punktów z różnicą minimum 2 punktów</w:t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  <w:r w:rsidRPr="00253347">
        <w:rPr>
          <w:rFonts w:ascii="Tahoma" w:hAnsi="Tahoma" w:cs="Tahoma"/>
          <w:color w:val="000000"/>
          <w:sz w:val="22"/>
          <w:szCs w:val="22"/>
        </w:rPr>
        <w:br/>
      </w:r>
    </w:p>
    <w:sectPr w:rsidR="00267329" w:rsidSect="00284ED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21"/>
    <w:rsid w:val="00284EDB"/>
    <w:rsid w:val="007760C8"/>
    <w:rsid w:val="00BD6FF0"/>
    <w:rsid w:val="00C45C0A"/>
    <w:rsid w:val="00D1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0A08"/>
  <w15:chartTrackingRefBased/>
  <w15:docId w15:val="{F892FE93-2C55-4158-98A6-7E5ECFAB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E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4</cp:revision>
  <dcterms:created xsi:type="dcterms:W3CDTF">2020-05-05T08:45:00Z</dcterms:created>
  <dcterms:modified xsi:type="dcterms:W3CDTF">2020-05-06T16:36:00Z</dcterms:modified>
</cp:coreProperties>
</file>