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65FEB" w14:textId="2BE73F9C" w:rsidR="00F577EA" w:rsidRDefault="00F577EA">
      <w:r>
        <w:t>Temat: Bezpieczeństwo rowerzysty.</w:t>
      </w:r>
    </w:p>
    <w:p w14:paraId="12A6C938" w14:textId="3B60C34D" w:rsidR="00063A9E" w:rsidRDefault="00063A9E" w:rsidP="00063A9E">
      <w:r>
        <w:t>Przeczytaj tekst z podręcznika str. 60;61;62 i zastanów się jak rozwiązać kartę pracy</w:t>
      </w:r>
      <w:r w:rsidR="0070570C">
        <w:t>.</w:t>
      </w:r>
    </w:p>
    <w:p w14:paraId="1CE0D84A" w14:textId="09F969BD" w:rsidR="0070570C" w:rsidRDefault="0070570C" w:rsidP="00063A9E">
      <w:r>
        <w:t xml:space="preserve">Na podsumowanie swoich </w:t>
      </w:r>
      <w:r w:rsidR="009D788D">
        <w:t>wiadomości</w:t>
      </w:r>
      <w:r>
        <w:t xml:space="preserve"> obejrzyj filmik</w:t>
      </w:r>
      <w:r w:rsidR="009D788D">
        <w:t>:</w:t>
      </w:r>
    </w:p>
    <w:p w14:paraId="15EEBCDE" w14:textId="2A262654" w:rsidR="00F577EA" w:rsidRDefault="00063A9E" w:rsidP="00063A9E">
      <w:hyperlink r:id="rId5" w:history="1">
        <w:r>
          <w:rPr>
            <w:rStyle w:val="Hipercze"/>
          </w:rPr>
          <w:t>https://www.youtube.com/watch?v=td2Twr0abGc</w:t>
        </w:r>
      </w:hyperlink>
    </w:p>
    <w:p w14:paraId="14992FAC" w14:textId="53C69414" w:rsidR="00F23F3D" w:rsidRDefault="00F23F3D" w:rsidP="00063A9E"/>
    <w:p w14:paraId="187623A3" w14:textId="46F69AD9" w:rsidR="00F23F3D" w:rsidRDefault="00F23F3D" w:rsidP="00F23F3D">
      <w:r>
        <w:t>Notatka do zeszytu</w:t>
      </w:r>
      <w:r>
        <w:t xml:space="preserve"> pod tematem lekcji:</w:t>
      </w:r>
    </w:p>
    <w:p w14:paraId="0741EFAC" w14:textId="77777777" w:rsidR="00F23F3D" w:rsidRDefault="00F23F3D" w:rsidP="00F23F3D">
      <w:pPr>
        <w:pStyle w:val="Akapitzlist"/>
        <w:numPr>
          <w:ilvl w:val="0"/>
          <w:numId w:val="1"/>
        </w:numPr>
      </w:pPr>
      <w:r>
        <w:t>Przyczyny wypadków powodowanych przez rowerzystów.</w:t>
      </w:r>
    </w:p>
    <w:p w14:paraId="07944998" w14:textId="77777777" w:rsidR="00F23F3D" w:rsidRDefault="00F23F3D" w:rsidP="00F23F3D">
      <w:pPr>
        <w:pStyle w:val="Akapitzlist"/>
        <w:numPr>
          <w:ilvl w:val="0"/>
          <w:numId w:val="1"/>
        </w:numPr>
      </w:pPr>
      <w:r>
        <w:t>Bezpieczne zachowanie podczas jazdy rowerem.</w:t>
      </w:r>
    </w:p>
    <w:p w14:paraId="042B9EC2" w14:textId="77777777" w:rsidR="00F23F3D" w:rsidRDefault="00F23F3D" w:rsidP="00063A9E"/>
    <w:sectPr w:rsidR="00F2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11C60"/>
    <w:multiLevelType w:val="hybridMultilevel"/>
    <w:tmpl w:val="B732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EA"/>
    <w:rsid w:val="00063A9E"/>
    <w:rsid w:val="0070570C"/>
    <w:rsid w:val="009D788D"/>
    <w:rsid w:val="00C879EA"/>
    <w:rsid w:val="00F23F3D"/>
    <w:rsid w:val="00F5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DDB2"/>
  <w15:chartTrackingRefBased/>
  <w15:docId w15:val="{C682DD6B-106A-46FF-805F-6A711CB5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77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d2Twr0ab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2020-05-24T19:24:00Z</dcterms:created>
  <dcterms:modified xsi:type="dcterms:W3CDTF">2020-05-24T20:01:00Z</dcterms:modified>
</cp:coreProperties>
</file>