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3EB7" w14:textId="478E835F" w:rsidR="00826F57" w:rsidRDefault="005C7032">
      <w:r>
        <w:rPr>
          <w:rFonts w:ascii="Arial" w:hAnsi="Arial" w:cs="Arial"/>
          <w:color w:val="222222"/>
          <w:shd w:val="clear" w:color="auto" w:fill="FFFFFF"/>
        </w:rPr>
        <w:t>Dwa zagadnienia na ostatni tydzień maja.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  : Rozwój Kościoła w Średniowieczu. - temat 36.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Drogie Siódmaki  ! Wyraz " Średniowiecze " często bywa używany jako określenie czegoś zacofanego. A tymczasem ten trwający ok.1000 lat czas,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dał podstawy pod dzisiejszą nowoczesność. Z dzisiejszego punktu widzenia,  Średniowiecze wydaje się zacofane, ale przyjdą czasy, gdy z naszej obecnej  nowoczesności będą się kiedyś nieźle naśmiewać. W Średniowieczu w centrum myślenia człowieka stał Bóg. Wszystko wiązało się z wiarą.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Przeczytajcie tekst z podręcznika i odpowiedzcie na zaledwie dwa pytania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jaką rolę odgrywały klasztory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jakie zakony powstały w Średniowieczu i czym się który zajmował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 : Zesłanie Ducha Świętego.  - temat 29 w podręczniku.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Najbliższa niedziela ma 3 nazwy : Zesłanie Ducha Świętego,  Zielone Świątki oraz Pięćdziesiątnica  ( bo to już 50 dni od Zmartwychwstania 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Polecenie : zapisz temat w zeszycie. Zapoznaj się z tekstem w podręczniku. Na tej podstawie napisz, jaki powinien być uczeń Chrystusa. Do jego określenia wykorzystaj owoce, które przynosi Duch Święty. To wszystko.</w:t>
      </w:r>
    </w:p>
    <w:sectPr w:rsidR="0082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32"/>
    <w:rsid w:val="005C7032"/>
    <w:rsid w:val="008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FE81"/>
  <w15:chartTrackingRefBased/>
  <w15:docId w15:val="{16B4824D-373E-4831-8534-1BDE84A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2020-05-27T19:13:00Z</dcterms:created>
  <dcterms:modified xsi:type="dcterms:W3CDTF">2020-05-27T19:14:00Z</dcterms:modified>
</cp:coreProperties>
</file>