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50" w:rsidRDefault="0071215F" w:rsidP="00326E6D">
      <w:pPr>
        <w:spacing w:after="0" w:line="240" w:lineRule="auto"/>
        <w:rPr>
          <w:b/>
        </w:rPr>
      </w:pPr>
      <w:r>
        <w:rPr>
          <w:b/>
        </w:rPr>
        <w:t>06.05</w:t>
      </w:r>
      <w:r w:rsidR="00962150" w:rsidRPr="00962150">
        <w:rPr>
          <w:b/>
        </w:rPr>
        <w:t>.2020 CHEMIA</w:t>
      </w:r>
      <w:r w:rsidR="00713FF7">
        <w:rPr>
          <w:b/>
        </w:rPr>
        <w:t xml:space="preserve">  kl. </w:t>
      </w:r>
      <w:proofErr w:type="spellStart"/>
      <w:r w:rsidR="00713FF7">
        <w:rPr>
          <w:b/>
        </w:rPr>
        <w:t>VIIIa</w:t>
      </w:r>
      <w:proofErr w:type="spellEnd"/>
    </w:p>
    <w:p w:rsidR="003C0B77" w:rsidRPr="00962150" w:rsidRDefault="003C0B77" w:rsidP="00326E6D">
      <w:pPr>
        <w:spacing w:after="0" w:line="240" w:lineRule="auto"/>
        <w:rPr>
          <w:b/>
        </w:rPr>
      </w:pPr>
    </w:p>
    <w:p w:rsidR="00922ED4" w:rsidRDefault="000552F2" w:rsidP="00326E6D">
      <w:pPr>
        <w:spacing w:after="0" w:line="240" w:lineRule="auto"/>
        <w:rPr>
          <w:b/>
        </w:rPr>
      </w:pPr>
      <w:r>
        <w:rPr>
          <w:b/>
        </w:rPr>
        <w:t>Te</w:t>
      </w:r>
      <w:r w:rsidR="00713FF7">
        <w:rPr>
          <w:b/>
        </w:rPr>
        <w:t>mat: Co to są aminokwasy</w:t>
      </w:r>
      <w:r w:rsidR="00BE48D9">
        <w:rPr>
          <w:b/>
        </w:rPr>
        <w:t>?</w:t>
      </w:r>
    </w:p>
    <w:p w:rsidR="003C0B77" w:rsidRPr="003D7919" w:rsidRDefault="003C0B77" w:rsidP="00326E6D">
      <w:pPr>
        <w:spacing w:after="0" w:line="240" w:lineRule="auto"/>
        <w:rPr>
          <w:b/>
        </w:rPr>
      </w:pPr>
    </w:p>
    <w:p w:rsidR="00DA1E3D" w:rsidRDefault="000552F2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713FF7">
        <w:rPr>
          <w:rFonts w:eastAsia="Times New Roman" w:cstheme="minorHAnsi"/>
          <w:sz w:val="24"/>
          <w:szCs w:val="24"/>
          <w:lang w:eastAsia="pl-PL"/>
        </w:rPr>
        <w:t>.Budowa i nazewnictwo aminokwasów</w:t>
      </w:r>
    </w:p>
    <w:p w:rsidR="000552F2" w:rsidRPr="00DA1E3D" w:rsidRDefault="00713FF7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2.Właściwości aminokwasów</w:t>
      </w:r>
    </w:p>
    <w:p w:rsidR="000552F2" w:rsidRPr="00DA1E3D" w:rsidRDefault="00713FF7" w:rsidP="000552F2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3.Znaczenie aminokwasów w przyrodzie i ich zastosowania</w:t>
      </w:r>
    </w:p>
    <w:p w:rsidR="00DA1E3D" w:rsidRPr="00DA1E3D" w:rsidRDefault="00713FF7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4.Reakcja kondensacji i jej produkty</w:t>
      </w:r>
    </w:p>
    <w:p w:rsidR="00977031" w:rsidRPr="00DA1E3D" w:rsidRDefault="00977031" w:rsidP="00977031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</w:p>
    <w:p w:rsidR="00DA1E3D" w:rsidRPr="00DA1E3D" w:rsidRDefault="00DA1E3D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</w:p>
    <w:p w:rsidR="00DA1E3D" w:rsidRPr="00CC0186" w:rsidRDefault="00DA1E3D" w:rsidP="00CC0186">
      <w:pPr>
        <w:spacing w:after="0" w:line="240" w:lineRule="auto"/>
        <w:ind w:left="-5"/>
        <w:rPr>
          <w:rFonts w:eastAsia="Times New Roman" w:cstheme="minorHAnsi"/>
          <w:i/>
          <w:sz w:val="24"/>
          <w:szCs w:val="24"/>
          <w:lang w:eastAsia="pl-PL"/>
        </w:rPr>
      </w:pPr>
      <w:r w:rsidRPr="00DA1E3D">
        <w:rPr>
          <w:rFonts w:eastAsia="Times New Roman" w:cstheme="minorHAnsi"/>
          <w:i/>
          <w:sz w:val="24"/>
          <w:szCs w:val="24"/>
          <w:lang w:eastAsia="pl-PL"/>
        </w:rPr>
        <w:t>Proszę zapoznać si</w:t>
      </w:r>
      <w:r w:rsidR="000552F2">
        <w:rPr>
          <w:rFonts w:eastAsia="Times New Roman" w:cstheme="minorHAnsi"/>
          <w:i/>
          <w:sz w:val="24"/>
          <w:szCs w:val="24"/>
          <w:lang w:eastAsia="pl-PL"/>
        </w:rPr>
        <w:t xml:space="preserve">ę z treścią </w:t>
      </w:r>
      <w:r w:rsidR="00713FF7">
        <w:rPr>
          <w:rFonts w:eastAsia="Times New Roman" w:cstheme="minorHAnsi"/>
          <w:i/>
          <w:sz w:val="24"/>
          <w:szCs w:val="24"/>
          <w:lang w:eastAsia="pl-PL"/>
        </w:rPr>
        <w:t>podręcznika str. 182-185</w:t>
      </w:r>
      <w:r w:rsidRPr="00DA1E3D">
        <w:rPr>
          <w:rFonts w:eastAsia="Times New Roman" w:cstheme="minorHAnsi"/>
          <w:i/>
          <w:sz w:val="24"/>
          <w:szCs w:val="24"/>
          <w:lang w:eastAsia="pl-PL"/>
        </w:rPr>
        <w:t xml:space="preserve"> i wykonać notatkę w zeszycie wg. wzoru:</w:t>
      </w:r>
    </w:p>
    <w:p w:rsidR="00713FF7" w:rsidRDefault="00713FF7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</w:p>
    <w:p w:rsidR="00DA1E3D" w:rsidRDefault="00DA1E3D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 w:rsidRPr="00DA1E3D">
        <w:rPr>
          <w:rFonts w:eastAsia="Times New Roman" w:cstheme="minorHAnsi"/>
          <w:sz w:val="24"/>
          <w:szCs w:val="24"/>
          <w:lang w:eastAsia="pl-PL"/>
        </w:rPr>
        <w:t>Ad.1.)</w:t>
      </w:r>
    </w:p>
    <w:p w:rsidR="000552F2" w:rsidRPr="00713FF7" w:rsidRDefault="00713FF7" w:rsidP="0097703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13FF7">
        <w:rPr>
          <w:rFonts w:eastAsia="Times New Roman" w:cstheme="minorHAnsi"/>
          <w:sz w:val="24"/>
          <w:szCs w:val="24"/>
          <w:lang w:eastAsia="pl-PL"/>
        </w:rPr>
        <w:t>Aminokwasy to pochodne węglowodorów w cząsteczkach których występują dwa rodzaje grup funkcyjnych: aminowa i karboksylowa</w:t>
      </w:r>
    </w:p>
    <w:p w:rsidR="00713FF7" w:rsidRDefault="0028535C" w:rsidP="00977031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H</w:t>
      </w:r>
      <w:bookmarkStart w:id="0" w:name="_GoBack"/>
      <w:bookmarkEnd w:id="0"/>
    </w:p>
    <w:p w:rsidR="0076769D" w:rsidRDefault="0076769D" w:rsidP="00977031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="0028535C">
        <w:rPr>
          <w:rFonts w:eastAsia="Times New Roman" w:cstheme="minorHAnsi"/>
          <w:sz w:val="24"/>
          <w:szCs w:val="24"/>
          <w:lang w:eastAsia="pl-PL"/>
        </w:rPr>
        <w:t xml:space="preserve">/  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</w:t>
      </w:r>
      <w:r w:rsidR="0028535C">
        <w:rPr>
          <w:rFonts w:eastAsia="Times New Roman" w:cstheme="minorHAnsi"/>
          <w:sz w:val="24"/>
          <w:szCs w:val="24"/>
          <w:lang w:eastAsia="pl-PL"/>
        </w:rPr>
        <w:t xml:space="preserve">  /</w:t>
      </w:r>
    </w:p>
    <w:p w:rsidR="00713FF7" w:rsidRPr="0076769D" w:rsidRDefault="0076769D" w:rsidP="00977031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C - OH        -COOH                        - N - H    -NH</w:t>
      </w:r>
      <w:r>
        <w:rPr>
          <w:rFonts w:eastAsia="Times New Roman" w:cstheme="minorHAnsi"/>
          <w:sz w:val="24"/>
          <w:szCs w:val="24"/>
          <w:vertAlign w:val="subscript"/>
          <w:lang w:eastAsia="pl-PL"/>
        </w:rPr>
        <w:t>2</w:t>
      </w:r>
    </w:p>
    <w:p w:rsidR="00713FF7" w:rsidRDefault="00713FF7" w:rsidP="00977031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</w:p>
    <w:p w:rsidR="00713FF7" w:rsidRDefault="0076769D" w:rsidP="00977031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grupa karboksylowa                        grupa aminowa</w:t>
      </w:r>
    </w:p>
    <w:p w:rsidR="0076769D" w:rsidRDefault="0076769D" w:rsidP="00977031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</w:p>
    <w:p w:rsidR="0076769D" w:rsidRDefault="0076769D" w:rsidP="00977031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Najprostszy aminokwas posiada w cząsteczce dwa atomy węgla i obie grupy funkcyjne</w:t>
      </w:r>
    </w:p>
    <w:p w:rsidR="0076769D" w:rsidRDefault="0076769D" w:rsidP="0076769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</w:t>
      </w:r>
    </w:p>
    <w:p w:rsidR="00713FF7" w:rsidRPr="0076769D" w:rsidRDefault="0076769D" w:rsidP="00977031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H</w:t>
      </w:r>
      <w:r>
        <w:rPr>
          <w:rFonts w:eastAsia="Times New Roman" w:cstheme="minorHAnsi"/>
          <w:sz w:val="24"/>
          <w:szCs w:val="24"/>
          <w:vertAlign w:val="subscript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>N - CH</w:t>
      </w:r>
      <w:r>
        <w:rPr>
          <w:rFonts w:eastAsia="Times New Roman" w:cstheme="minorHAnsi"/>
          <w:sz w:val="24"/>
          <w:szCs w:val="24"/>
          <w:vertAlign w:val="subscript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 xml:space="preserve"> - COOH</w:t>
      </w:r>
    </w:p>
    <w:p w:rsidR="00713FF7" w:rsidRDefault="0076769D" w:rsidP="00977031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kwas </w:t>
      </w:r>
      <w:proofErr w:type="spellStart"/>
      <w:r w:rsidRPr="0076769D">
        <w:rPr>
          <w:rFonts w:eastAsia="Times New Roman" w:cstheme="minorHAnsi"/>
          <w:b/>
          <w:sz w:val="24"/>
          <w:szCs w:val="24"/>
          <w:lang w:eastAsia="pl-PL"/>
        </w:rPr>
        <w:t>amino</w:t>
      </w:r>
      <w:r>
        <w:rPr>
          <w:rFonts w:eastAsia="Times New Roman" w:cstheme="minorHAnsi"/>
          <w:sz w:val="24"/>
          <w:szCs w:val="24"/>
          <w:lang w:eastAsia="pl-PL"/>
        </w:rPr>
        <w:t>etanowy</w:t>
      </w:r>
      <w:proofErr w:type="spellEnd"/>
    </w:p>
    <w:p w:rsidR="00713FF7" w:rsidRDefault="00713FF7" w:rsidP="00977031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</w:p>
    <w:p w:rsidR="007B2706" w:rsidRPr="00977031" w:rsidRDefault="00DA1E3D" w:rsidP="00977031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 w:rsidRPr="00DA1E3D">
        <w:rPr>
          <w:rFonts w:eastAsia="Times New Roman" w:cstheme="minorHAnsi"/>
          <w:sz w:val="24"/>
          <w:szCs w:val="24"/>
          <w:lang w:eastAsia="pl-PL"/>
        </w:rPr>
        <w:t>Ad.2.)</w:t>
      </w:r>
    </w:p>
    <w:p w:rsidR="00AD3D31" w:rsidRDefault="00713FF7" w:rsidP="00326E6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Aminokwasy to substancje stałe najczęściej dobrze r</w:t>
      </w:r>
      <w:r w:rsidR="00684B7E">
        <w:rPr>
          <w:rFonts w:eastAsia="Times New Roman" w:cstheme="minorHAnsi"/>
          <w:sz w:val="24"/>
          <w:szCs w:val="24"/>
          <w:lang w:eastAsia="pl-PL"/>
        </w:rPr>
        <w:t>ozpuszczalne w wodzie. Najprosts</w:t>
      </w:r>
      <w:r>
        <w:rPr>
          <w:rFonts w:eastAsia="Times New Roman" w:cstheme="minorHAnsi"/>
          <w:sz w:val="24"/>
          <w:szCs w:val="24"/>
          <w:lang w:eastAsia="pl-PL"/>
        </w:rPr>
        <w:t xml:space="preserve">zym aminokwasem jest kwas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aminooctowy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nazywany zwyczajowo glicyną</w:t>
      </w:r>
      <w:r w:rsidR="00AD3D31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AD3D31" w:rsidRDefault="00AD3D31" w:rsidP="00326E6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B2706" w:rsidRPr="00AD3D31" w:rsidRDefault="00AD3D31" w:rsidP="00326E6D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AD3D31">
        <w:rPr>
          <w:rFonts w:eastAsia="Times New Roman" w:cstheme="minorHAnsi"/>
          <w:i/>
          <w:sz w:val="24"/>
          <w:szCs w:val="24"/>
          <w:lang w:eastAsia="pl-PL"/>
        </w:rPr>
        <w:t>W</w:t>
      </w:r>
      <w:r w:rsidR="00684B7E" w:rsidRPr="00AD3D31">
        <w:rPr>
          <w:rFonts w:eastAsia="Times New Roman" w:cstheme="minorHAnsi"/>
          <w:i/>
          <w:sz w:val="24"/>
          <w:szCs w:val="24"/>
          <w:lang w:eastAsia="pl-PL"/>
        </w:rPr>
        <w:t xml:space="preserve">łaściwości glicyny podr. </w:t>
      </w:r>
      <w:r w:rsidR="0076769D" w:rsidRPr="00AD3D31">
        <w:rPr>
          <w:rFonts w:eastAsia="Times New Roman" w:cstheme="minorHAnsi"/>
          <w:i/>
          <w:sz w:val="24"/>
          <w:szCs w:val="24"/>
          <w:lang w:eastAsia="pl-PL"/>
        </w:rPr>
        <w:t>s</w:t>
      </w:r>
      <w:r w:rsidR="00684B7E" w:rsidRPr="00AD3D31">
        <w:rPr>
          <w:rFonts w:eastAsia="Times New Roman" w:cstheme="minorHAnsi"/>
          <w:i/>
          <w:sz w:val="24"/>
          <w:szCs w:val="24"/>
          <w:lang w:eastAsia="pl-PL"/>
        </w:rPr>
        <w:t>tr. 183.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 - zapoznaj się z nimi</w:t>
      </w:r>
    </w:p>
    <w:p w:rsidR="00684B7E" w:rsidRDefault="00684B7E" w:rsidP="00326E6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84B7E" w:rsidRDefault="00684B7E" w:rsidP="00326E6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Ad.3.)</w:t>
      </w:r>
    </w:p>
    <w:p w:rsidR="00684B7E" w:rsidRDefault="00684B7E" w:rsidP="00326E6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Aminokwasy są podstawowymi jednostkami budującymi białka. Są to więc substancje niezbędne do prawidłowego wzrostu i rozwoju wszystkich organizmów żywych.</w:t>
      </w:r>
    </w:p>
    <w:p w:rsidR="00684B7E" w:rsidRDefault="00684B7E" w:rsidP="00326E6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Aminokwasy otrzymuje się na skalę przemysłową i wykorzystuje w różnych celach.</w:t>
      </w:r>
    </w:p>
    <w:p w:rsidR="00684B7E" w:rsidRDefault="00684B7E" w:rsidP="00326E6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84B7E" w:rsidRPr="00684B7E" w:rsidRDefault="00684B7E" w:rsidP="00326E6D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684B7E">
        <w:rPr>
          <w:rFonts w:eastAsia="Times New Roman" w:cstheme="minorHAnsi"/>
          <w:i/>
          <w:sz w:val="24"/>
          <w:szCs w:val="24"/>
          <w:lang w:eastAsia="pl-PL"/>
        </w:rPr>
        <w:t>Na podstawie podręcznika str. 183 podaj 3 przykłady zastosowania aminokwasów.</w:t>
      </w:r>
    </w:p>
    <w:p w:rsidR="00CC0186" w:rsidRDefault="007B2706" w:rsidP="0097703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</w:t>
      </w:r>
    </w:p>
    <w:p w:rsidR="00CC0186" w:rsidRDefault="00684B7E" w:rsidP="0097703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Ad.4.)</w:t>
      </w:r>
    </w:p>
    <w:p w:rsidR="0076769D" w:rsidRDefault="00684B7E" w:rsidP="0097703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REAKCJA KONDENSACJI - to reakcja pomiędzy dwoma aminokwasami prowadząca do ich połączenia czyli wytworzenia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dipeptydu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76769D" w:rsidRDefault="0076769D" w:rsidP="00977031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6769D" w:rsidRPr="0076769D" w:rsidRDefault="0076769D" w:rsidP="00977031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76769D">
        <w:rPr>
          <w:rFonts w:eastAsia="Times New Roman" w:cstheme="minorHAnsi"/>
          <w:i/>
          <w:sz w:val="24"/>
          <w:szCs w:val="24"/>
          <w:lang w:eastAsia="pl-PL"/>
        </w:rPr>
        <w:t>Równanie reakcji kondensacji - str. 184 podr. - proszę przepisać do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76769D">
        <w:rPr>
          <w:rFonts w:eastAsia="Times New Roman" w:cstheme="minorHAnsi"/>
          <w:i/>
          <w:sz w:val="24"/>
          <w:szCs w:val="24"/>
          <w:lang w:eastAsia="pl-PL"/>
        </w:rPr>
        <w:t>zeszytu</w:t>
      </w:r>
    </w:p>
    <w:p w:rsidR="00CC0186" w:rsidRDefault="00CC0186" w:rsidP="00977031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AD3D31" w:rsidRDefault="00AD3D31" w:rsidP="00977031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Wyjaśnij w zeszycie pojęcia:</w:t>
      </w:r>
    </w:p>
    <w:p w:rsidR="00AD3D31" w:rsidRPr="0076769D" w:rsidRDefault="00AD3D31" w:rsidP="00977031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wiązanie peptydowe, peptydy, polipeptydy.</w:t>
      </w:r>
    </w:p>
    <w:p w:rsidR="00CC0186" w:rsidRDefault="00CC0186" w:rsidP="0097703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C0186" w:rsidRDefault="00CC0186" w:rsidP="00CC018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</w:t>
      </w:r>
      <w:r w:rsidR="00713FF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sectPr w:rsidR="00CC0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50"/>
    <w:rsid w:val="00003AFE"/>
    <w:rsid w:val="000337BA"/>
    <w:rsid w:val="000552F2"/>
    <w:rsid w:val="0028535C"/>
    <w:rsid w:val="00293DE6"/>
    <w:rsid w:val="002B00CB"/>
    <w:rsid w:val="00326E6D"/>
    <w:rsid w:val="003C0B77"/>
    <w:rsid w:val="003D7919"/>
    <w:rsid w:val="00435385"/>
    <w:rsid w:val="004F5150"/>
    <w:rsid w:val="00684B7E"/>
    <w:rsid w:val="0071215F"/>
    <w:rsid w:val="00713FF7"/>
    <w:rsid w:val="00722AA2"/>
    <w:rsid w:val="00744B15"/>
    <w:rsid w:val="00760145"/>
    <w:rsid w:val="0076769D"/>
    <w:rsid w:val="007B2706"/>
    <w:rsid w:val="00860020"/>
    <w:rsid w:val="008E75BE"/>
    <w:rsid w:val="00922ED4"/>
    <w:rsid w:val="00962150"/>
    <w:rsid w:val="00977031"/>
    <w:rsid w:val="00A53B41"/>
    <w:rsid w:val="00AD3D31"/>
    <w:rsid w:val="00AE644A"/>
    <w:rsid w:val="00BC349A"/>
    <w:rsid w:val="00BE48D9"/>
    <w:rsid w:val="00C43BC1"/>
    <w:rsid w:val="00C50E6C"/>
    <w:rsid w:val="00C62436"/>
    <w:rsid w:val="00CC0186"/>
    <w:rsid w:val="00D46762"/>
    <w:rsid w:val="00D52C95"/>
    <w:rsid w:val="00DA1E3D"/>
    <w:rsid w:val="00E30D10"/>
    <w:rsid w:val="00E3703A"/>
    <w:rsid w:val="00F7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36</cp:revision>
  <dcterms:created xsi:type="dcterms:W3CDTF">2020-03-23T17:16:00Z</dcterms:created>
  <dcterms:modified xsi:type="dcterms:W3CDTF">2020-05-05T13:30:00Z</dcterms:modified>
</cp:coreProperties>
</file>