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A56A1A">
      <w:r>
        <w:t>Lekcja 27.04.20220r.</w:t>
      </w:r>
    </w:p>
    <w:p w:rsidR="00A56A1A" w:rsidRDefault="00A56A1A">
      <w:pPr>
        <w:rPr>
          <w:rFonts w:ascii="Calibri" w:eastAsia="Calibri" w:hAnsi="Calibri" w:cs="Calibri"/>
          <w:sz w:val="24"/>
        </w:rPr>
      </w:pPr>
      <w:r>
        <w:t xml:space="preserve">Temat: </w:t>
      </w:r>
      <w:r w:rsidR="007B057A">
        <w:rPr>
          <w:rFonts w:ascii="Calibri" w:eastAsia="Calibri" w:hAnsi="Calibri" w:cs="Calibri"/>
          <w:b/>
          <w:sz w:val="24"/>
        </w:rPr>
        <w:t xml:space="preserve">: </w:t>
      </w:r>
      <w:r w:rsidR="007B057A" w:rsidRPr="007B057A">
        <w:rPr>
          <w:rFonts w:ascii="Calibri" w:eastAsia="Calibri" w:hAnsi="Calibri" w:cs="Calibri"/>
          <w:sz w:val="24"/>
        </w:rPr>
        <w:t xml:space="preserve">O </w:t>
      </w:r>
      <w:r w:rsidR="007B057A" w:rsidRPr="007B057A">
        <w:rPr>
          <w:rFonts w:ascii="Calibri" w:eastAsia="Calibri" w:hAnsi="Calibri" w:cs="Calibri"/>
          <w:sz w:val="24"/>
        </w:rPr>
        <w:t>wyrazach, które mają ograniczony zasięg</w:t>
      </w:r>
      <w:r w:rsidR="007B057A">
        <w:rPr>
          <w:rFonts w:ascii="Calibri" w:eastAsia="Calibri" w:hAnsi="Calibri" w:cs="Calibri"/>
          <w:sz w:val="24"/>
        </w:rPr>
        <w:t>.</w:t>
      </w:r>
    </w:p>
    <w:p w:rsidR="007B057A" w:rsidRDefault="007B057A" w:rsidP="007B057A">
      <w:pPr>
        <w:pStyle w:val="Akapitzlist"/>
        <w:numPr>
          <w:ilvl w:val="0"/>
          <w:numId w:val="2"/>
        </w:numPr>
        <w:spacing w:after="16" w:line="254" w:lineRule="auto"/>
        <w:jc w:val="both"/>
      </w:pPr>
      <w:r>
        <w:t>Podziel podane wyrazy na cztery grupy: archaizmy, terminy naukowe, wyrazy gwarowe, wyrazy środowiskowe.</w:t>
      </w:r>
    </w:p>
    <w:tbl>
      <w:tblPr>
        <w:tblStyle w:val="TableGrid"/>
        <w:tblW w:w="10772" w:type="dxa"/>
        <w:tblInd w:w="-856" w:type="dxa"/>
        <w:tblCellMar>
          <w:top w:w="0" w:type="dxa"/>
          <w:left w:w="1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552"/>
        <w:gridCol w:w="2928"/>
        <w:gridCol w:w="2598"/>
      </w:tblGrid>
      <w:tr w:rsidR="007B057A" w:rsidTr="007B057A">
        <w:trPr>
          <w:trHeight w:val="751"/>
        </w:trPr>
        <w:tc>
          <w:tcPr>
            <w:tcW w:w="10772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center"/>
          </w:tcPr>
          <w:p w:rsidR="007B057A" w:rsidRPr="00D21468" w:rsidRDefault="007B057A" w:rsidP="00807049">
            <w:pPr>
              <w:spacing w:after="31" w:line="259" w:lineRule="auto"/>
              <w:ind w:right="39"/>
              <w:jc w:val="center"/>
            </w:pPr>
            <w:r w:rsidRPr="00D21468">
              <w:t>łacno</w:t>
            </w:r>
            <w:r w:rsidRPr="00D21468">
              <w:rPr>
                <w:rFonts w:ascii="Times New Roman" w:eastAsia="Times New Roman" w:hAnsi="Times New Roman" w:cs="Times New Roman"/>
              </w:rPr>
              <w:t xml:space="preserve"> • badziewie • czadowo • pyry • </w:t>
            </w:r>
            <w:r w:rsidRPr="00D21468">
              <w:t>narrator</w:t>
            </w:r>
            <w:r w:rsidRPr="00D21468">
              <w:rPr>
                <w:rFonts w:ascii="Times New Roman" w:eastAsia="Times New Roman" w:hAnsi="Times New Roman" w:cs="Times New Roman"/>
              </w:rPr>
              <w:t xml:space="preserve"> • fajowo • drzewiej • </w:t>
            </w:r>
            <w:r w:rsidRPr="00D21468">
              <w:t>lingwistyka</w:t>
            </w:r>
            <w:r w:rsidRPr="00D21468">
              <w:rPr>
                <w:rFonts w:ascii="Times New Roman" w:eastAsia="Times New Roman" w:hAnsi="Times New Roman" w:cs="Times New Roman"/>
              </w:rPr>
              <w:t xml:space="preserve"> • </w:t>
            </w:r>
            <w:proofErr w:type="spellStart"/>
            <w:r w:rsidRPr="00D21468">
              <w:t>gitez</w:t>
            </w:r>
            <w:proofErr w:type="spellEnd"/>
            <w:r w:rsidRPr="00D21468">
              <w:rPr>
                <w:rFonts w:ascii="Times New Roman" w:eastAsia="Times New Roman" w:hAnsi="Times New Roman" w:cs="Times New Roman"/>
              </w:rPr>
              <w:t xml:space="preserve"> • </w:t>
            </w:r>
            <w:r w:rsidRPr="00D21468">
              <w:t xml:space="preserve">zapaska </w:t>
            </w:r>
            <w:r w:rsidRPr="00D21468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7B057A" w:rsidRDefault="007B057A" w:rsidP="00807049">
            <w:pPr>
              <w:spacing w:line="259" w:lineRule="auto"/>
              <w:ind w:right="39"/>
              <w:jc w:val="center"/>
            </w:pPr>
            <w:r w:rsidRPr="00D21468">
              <w:rPr>
                <w:rFonts w:ascii="Times New Roman" w:eastAsia="Times New Roman" w:hAnsi="Times New Roman" w:cs="Times New Roman"/>
              </w:rPr>
              <w:t xml:space="preserve">• </w:t>
            </w:r>
            <w:r w:rsidRPr="00D21468">
              <w:t>zawżdy</w:t>
            </w:r>
            <w:r w:rsidRPr="00D21468">
              <w:rPr>
                <w:rFonts w:ascii="Times New Roman" w:eastAsia="Times New Roman" w:hAnsi="Times New Roman" w:cs="Times New Roman"/>
              </w:rPr>
              <w:t xml:space="preserve"> • ino • realizm • </w:t>
            </w:r>
            <w:proofErr w:type="spellStart"/>
            <w:r w:rsidRPr="00D21468">
              <w:t>słowicy</w:t>
            </w:r>
            <w:proofErr w:type="spellEnd"/>
            <w:r w:rsidRPr="00D21468">
              <w:rPr>
                <w:rFonts w:ascii="Times New Roman" w:eastAsia="Times New Roman" w:hAnsi="Times New Roman" w:cs="Times New Roman"/>
              </w:rPr>
              <w:t xml:space="preserve"> • </w:t>
            </w:r>
            <w:proofErr w:type="spellStart"/>
            <w:r w:rsidRPr="00D21468">
              <w:t>komp</w:t>
            </w:r>
            <w:proofErr w:type="spellEnd"/>
            <w:r w:rsidRPr="00D21468">
              <w:rPr>
                <w:rFonts w:ascii="Times New Roman" w:eastAsia="Times New Roman" w:hAnsi="Times New Roman" w:cs="Times New Roman"/>
              </w:rPr>
              <w:t xml:space="preserve"> • </w:t>
            </w:r>
            <w:r w:rsidRPr="00D21468">
              <w:t>formant</w:t>
            </w:r>
            <w:r w:rsidRPr="00D21468">
              <w:rPr>
                <w:rFonts w:ascii="Times New Roman" w:eastAsia="Times New Roman" w:hAnsi="Times New Roman" w:cs="Times New Roman"/>
              </w:rPr>
              <w:t xml:space="preserve"> • </w:t>
            </w:r>
            <w:r w:rsidRPr="00D21468">
              <w:t>portki</w:t>
            </w:r>
            <w:r w:rsidRPr="00D21468">
              <w:rPr>
                <w:rFonts w:ascii="Times New Roman" w:eastAsia="Times New Roman" w:hAnsi="Times New Roman" w:cs="Times New Roman"/>
              </w:rPr>
              <w:t xml:space="preserve"> • </w:t>
            </w:r>
            <w:proofErr w:type="spellStart"/>
            <w:r w:rsidRPr="00D21468">
              <w:rPr>
                <w:rFonts w:ascii="Times New Roman" w:eastAsia="Times New Roman" w:hAnsi="Times New Roman" w:cs="Times New Roman"/>
              </w:rPr>
              <w:t>szpacy</w:t>
            </w:r>
            <w:proofErr w:type="spellEnd"/>
            <w:r w:rsidRPr="00D21468">
              <w:rPr>
                <w:rFonts w:ascii="Times New Roman" w:eastAsia="Times New Roman" w:hAnsi="Times New Roman" w:cs="Times New Roman"/>
              </w:rPr>
              <w:t xml:space="preserve"> • </w:t>
            </w:r>
            <w:r w:rsidRPr="00D21468">
              <w:t>tangens</w:t>
            </w:r>
            <w:r w:rsidRPr="00D21468">
              <w:rPr>
                <w:rFonts w:ascii="Times New Roman" w:eastAsia="Times New Roman" w:hAnsi="Times New Roman" w:cs="Times New Roman"/>
              </w:rPr>
              <w:t xml:space="preserve"> • </w:t>
            </w:r>
            <w:proofErr w:type="spellStart"/>
            <w:r w:rsidRPr="00D21468">
              <w:t>godać</w:t>
            </w:r>
            <w:proofErr w:type="spellEnd"/>
            <w:r w:rsidRPr="00D21468">
              <w:t xml:space="preserve"> </w:t>
            </w:r>
            <w:r w:rsidRPr="00D21468">
              <w:rPr>
                <w:rFonts w:ascii="Times New Roman" w:eastAsia="Times New Roman" w:hAnsi="Times New Roman" w:cs="Times New Roman"/>
              </w:rPr>
              <w:t xml:space="preserve">• </w:t>
            </w:r>
            <w:proofErr w:type="spellStart"/>
            <w:r w:rsidRPr="00D21468">
              <w:t>siłka</w:t>
            </w:r>
            <w:proofErr w:type="spellEnd"/>
          </w:p>
        </w:tc>
      </w:tr>
      <w:tr w:rsidR="007B057A" w:rsidTr="007B057A">
        <w:trPr>
          <w:trHeight w:val="5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7A" w:rsidRPr="007B057A" w:rsidRDefault="007B057A" w:rsidP="00807049">
            <w:pPr>
              <w:spacing w:line="259" w:lineRule="auto"/>
              <w:ind w:right="39"/>
              <w:jc w:val="center"/>
            </w:pPr>
            <w:r w:rsidRPr="007B057A">
              <w:rPr>
                <w:rFonts w:ascii="Calibri" w:eastAsia="Calibri" w:hAnsi="Calibri" w:cs="Calibri"/>
                <w:b/>
                <w:sz w:val="24"/>
              </w:rPr>
              <w:t>ARCHAIZMY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7A" w:rsidRPr="007B057A" w:rsidRDefault="007B057A" w:rsidP="00807049">
            <w:pPr>
              <w:spacing w:line="259" w:lineRule="auto"/>
              <w:ind w:right="39"/>
              <w:jc w:val="center"/>
            </w:pPr>
            <w:r w:rsidRPr="007B057A">
              <w:rPr>
                <w:rFonts w:ascii="Calibri" w:eastAsia="Calibri" w:hAnsi="Calibri" w:cs="Calibri"/>
                <w:b/>
                <w:sz w:val="24"/>
              </w:rPr>
              <w:t>TERMINY NAUKOWE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7A" w:rsidRPr="007B057A" w:rsidRDefault="007B057A" w:rsidP="00807049">
            <w:pPr>
              <w:spacing w:line="259" w:lineRule="auto"/>
              <w:ind w:right="39"/>
              <w:jc w:val="center"/>
            </w:pPr>
            <w:r w:rsidRPr="007B057A">
              <w:rPr>
                <w:rFonts w:ascii="Calibri" w:eastAsia="Calibri" w:hAnsi="Calibri" w:cs="Calibri"/>
                <w:b/>
                <w:sz w:val="24"/>
              </w:rPr>
              <w:t>WYRAZY GWAROWE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7A" w:rsidRPr="007B057A" w:rsidRDefault="007B057A" w:rsidP="00807049">
            <w:pPr>
              <w:spacing w:line="259" w:lineRule="auto"/>
            </w:pPr>
            <w:r w:rsidRPr="007B057A">
              <w:rPr>
                <w:rFonts w:ascii="Calibri" w:eastAsia="Calibri" w:hAnsi="Calibri" w:cs="Calibri"/>
                <w:b/>
                <w:sz w:val="24"/>
              </w:rPr>
              <w:t>WYRAZY ŚRODOWISKOWE</w:t>
            </w:r>
          </w:p>
        </w:tc>
      </w:tr>
      <w:tr w:rsidR="007B057A" w:rsidTr="007B057A">
        <w:trPr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B057A" w:rsidRDefault="007B057A" w:rsidP="00807049">
            <w:pPr>
              <w:spacing w:after="160" w:line="259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B057A" w:rsidRDefault="007B057A" w:rsidP="00807049">
            <w:pPr>
              <w:spacing w:after="160" w:line="259" w:lineRule="auto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B057A" w:rsidRDefault="007B057A" w:rsidP="00807049">
            <w:pPr>
              <w:spacing w:after="160" w:line="259" w:lineRule="auto"/>
            </w:pPr>
          </w:p>
          <w:p w:rsidR="007B057A" w:rsidRDefault="007B057A" w:rsidP="00807049">
            <w:pPr>
              <w:spacing w:after="160" w:line="259" w:lineRule="auto"/>
            </w:pPr>
          </w:p>
          <w:p w:rsidR="007B057A" w:rsidRDefault="007B057A" w:rsidP="00807049">
            <w:pPr>
              <w:spacing w:after="160" w:line="259" w:lineRule="auto"/>
            </w:pPr>
          </w:p>
          <w:p w:rsidR="007B057A" w:rsidRDefault="007B057A" w:rsidP="00807049">
            <w:pPr>
              <w:spacing w:after="160" w:line="259" w:lineRule="auto"/>
            </w:pPr>
          </w:p>
          <w:p w:rsidR="007B057A" w:rsidRDefault="007B057A" w:rsidP="00807049">
            <w:pPr>
              <w:spacing w:after="160" w:line="259" w:lineRule="auto"/>
            </w:pPr>
          </w:p>
          <w:p w:rsidR="007B057A" w:rsidRDefault="007B057A" w:rsidP="00807049">
            <w:pPr>
              <w:spacing w:after="160" w:line="259" w:lineRule="auto"/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B057A" w:rsidRDefault="007B057A" w:rsidP="00807049">
            <w:pPr>
              <w:spacing w:after="160" w:line="259" w:lineRule="auto"/>
            </w:pPr>
          </w:p>
        </w:tc>
      </w:tr>
    </w:tbl>
    <w:p w:rsidR="00D21468" w:rsidRDefault="00D21468" w:rsidP="00D21468">
      <w:pPr>
        <w:pStyle w:val="Akapitzlist"/>
        <w:spacing w:after="16" w:line="254" w:lineRule="auto"/>
        <w:ind w:left="700"/>
        <w:jc w:val="both"/>
      </w:pPr>
    </w:p>
    <w:p w:rsidR="00D21468" w:rsidRDefault="00D21468" w:rsidP="00D21468">
      <w:pPr>
        <w:pStyle w:val="Akapitzlist"/>
        <w:spacing w:after="16" w:line="254" w:lineRule="auto"/>
        <w:ind w:left="700"/>
        <w:jc w:val="both"/>
      </w:pPr>
    </w:p>
    <w:p w:rsidR="00D21468" w:rsidRDefault="00D21468" w:rsidP="00D21468">
      <w:pPr>
        <w:pStyle w:val="Akapitzlist"/>
        <w:numPr>
          <w:ilvl w:val="0"/>
          <w:numId w:val="2"/>
        </w:numPr>
        <w:spacing w:after="16" w:line="254" w:lineRule="auto"/>
        <w:jc w:val="both"/>
      </w:pPr>
      <w:r>
        <w:t>Przeczytaj wiadomości z podręcznika str. 302.</w:t>
      </w:r>
      <w:bookmarkStart w:id="0" w:name="_GoBack"/>
      <w:bookmarkEnd w:id="0"/>
    </w:p>
    <w:p w:rsidR="00D21468" w:rsidRPr="00D21468" w:rsidRDefault="00D21468" w:rsidP="00D21468">
      <w:pPr>
        <w:pStyle w:val="Akapitzlist"/>
        <w:numPr>
          <w:ilvl w:val="0"/>
          <w:numId w:val="2"/>
        </w:numPr>
        <w:spacing w:after="16" w:line="254" w:lineRule="auto"/>
        <w:jc w:val="both"/>
      </w:pPr>
      <w:r>
        <w:t>Wykonuj</w:t>
      </w:r>
      <w:r>
        <w:t xml:space="preserve"> zadania </w:t>
      </w:r>
      <w:r w:rsidRPr="00D21468">
        <w:rPr>
          <w:rFonts w:ascii="Times New Roman" w:eastAsia="Times New Roman" w:hAnsi="Times New Roman" w:cs="Times New Roman"/>
        </w:rPr>
        <w:t xml:space="preserve">z </w:t>
      </w:r>
      <w:r>
        <w:t xml:space="preserve">podręcznika </w:t>
      </w:r>
      <w:r w:rsidRPr="00D21468">
        <w:rPr>
          <w:rFonts w:ascii="Times New Roman" w:eastAsia="Times New Roman" w:hAnsi="Times New Roman" w:cs="Times New Roman"/>
        </w:rPr>
        <w:t xml:space="preserve"> s. 302–303, zad. 2., 3., 4., 5.</w:t>
      </w:r>
      <w:r w:rsidRPr="00D21468">
        <w:t xml:space="preserve">). </w:t>
      </w:r>
    </w:p>
    <w:p w:rsidR="00D21468" w:rsidRDefault="00D21468" w:rsidP="00D21468">
      <w:pPr>
        <w:pStyle w:val="Akapitzlist"/>
        <w:spacing w:after="16" w:line="254" w:lineRule="auto"/>
        <w:ind w:left="700"/>
        <w:jc w:val="both"/>
      </w:pPr>
    </w:p>
    <w:p w:rsidR="007B057A" w:rsidRPr="007B057A" w:rsidRDefault="007B057A" w:rsidP="00D21468">
      <w:pPr>
        <w:pStyle w:val="Akapitzlist"/>
        <w:ind w:left="700"/>
      </w:pPr>
    </w:p>
    <w:sectPr w:rsidR="007B057A" w:rsidRPr="007B0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52512"/>
    <w:multiLevelType w:val="hybridMultilevel"/>
    <w:tmpl w:val="D8A4BBDE"/>
    <w:lvl w:ilvl="0" w:tplc="CA8E5BDC">
      <w:start w:val="1"/>
      <w:numFmt w:val="decimal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9DCC38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DE807B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11A80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DCC8D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E883B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DC6F5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A5E20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D2ABD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BA7A8C"/>
    <w:multiLevelType w:val="hybridMultilevel"/>
    <w:tmpl w:val="40E26A8C"/>
    <w:lvl w:ilvl="0" w:tplc="1CE61D68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8C3A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1641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A00A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3210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1259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C9A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5805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F084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B1C6515"/>
    <w:multiLevelType w:val="hybridMultilevel"/>
    <w:tmpl w:val="A126C7DC"/>
    <w:lvl w:ilvl="0" w:tplc="5150C2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1A"/>
    <w:rsid w:val="007B057A"/>
    <w:rsid w:val="00A56A1A"/>
    <w:rsid w:val="00D21468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25447-72A2-41C4-9016-0B4F1680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B05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B0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2020-04-23T07:54:00Z</dcterms:created>
  <dcterms:modified xsi:type="dcterms:W3CDTF">2020-04-23T07:54:00Z</dcterms:modified>
</cp:coreProperties>
</file>