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FD62C0" w:rsidP="00FA571E">
      <w:pPr>
        <w:rPr>
          <w:b/>
        </w:rPr>
      </w:pPr>
      <w:r>
        <w:rPr>
          <w:b/>
        </w:rPr>
        <w:t>06</w:t>
      </w:r>
      <w:r w:rsidR="00E11BF0">
        <w:rPr>
          <w:b/>
        </w:rPr>
        <w:t>.04</w:t>
      </w:r>
      <w:r w:rsidR="00FA571E">
        <w:rPr>
          <w:b/>
        </w:rPr>
        <w:t>.2020 BIOLOGIA</w:t>
      </w:r>
    </w:p>
    <w:p w:rsidR="00FA571E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</w:t>
      </w:r>
      <w:r w:rsidR="00405B0A">
        <w:rPr>
          <w:rFonts w:ascii="Calibri" w:eastAsia="Calibri" w:hAnsi="Calibri" w:cs="Calibri"/>
          <w:b/>
        </w:rPr>
        <w:t>Budowa i rola układu nerwowego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1.Funkcje układu nerwowego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2.Porównanie działania układu nerwowego i hormonalnego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3.Budowa komórki nerwowej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4.Kierunek i sposób przekazywania impulsów nerwowych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5.Ośrodkowy i obwodowy układ nerwowy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6.Co to jest synapsa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C3365C" w:rsidRPr="00C3365C" w:rsidRDefault="00C3365C" w:rsidP="00FD62C0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 w:rsidRPr="00C3365C">
        <w:rPr>
          <w:rFonts w:ascii="Calibri" w:eastAsia="Calibri" w:hAnsi="Calibri" w:cs="Calibri"/>
          <w:i/>
        </w:rPr>
        <w:t>Proszę zapoznać si</w:t>
      </w:r>
      <w:r w:rsidR="00405B0A">
        <w:rPr>
          <w:rFonts w:ascii="Calibri" w:eastAsia="Calibri" w:hAnsi="Calibri" w:cs="Calibri"/>
          <w:i/>
        </w:rPr>
        <w:t>ę z treścią podręcznika str. 173-176</w:t>
      </w:r>
      <w:r w:rsidRPr="00C3365C">
        <w:rPr>
          <w:rFonts w:ascii="Calibri" w:eastAsia="Calibri" w:hAnsi="Calibri" w:cs="Calibri"/>
          <w:i/>
        </w:rPr>
        <w:t xml:space="preserve"> i sporządzić w zeszycie notatkę wg. wzoru:</w:t>
      </w:r>
    </w:p>
    <w:p w:rsidR="00405B0A" w:rsidRDefault="00405B0A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Ad.1.)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- odbieranie bodźców (informacji) z zewnątrz i z wnętrza organizmu oraz ich analiza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- reagowanie na bodźce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-łączenie organizmu w całość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Ad.2.)</w:t>
      </w:r>
    </w:p>
    <w:tbl>
      <w:tblPr>
        <w:tblStyle w:val="Tabela-Siatka"/>
        <w:tblW w:w="0" w:type="auto"/>
        <w:tblInd w:w="1071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FD62C0" w:rsidRPr="00FD62C0" w:rsidTr="008E2065">
        <w:tc>
          <w:tcPr>
            <w:tcW w:w="3402" w:type="dxa"/>
          </w:tcPr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jc w:val="center"/>
              <w:rPr>
                <w:rFonts w:cs="Calibri"/>
                <w:b/>
                <w:sz w:val="24"/>
                <w:szCs w:val="24"/>
              </w:rPr>
            </w:pPr>
            <w:r w:rsidRPr="00FD62C0">
              <w:rPr>
                <w:rFonts w:cs="Calibri"/>
                <w:b/>
                <w:sz w:val="24"/>
                <w:szCs w:val="24"/>
              </w:rPr>
              <w:t>Układ hormonalny</w:t>
            </w:r>
          </w:p>
        </w:tc>
        <w:tc>
          <w:tcPr>
            <w:tcW w:w="3402" w:type="dxa"/>
          </w:tcPr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jc w:val="center"/>
              <w:rPr>
                <w:rFonts w:cs="Calibri"/>
                <w:b/>
                <w:sz w:val="24"/>
                <w:szCs w:val="24"/>
              </w:rPr>
            </w:pPr>
            <w:r w:rsidRPr="00FD62C0">
              <w:rPr>
                <w:rFonts w:cs="Calibri"/>
                <w:b/>
                <w:sz w:val="24"/>
                <w:szCs w:val="24"/>
              </w:rPr>
              <w:t>Układ nerwowy</w:t>
            </w:r>
          </w:p>
        </w:tc>
      </w:tr>
      <w:tr w:rsidR="00FD62C0" w:rsidRPr="00FD62C0" w:rsidTr="008E2065">
        <w:tc>
          <w:tcPr>
            <w:tcW w:w="3402" w:type="dxa"/>
          </w:tcPr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-Informacje to cząsteczki związku chemicznego (hormonu)</w:t>
            </w: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-transportowane są przez krew</w:t>
            </w: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-informacje płyną wolno</w:t>
            </w: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-działanie na organizm trwa dłużej</w:t>
            </w:r>
          </w:p>
        </w:tc>
        <w:tc>
          <w:tcPr>
            <w:tcW w:w="3402" w:type="dxa"/>
          </w:tcPr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-informacje to impulsy nerwowe</w:t>
            </w: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-transportowane są przez nerwy (przewody)</w:t>
            </w: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-informacje płyną szybko</w:t>
            </w:r>
          </w:p>
          <w:p w:rsidR="00FD62C0" w:rsidRPr="00FD62C0" w:rsidRDefault="00FD62C0" w:rsidP="00FD62C0">
            <w:pPr>
              <w:tabs>
                <w:tab w:val="left" w:pos="602"/>
              </w:tabs>
              <w:suppressAutoHyphens/>
              <w:ind w:right="-57"/>
              <w:rPr>
                <w:rFonts w:cs="Calibri"/>
                <w:sz w:val="24"/>
                <w:szCs w:val="24"/>
              </w:rPr>
            </w:pPr>
            <w:r w:rsidRPr="00FD62C0">
              <w:rPr>
                <w:rFonts w:cs="Calibri"/>
                <w:sz w:val="24"/>
                <w:szCs w:val="24"/>
              </w:rPr>
              <w:t>-reakcje są krótkotrwałe</w:t>
            </w:r>
          </w:p>
        </w:tc>
      </w:tr>
    </w:tbl>
    <w:p w:rsidR="00FD62C0" w:rsidRPr="00FD62C0" w:rsidRDefault="00FD62C0" w:rsidP="00405B0A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Ad.3,4)</w:t>
      </w:r>
    </w:p>
    <w:p w:rsid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Układ nerwowy zbudowany jest z tkanki nerwowej, która składa się z komórek nerwowych (neuronów)</w:t>
      </w:r>
      <w:r w:rsidR="00405B0A">
        <w:rPr>
          <w:rFonts w:ascii="Calibri" w:eastAsia="Calibri" w:hAnsi="Calibri" w:cs="Calibri"/>
          <w:sz w:val="24"/>
          <w:szCs w:val="24"/>
        </w:rPr>
        <w:t>.</w:t>
      </w:r>
    </w:p>
    <w:p w:rsidR="00405B0A" w:rsidRDefault="00405B0A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405B0A" w:rsidRPr="00FD62C0" w:rsidRDefault="00405B0A" w:rsidP="00FD62C0">
      <w:pPr>
        <w:tabs>
          <w:tab w:val="left" w:pos="602"/>
        </w:tabs>
        <w:suppressAutoHyphens/>
        <w:autoSpaceDN w:val="0"/>
        <w:spacing w:after="0" w:line="240" w:lineRule="auto"/>
        <w:ind w:left="170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 w:rsidRPr="00405B0A">
        <w:rPr>
          <w:rFonts w:ascii="Calibri" w:eastAsia="Calibri" w:hAnsi="Calibri" w:cs="Calibri"/>
          <w:i/>
          <w:sz w:val="24"/>
          <w:szCs w:val="24"/>
        </w:rPr>
        <w:t>Wykonaj w zeszycie rysunek neuronu. Przypominam, że rysunek biologiczny i jego opis wykonujemy ołówkiem!</w:t>
      </w:r>
    </w:p>
    <w:p w:rsidR="00FD62C0" w:rsidRPr="00FD62C0" w:rsidRDefault="00FD62C0" w:rsidP="00405B0A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ECA0AE7" wp14:editId="4810F50B">
            <wp:simplePos x="0" y="0"/>
            <wp:positionH relativeFrom="column">
              <wp:posOffset>310515</wp:posOffset>
            </wp:positionH>
            <wp:positionV relativeFrom="paragraph">
              <wp:posOffset>12065</wp:posOffset>
            </wp:positionV>
            <wp:extent cx="3345815" cy="1484630"/>
            <wp:effectExtent l="0" t="0" r="6985" b="1270"/>
            <wp:wrapNone/>
            <wp:docPr id="1" name="Obraz 1" descr="Ogólnopolski Katalog Szkolnictwa&quot;, podręcznik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ólnopolski Katalog Szkolnictwa&quot;, podręczniki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405B0A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57884" wp14:editId="7A3D51C4">
                <wp:simplePos x="0" y="0"/>
                <wp:positionH relativeFrom="column">
                  <wp:posOffset>511174</wp:posOffset>
                </wp:positionH>
                <wp:positionV relativeFrom="paragraph">
                  <wp:posOffset>37465</wp:posOffset>
                </wp:positionV>
                <wp:extent cx="3286125" cy="0"/>
                <wp:effectExtent l="0" t="76200" r="28575" b="11430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40.25pt;margin-top:2.95pt;width:25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" strokecolor="#4a7ebb">
                <v:stroke endarrow="open"/>
              </v:shape>
            </w:pict>
          </mc:Fallback>
        </mc:AlternateConten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 xml:space="preserve">     Strzałka pokazuje kierunek przepływu impulsu nerwowego przez neuron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405B0A" w:rsidRDefault="00FD62C0" w:rsidP="00405B0A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 xml:space="preserve">    Rys. Budowa komórki nerwowej</w:t>
      </w:r>
    </w:p>
    <w:p w:rsidR="00FD62C0" w:rsidRPr="00FD62C0" w:rsidRDefault="00405B0A" w:rsidP="00405B0A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</w:t>
      </w:r>
      <w:r w:rsidR="00FD62C0" w:rsidRPr="00FD62C0">
        <w:rPr>
          <w:rFonts w:ascii="Calibri" w:eastAsia="Calibri" w:hAnsi="Calibri" w:cs="Calibri"/>
          <w:sz w:val="24"/>
          <w:szCs w:val="24"/>
        </w:rPr>
        <w:t>Ad.5.)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Układ nerwowy ze względu na budowę możemy podzielić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↙                                 ↘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OŚRODKOWY                            OBWODOWY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Układ nerwowy ze względu na budowę możemy podzielić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↙                                 ↘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SOMATYCZNY                            AUTONOMICZNY</w:t>
      </w: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FD62C0" w:rsidRPr="00FD62C0" w:rsidRDefault="00FD62C0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FD62C0">
        <w:rPr>
          <w:rFonts w:ascii="Calibri" w:eastAsia="Calibri" w:hAnsi="Calibri" w:cs="Calibri"/>
          <w:sz w:val="24"/>
          <w:szCs w:val="24"/>
        </w:rPr>
        <w:t>Ad.6.)</w:t>
      </w:r>
    </w:p>
    <w:p w:rsidR="00FD62C0" w:rsidRPr="00FD62C0" w:rsidRDefault="00405B0A" w:rsidP="00FD62C0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 w:rsidRPr="00405B0A">
        <w:rPr>
          <w:rFonts w:ascii="Calibri" w:eastAsia="Calibri" w:hAnsi="Calibri" w:cs="Calibri"/>
          <w:i/>
          <w:sz w:val="24"/>
          <w:szCs w:val="24"/>
        </w:rPr>
        <w:t xml:space="preserve">Wyjaśnij pojęcie </w:t>
      </w:r>
      <w:r w:rsidR="00FD62C0" w:rsidRPr="00FD62C0">
        <w:rPr>
          <w:rFonts w:ascii="Calibri" w:eastAsia="Calibri" w:hAnsi="Calibri" w:cs="Calibri"/>
          <w:i/>
          <w:sz w:val="24"/>
          <w:szCs w:val="24"/>
        </w:rPr>
        <w:t>SYNAPSA</w:t>
      </w:r>
      <w:r w:rsidRPr="00405B0A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D62C0" w:rsidRPr="00FD62C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405B0A">
        <w:rPr>
          <w:i/>
        </w:rPr>
        <w:t xml:space="preserve"> się na str. 176</w:t>
      </w:r>
      <w:bookmarkStart w:id="0" w:name="_GoBack"/>
      <w:bookmarkEnd w:id="0"/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405B0A"/>
    <w:rsid w:val="00C3365C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</cp:revision>
  <dcterms:created xsi:type="dcterms:W3CDTF">2020-03-23T08:57:00Z</dcterms:created>
  <dcterms:modified xsi:type="dcterms:W3CDTF">2020-04-03T17:16:00Z</dcterms:modified>
</cp:coreProperties>
</file>