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36B" w:rsidRDefault="00936504" w:rsidP="00936504">
      <w:pPr>
        <w:jc w:val="center"/>
        <w:rPr>
          <w:rFonts w:ascii="Book Antiqua" w:hAnsi="Book Antiqua"/>
          <w:b/>
          <w:sz w:val="32"/>
          <w:szCs w:val="32"/>
        </w:rPr>
      </w:pPr>
      <w:r w:rsidRPr="00936504">
        <w:rPr>
          <w:rFonts w:ascii="Book Antiqua" w:hAnsi="Book Antiqua"/>
          <w:b/>
          <w:sz w:val="32"/>
          <w:szCs w:val="32"/>
        </w:rPr>
        <w:t xml:space="preserve">Temat zajęć: </w:t>
      </w:r>
      <w:r w:rsidRPr="00936504">
        <w:rPr>
          <w:rFonts w:ascii="Book Antiqua" w:hAnsi="Book Antiqua"/>
          <w:b/>
          <w:color w:val="008000"/>
          <w:sz w:val="32"/>
          <w:szCs w:val="32"/>
        </w:rPr>
        <w:t>Wiosenne przebudzenia</w:t>
      </w:r>
      <w:r w:rsidRPr="00936504">
        <w:rPr>
          <w:rFonts w:ascii="Book Antiqua" w:hAnsi="Book Antiqua"/>
          <w:b/>
          <w:sz w:val="32"/>
          <w:szCs w:val="32"/>
        </w:rPr>
        <w:t>.</w:t>
      </w:r>
    </w:p>
    <w:p w:rsidR="00936504" w:rsidRPr="00936504" w:rsidRDefault="00936504" w:rsidP="00936504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32"/>
          <w:szCs w:val="32"/>
        </w:rPr>
        <w:t>Cele</w:t>
      </w:r>
      <w:r w:rsidRPr="00936504">
        <w:rPr>
          <w:rFonts w:ascii="Book Antiqua" w:hAnsi="Book Antiqua"/>
          <w:sz w:val="28"/>
          <w:szCs w:val="28"/>
        </w:rPr>
        <w:t xml:space="preserve">: usprawnianie narządów artykulacyjnych, </w:t>
      </w:r>
      <w:r>
        <w:rPr>
          <w:rFonts w:ascii="Book Antiqua" w:hAnsi="Book Antiqua"/>
          <w:sz w:val="28"/>
          <w:szCs w:val="28"/>
        </w:rPr>
        <w:t>kształtowanie sprawności grafomotorycznej, utrwalanie poznanych liter, kształtowanie sprawności fizycznej ,</w:t>
      </w:r>
      <w:r w:rsidR="00650240">
        <w:rPr>
          <w:rFonts w:ascii="Book Antiqua" w:hAnsi="Book Antiqua"/>
          <w:sz w:val="28"/>
          <w:szCs w:val="28"/>
        </w:rPr>
        <w:t xml:space="preserve"> doskonalenie umiejętności matematycznych.</w:t>
      </w:r>
      <w:r>
        <w:rPr>
          <w:rFonts w:ascii="Book Antiqua" w:hAnsi="Book Antiqua"/>
          <w:sz w:val="28"/>
          <w:szCs w:val="28"/>
        </w:rPr>
        <w:t xml:space="preserve"> </w:t>
      </w:r>
    </w:p>
    <w:p w:rsidR="00EB4001" w:rsidRDefault="00EB4001" w:rsidP="00EB4001">
      <w:pPr>
        <w:spacing w:line="295" w:lineRule="auto"/>
        <w:ind w:left="20" w:hanging="11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EB4001">
        <w:rPr>
          <w:rFonts w:ascii="Book Antiqua" w:eastAsia="Arial" w:hAnsi="Book Antiqua" w:cs="Arial"/>
          <w:b/>
          <w:color w:val="008000"/>
          <w:sz w:val="28"/>
          <w:szCs w:val="28"/>
        </w:rPr>
        <w:t>1 „Pobudka”- zabawa logopedyczna</w:t>
      </w:r>
      <w:r w:rsidRPr="00EB4001">
        <w:rPr>
          <w:rFonts w:ascii="Book Antiqua" w:eastAsia="Arial" w:hAnsi="Book Antiqua" w:cs="Arial"/>
          <w:sz w:val="28"/>
          <w:szCs w:val="28"/>
        </w:rPr>
        <w:t xml:space="preserve">(Drodzy Rodzice, proszę </w:t>
      </w:r>
      <w:r>
        <w:rPr>
          <w:rFonts w:ascii="Book Antiqua" w:eastAsia="Arial" w:hAnsi="Book Antiqua" w:cs="Arial"/>
          <w:sz w:val="28"/>
          <w:szCs w:val="28"/>
        </w:rPr>
        <w:t>Was o pomoc w prze</w:t>
      </w:r>
      <w:r w:rsidR="00C416C8">
        <w:rPr>
          <w:rFonts w:ascii="Book Antiqua" w:eastAsia="Arial" w:hAnsi="Book Antiqua" w:cs="Arial"/>
          <w:sz w:val="28"/>
          <w:szCs w:val="28"/>
        </w:rPr>
        <w:t>prowadzeniu tego ćwiczenia. Mamusia powoli czyta dziecku historyjkę oraz poleca naśladowanie czynności, o których będzie mowa.</w:t>
      </w:r>
      <w:r w:rsidR="00936504" w:rsidRPr="00EB4001">
        <w:rPr>
          <w:rFonts w:ascii="Book Antiqua" w:eastAsia="Arial" w:hAnsi="Book Antiqua" w:cs="Arial"/>
          <w:b/>
          <w:color w:val="FF0000"/>
          <w:sz w:val="28"/>
          <w:szCs w:val="28"/>
        </w:rPr>
        <w:t xml:space="preserve">: </w:t>
      </w:r>
      <w:r w:rsidR="00936504"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Każdego dnia rano</w:t>
      </w:r>
      <w:r w:rsidR="00C416C8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 xml:space="preserve"> budzi się całe nasze ciało: na</w:t>
      </w:r>
      <w:r w:rsidR="00936504"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sze nogi, ręce, oczy, uszy, głowa</w:t>
      </w:r>
      <w:r w:rsidR="00936504"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="00936504" w:rsidRPr="00EB4001">
        <w:rPr>
          <w:rFonts w:ascii="Book Antiqua" w:eastAsia="Arial" w:hAnsi="Book Antiqua" w:cs="Arial"/>
          <w:sz w:val="28"/>
          <w:szCs w:val="28"/>
        </w:rPr>
        <w:t>(dzieci poruszają wymienianymi częściami ciała),</w:t>
      </w:r>
      <w:r w:rsidR="00936504"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="00936504"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a także buzia. Najpierw otwiera się szeroko</w:t>
      </w:r>
      <w:r w:rsidR="00936504"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="00936504" w:rsidRPr="00EB4001">
        <w:rPr>
          <w:rFonts w:ascii="Book Antiqua" w:eastAsia="Arial" w:hAnsi="Book Antiqua" w:cs="Arial"/>
          <w:sz w:val="28"/>
          <w:szCs w:val="28"/>
        </w:rPr>
        <w:t>(ziewają kilkakrotnie),</w:t>
      </w:r>
      <w:r w:rsidR="00936504"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="00936504"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potem zamyka się najmocniej, jak się da</w:t>
      </w:r>
      <w:r w:rsidR="00936504"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="00936504" w:rsidRPr="00EB4001">
        <w:rPr>
          <w:rFonts w:ascii="Book Antiqua" w:eastAsia="Arial" w:hAnsi="Book Antiqua" w:cs="Arial"/>
          <w:sz w:val="28"/>
          <w:szCs w:val="28"/>
        </w:rPr>
        <w:t>(ściągają usta w „dzióbek”</w:t>
      </w:r>
      <w:r w:rsidR="00936504"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="00936504" w:rsidRPr="00EB4001">
        <w:rPr>
          <w:rFonts w:ascii="Book Antiqua" w:eastAsia="Arial" w:hAnsi="Book Antiqua" w:cs="Arial"/>
          <w:sz w:val="28"/>
          <w:szCs w:val="28"/>
        </w:rPr>
        <w:t xml:space="preserve">i napinają kilka razy). </w:t>
      </w:r>
      <w:r w:rsidR="00936504"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Budzi się także język – zaczyna dzień od gimnastyki. Najpierw przeciąga się</w:t>
      </w:r>
      <w:r w:rsidR="00936504" w:rsidRPr="00EB4001">
        <w:rPr>
          <w:rFonts w:ascii="Book Antiqua" w:eastAsia="Arial" w:hAnsi="Book Antiqua" w:cs="Arial"/>
          <w:b/>
          <w:color w:val="FF0000"/>
          <w:sz w:val="28"/>
          <w:szCs w:val="28"/>
        </w:rPr>
        <w:t xml:space="preserve"> </w:t>
      </w:r>
      <w:r w:rsidR="00936504" w:rsidRPr="00EB4001">
        <w:rPr>
          <w:rFonts w:ascii="Book Antiqua" w:eastAsia="Arial" w:hAnsi="Book Antiqua" w:cs="Arial"/>
          <w:sz w:val="28"/>
          <w:szCs w:val="28"/>
        </w:rPr>
        <w:t xml:space="preserve">(wysuwają prosty język z buzi i utrzymują go chwilę w tej pozycji), </w:t>
      </w:r>
      <w:r w:rsidR="00936504"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podnosi się</w:t>
      </w:r>
      <w:r w:rsidR="00936504" w:rsidRPr="00EB4001">
        <w:rPr>
          <w:rFonts w:ascii="Book Antiqua" w:eastAsia="Arial" w:hAnsi="Book Antiqua" w:cs="Arial"/>
          <w:b/>
          <w:color w:val="FF0000"/>
          <w:sz w:val="28"/>
          <w:szCs w:val="28"/>
        </w:rPr>
        <w:t xml:space="preserve"> </w:t>
      </w:r>
      <w:r w:rsidR="00936504" w:rsidRPr="00EB4001">
        <w:rPr>
          <w:rFonts w:ascii="Book Antiqua" w:eastAsia="Arial" w:hAnsi="Book Antiqua" w:cs="Arial"/>
          <w:sz w:val="28"/>
          <w:szCs w:val="28"/>
        </w:rPr>
        <w:t xml:space="preserve">(wysuwają język w stronę nosa) </w:t>
      </w:r>
      <w:r w:rsidR="00936504"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i opada</w:t>
      </w:r>
      <w:r>
        <w:rPr>
          <w:rFonts w:ascii="Arial" w:eastAsia="Arial" w:hAnsi="Arial" w:cs="Arial"/>
          <w:sz w:val="19"/>
          <w:szCs w:val="19"/>
        </w:rPr>
        <w:t>(</w:t>
      </w:r>
      <w:r w:rsidRPr="00EB4001">
        <w:rPr>
          <w:rFonts w:ascii="Book Antiqua" w:eastAsia="Arial" w:hAnsi="Book Antiqua" w:cs="Arial"/>
          <w:sz w:val="28"/>
          <w:szCs w:val="28"/>
        </w:rPr>
        <w:t xml:space="preserve">wysuwają język w stronę brody). </w:t>
      </w:r>
      <w:r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Zagląda w stronę prawego ucha, a późnie</w:t>
      </w:r>
      <w:r w:rsidR="00C416C8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j lewego. Wykonuje także ćwicze</w:t>
      </w:r>
      <w:r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nia wewnątrz buzi: podskakuje do każdego zęba na górze</w:t>
      </w:r>
      <w:r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Pr="00EB4001">
        <w:rPr>
          <w:rFonts w:ascii="Book Antiqua" w:eastAsia="Arial" w:hAnsi="Book Antiqua" w:cs="Arial"/>
          <w:sz w:val="28"/>
          <w:szCs w:val="28"/>
        </w:rPr>
        <w:t>(dotykają językiem zębów w górnym łuku, po kolei,</w:t>
      </w:r>
      <w:r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Pr="00EB4001">
        <w:rPr>
          <w:rFonts w:ascii="Book Antiqua" w:eastAsia="Arial" w:hAnsi="Book Antiqua" w:cs="Arial"/>
          <w:sz w:val="28"/>
          <w:szCs w:val="28"/>
        </w:rPr>
        <w:t>od prawej do lewej strony, a później od lewej do prawej</w:t>
      </w:r>
      <w:r w:rsidRPr="00EB4001">
        <w:rPr>
          <w:rFonts w:ascii="Book Antiqua" w:eastAsia="Arial" w:hAnsi="Book Antiqua" w:cs="Arial"/>
          <w:b/>
          <w:color w:val="FF0000"/>
          <w:sz w:val="28"/>
          <w:szCs w:val="28"/>
        </w:rPr>
        <w:t xml:space="preserve">), </w:t>
      </w:r>
      <w:r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a potem do każdego z</w:t>
      </w:r>
      <w:r w:rsidR="00C416C8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ęba na dole. Wyciąga się najbar</w:t>
      </w:r>
      <w:r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dziej, jak tylko się da, i przesuwa do przodu i do tyłu po „suficie” buzi</w:t>
      </w:r>
      <w:r w:rsidRPr="00EB4001">
        <w:rPr>
          <w:rFonts w:ascii="Book Antiqua" w:eastAsia="Century" w:hAnsi="Book Antiqua" w:cs="Century"/>
          <w:i/>
          <w:iCs/>
          <w:sz w:val="28"/>
          <w:szCs w:val="28"/>
        </w:rPr>
        <w:t xml:space="preserve"> </w:t>
      </w:r>
      <w:r w:rsidRPr="00EB4001">
        <w:rPr>
          <w:rFonts w:ascii="Book Antiqua" w:eastAsia="Arial" w:hAnsi="Book Antiqua" w:cs="Arial"/>
          <w:sz w:val="28"/>
          <w:szCs w:val="28"/>
        </w:rPr>
        <w:t>(wyk</w:t>
      </w:r>
      <w:r w:rsidR="00C416C8">
        <w:rPr>
          <w:rFonts w:ascii="Book Antiqua" w:eastAsia="Arial" w:hAnsi="Book Antiqua" w:cs="Arial"/>
          <w:sz w:val="28"/>
          <w:szCs w:val="28"/>
        </w:rPr>
        <w:t>onują ruchy języka po podniebie</w:t>
      </w:r>
      <w:r w:rsidRPr="00EB4001">
        <w:rPr>
          <w:rFonts w:ascii="Book Antiqua" w:eastAsia="Arial" w:hAnsi="Book Antiqua" w:cs="Arial"/>
          <w:sz w:val="28"/>
          <w:szCs w:val="28"/>
        </w:rPr>
        <w:t xml:space="preserve">niu). </w:t>
      </w:r>
      <w:r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Jeszcze tylko energiczne skłony</w:t>
      </w:r>
      <w:r w:rsidRPr="00EB4001">
        <w:rPr>
          <w:rFonts w:ascii="Book Antiqua" w:eastAsia="Arial" w:hAnsi="Book Antiqua" w:cs="Arial"/>
          <w:b/>
          <w:color w:val="FF0000"/>
          <w:sz w:val="28"/>
          <w:szCs w:val="28"/>
        </w:rPr>
        <w:t xml:space="preserve"> </w:t>
      </w:r>
      <w:r w:rsidRPr="00EB4001">
        <w:rPr>
          <w:rFonts w:ascii="Book Antiqua" w:eastAsia="Arial" w:hAnsi="Book Antiqua" w:cs="Arial"/>
          <w:sz w:val="28"/>
          <w:szCs w:val="28"/>
        </w:rPr>
        <w:t xml:space="preserve">(przykładają język do wałka dziąsłowego za górnymi zębami i opuszczają za dolne zęby, mając usta szeroko otwarte) </w:t>
      </w:r>
      <w:r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i gotowe! Każda buzia przesyła szeroki, piękny uś</w:t>
      </w:r>
      <w:r w:rsidR="00C416C8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>miech wszyst</w:t>
      </w:r>
      <w:r w:rsidRPr="00EB4001">
        <w:rPr>
          <w:rFonts w:ascii="Book Antiqua" w:eastAsia="Century" w:hAnsi="Book Antiqua" w:cs="Century"/>
          <w:b/>
          <w:i/>
          <w:iCs/>
          <w:color w:val="FF0000"/>
          <w:sz w:val="28"/>
          <w:szCs w:val="28"/>
        </w:rPr>
        <w:t xml:space="preserve">kim innym buziom w okolicy i przesyła buziaczki </w:t>
      </w:r>
      <w:r w:rsidRPr="00EB4001">
        <w:rPr>
          <w:rFonts w:ascii="Book Antiqua" w:eastAsia="Arial" w:hAnsi="Book Antiqua" w:cs="Arial"/>
          <w:sz w:val="28"/>
          <w:szCs w:val="28"/>
        </w:rPr>
        <w:t>(na zmianę robią szeroki uśmiech – widać zęby i „dzióbek”).</w:t>
      </w:r>
    </w:p>
    <w:p w:rsidR="00C416C8" w:rsidRPr="00C416C8" w:rsidRDefault="00C416C8" w:rsidP="00C416C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2. Piłeczka do zabawy</w:t>
      </w:r>
      <w:r w:rsidRPr="00C416C8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. </w:t>
      </w:r>
      <w:r w:rsidRPr="00C416C8">
        <w:rPr>
          <w:rFonts w:ascii="Times New Roman" w:eastAsia="Times New Roman" w:hAnsi="Times New Roman" w:cs="Times New Roman"/>
          <w:sz w:val="28"/>
          <w:szCs w:val="28"/>
          <w:lang w:eastAsia="pl-PL"/>
        </w:rPr>
        <w:t>Poproś dziecko, by przetransportowało piłeczkę pingpongową z jednego miejsca na drugie, wyłącznie za pomocą oddechu (dmuchając i nadając piłce kierunek) np.</w:t>
      </w:r>
    </w:p>
    <w:p w:rsidR="00C416C8" w:rsidRPr="00C416C8" w:rsidRDefault="00C416C8" w:rsidP="00C416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od kanapy do fotela,</w:t>
      </w:r>
    </w:p>
    <w:p w:rsidR="00C416C8" w:rsidRPr="00C416C8" w:rsidRDefault="00C416C8" w:rsidP="00C416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najdalej jak umiesz (i mierzycie miarką),</w:t>
      </w:r>
    </w:p>
    <w:p w:rsidR="00C416C8" w:rsidRPr="00C416C8" w:rsidRDefault="00C416C8" w:rsidP="00C416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żeby przeleciała przez próg,</w:t>
      </w:r>
    </w:p>
    <w:p w:rsidR="00C416C8" w:rsidRPr="00C416C8" w:rsidRDefault="00C416C8" w:rsidP="00C416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do schodów,</w:t>
      </w:r>
    </w:p>
    <w:p w:rsidR="00C416C8" w:rsidRPr="00C416C8" w:rsidRDefault="00C416C8" w:rsidP="00C416C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na koniec dywanu itd.</w:t>
      </w:r>
    </w:p>
    <w:p w:rsidR="00C416C8" w:rsidRPr="00C416C8" w:rsidRDefault="00C416C8" w:rsidP="00C41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3. Mecz.</w:t>
      </w:r>
      <w:r w:rsidR="00B57B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C416C8">
        <w:rPr>
          <w:rFonts w:ascii="Times New Roman" w:eastAsia="Times New Roman" w:hAnsi="Times New Roman" w:cs="Times New Roman"/>
          <w:sz w:val="28"/>
          <w:szCs w:val="28"/>
          <w:lang w:eastAsia="pl-PL"/>
        </w:rPr>
        <w:t>Na prostej powierzchni np. ławie w pokoju,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kładziesz piłeczkę. Rodzic</w:t>
      </w:r>
      <w:r w:rsidRPr="00C416C8">
        <w:rPr>
          <w:rFonts w:ascii="Times New Roman" w:eastAsia="Times New Roman" w:hAnsi="Times New Roman" w:cs="Times New Roman"/>
          <w:sz w:val="28"/>
          <w:szCs w:val="28"/>
          <w:lang w:eastAsia="pl-PL"/>
        </w:rPr>
        <w:t> z jednej strony ławy, dziecko na przeciwległym boku. Każde z was ma za zadnia tak dmuchać w piłeczkę, żeby strzelić gola przeciwnikowi.</w:t>
      </w:r>
    </w:p>
    <w:p w:rsidR="00C416C8" w:rsidRPr="00C416C8" w:rsidRDefault="00C416C8" w:rsidP="00C41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sz w:val="28"/>
          <w:szCs w:val="28"/>
          <w:lang w:eastAsia="pl-PL"/>
        </w:rPr>
        <w:t>Możecie też zrobić mniejsze boisko. Wystarczy narysować na białej kartce A4 dwie bramki oraz połowę boiska i zabawa może się zacząć.5. Papuga</w:t>
      </w:r>
    </w:p>
    <w:p w:rsidR="00C416C8" w:rsidRPr="00C416C8" w:rsidRDefault="00C416C8" w:rsidP="00C416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Poproś dziecko, aby wyraźnie powtarzało za tobą poszczególne sylaby. Łatwiej zachęcisz pociechę do </w:t>
      </w:r>
      <w:r w:rsidRPr="00C416C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pl-PL"/>
        </w:rPr>
        <w:t>papugowania</w:t>
      </w: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jeśli pobawicie się w </w:t>
      </w:r>
      <w:r w:rsidRPr="00C416C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pl-PL"/>
        </w:rPr>
        <w:t>przedrzeźnianie</w:t>
      </w: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lub staniecie przed lustrem.</w:t>
      </w:r>
    </w:p>
    <w:p w:rsidR="00C416C8" w:rsidRPr="00C416C8" w:rsidRDefault="00C416C8" w:rsidP="00C416C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AR, AR, AR</w:t>
      </w:r>
    </w:p>
    <w:p w:rsidR="00C416C8" w:rsidRPr="00C416C8" w:rsidRDefault="00C416C8" w:rsidP="00C416C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ER, ER, ER</w:t>
      </w:r>
    </w:p>
    <w:p w:rsidR="00C416C8" w:rsidRPr="00C416C8" w:rsidRDefault="00C416C8" w:rsidP="00C416C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OR, OR, OR</w:t>
      </w:r>
    </w:p>
    <w:p w:rsidR="00C416C8" w:rsidRPr="00C416C8" w:rsidRDefault="00C416C8" w:rsidP="00C416C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DRA, DRO, DRE</w:t>
      </w:r>
    </w:p>
    <w:p w:rsidR="00C416C8" w:rsidRPr="00C416C8" w:rsidRDefault="00C416C8" w:rsidP="00C416C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TRA, TRO, TRE</w:t>
      </w:r>
    </w:p>
    <w:p w:rsidR="00C416C8" w:rsidRPr="00C416C8" w:rsidRDefault="00C416C8" w:rsidP="00C416C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BRU, BRY, BRA</w:t>
      </w:r>
    </w:p>
    <w:p w:rsidR="00C416C8" w:rsidRPr="00C416C8" w:rsidRDefault="00C416C8" w:rsidP="00C416C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ATRA, ATRE, ATRO</w:t>
      </w:r>
    </w:p>
    <w:p w:rsidR="00C416C8" w:rsidRPr="00C416C8" w:rsidRDefault="00C416C8" w:rsidP="00C416C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16C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RA, RO, RE, RI</w:t>
      </w:r>
    </w:p>
    <w:p w:rsidR="00936504" w:rsidRPr="00A0614B" w:rsidRDefault="00C416C8" w:rsidP="00936504">
      <w:pPr>
        <w:spacing w:line="295" w:lineRule="auto"/>
        <w:ind w:left="20" w:hanging="10"/>
        <w:jc w:val="both"/>
        <w:rPr>
          <w:rFonts w:ascii="Book Antiqua" w:eastAsia="Arial" w:hAnsi="Book Antiqua" w:cs="Arial"/>
          <w:bCs/>
          <w:sz w:val="28"/>
          <w:szCs w:val="28"/>
        </w:rPr>
      </w:pPr>
      <w:r w:rsidRPr="00A0614B">
        <w:rPr>
          <w:rFonts w:ascii="Book Antiqua" w:eastAsia="Arial" w:hAnsi="Book Antiqua" w:cs="Arial"/>
          <w:bCs/>
          <w:sz w:val="28"/>
          <w:szCs w:val="28"/>
        </w:rPr>
        <w:t xml:space="preserve">4. Wykonaj ćw. 1,2 </w:t>
      </w:r>
      <w:r w:rsidR="00912D99" w:rsidRPr="00A0614B">
        <w:rPr>
          <w:rFonts w:ascii="Book Antiqua" w:eastAsia="Arial" w:hAnsi="Book Antiqua" w:cs="Arial"/>
          <w:bCs/>
          <w:sz w:val="28"/>
          <w:szCs w:val="28"/>
        </w:rPr>
        <w:t xml:space="preserve">ze </w:t>
      </w:r>
      <w:proofErr w:type="spellStart"/>
      <w:r w:rsidR="00912D99" w:rsidRPr="00A0614B">
        <w:rPr>
          <w:rFonts w:ascii="Book Antiqua" w:eastAsia="Arial" w:hAnsi="Book Antiqua" w:cs="Arial"/>
          <w:bCs/>
          <w:sz w:val="28"/>
          <w:szCs w:val="28"/>
        </w:rPr>
        <w:t>str</w:t>
      </w:r>
      <w:proofErr w:type="spellEnd"/>
      <w:r w:rsidR="00912D99" w:rsidRPr="00A0614B">
        <w:rPr>
          <w:rFonts w:ascii="Book Antiqua" w:eastAsia="Arial" w:hAnsi="Book Antiqua" w:cs="Arial"/>
          <w:bCs/>
          <w:sz w:val="28"/>
          <w:szCs w:val="28"/>
        </w:rPr>
        <w:t xml:space="preserve"> 50(Kolekcja S</w:t>
      </w:r>
      <w:r w:rsidRPr="00A0614B">
        <w:rPr>
          <w:rFonts w:ascii="Book Antiqua" w:eastAsia="Arial" w:hAnsi="Book Antiqua" w:cs="Arial"/>
          <w:bCs/>
          <w:sz w:val="28"/>
          <w:szCs w:val="28"/>
        </w:rPr>
        <w:t>ześciolatka)</w:t>
      </w:r>
    </w:p>
    <w:p w:rsidR="005305C6" w:rsidRPr="00A0614B" w:rsidRDefault="005305C6" w:rsidP="00936504">
      <w:pPr>
        <w:spacing w:line="295" w:lineRule="auto"/>
        <w:ind w:left="20" w:hanging="10"/>
        <w:jc w:val="both"/>
        <w:rPr>
          <w:rFonts w:ascii="Book Antiqua" w:eastAsia="Arial" w:hAnsi="Book Antiqua" w:cs="Arial"/>
          <w:bCs/>
          <w:sz w:val="28"/>
          <w:szCs w:val="28"/>
        </w:rPr>
      </w:pPr>
      <w:r w:rsidRPr="00A0614B">
        <w:rPr>
          <w:rFonts w:ascii="Book Antiqua" w:eastAsia="Arial" w:hAnsi="Book Antiqua" w:cs="Arial"/>
          <w:b/>
          <w:bCs/>
          <w:color w:val="008000"/>
          <w:sz w:val="28"/>
          <w:szCs w:val="28"/>
        </w:rPr>
        <w:t>5.</w:t>
      </w:r>
      <w:r w:rsidR="00912D99" w:rsidRPr="00A0614B">
        <w:rPr>
          <w:rFonts w:ascii="Book Antiqua" w:eastAsia="Arial" w:hAnsi="Book Antiqua" w:cs="Arial"/>
          <w:b/>
          <w:bCs/>
          <w:color w:val="008000"/>
          <w:sz w:val="28"/>
          <w:szCs w:val="28"/>
        </w:rPr>
        <w:t>Kogo budzi wiosna?- zabawa dydaktyczna.</w:t>
      </w:r>
      <w:r w:rsidR="00912D99">
        <w:rPr>
          <w:rFonts w:ascii="Book Antiqua" w:eastAsia="Arial" w:hAnsi="Book Antiqua" w:cs="Arial"/>
          <w:b/>
          <w:bCs/>
          <w:sz w:val="28"/>
          <w:szCs w:val="28"/>
        </w:rPr>
        <w:t xml:space="preserve"> </w:t>
      </w:r>
      <w:r w:rsidR="00912D99" w:rsidRPr="00A0614B">
        <w:rPr>
          <w:rFonts w:ascii="Book Antiqua" w:eastAsia="Arial" w:hAnsi="Book Antiqua" w:cs="Arial"/>
          <w:bCs/>
          <w:sz w:val="28"/>
          <w:szCs w:val="28"/>
        </w:rPr>
        <w:t>Proszę nazwij zwierzęta, podziel wyrazy na głoski i sylaby. Powiedz jaką głoskę słys</w:t>
      </w:r>
      <w:r w:rsidR="00650240">
        <w:rPr>
          <w:rFonts w:ascii="Book Antiqua" w:eastAsia="Arial" w:hAnsi="Book Antiqua" w:cs="Arial"/>
          <w:bCs/>
          <w:sz w:val="28"/>
          <w:szCs w:val="28"/>
        </w:rPr>
        <w:t>zysz na początku każdego wyrazu, a jaką na końcu.</w:t>
      </w:r>
    </w:p>
    <w:tbl>
      <w:tblPr>
        <w:tblStyle w:val="Tabela-Siatka"/>
        <w:tblW w:w="9478" w:type="dxa"/>
        <w:tblLayout w:type="fixed"/>
        <w:tblLook w:val="04A0"/>
      </w:tblPr>
      <w:tblGrid>
        <w:gridCol w:w="4577"/>
        <w:gridCol w:w="4901"/>
      </w:tblGrid>
      <w:tr w:rsidR="00912D99" w:rsidTr="00A0614B">
        <w:tc>
          <w:tcPr>
            <w:tcW w:w="4577" w:type="dxa"/>
          </w:tcPr>
          <w:p w:rsidR="00912D99" w:rsidRDefault="00912D99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408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38pt" o:ole="">
                  <v:imagedata r:id="rId5" o:title=""/>
                </v:shape>
                <o:OLEObject Type="Embed" ProgID="PBrush" ShapeID="_x0000_i1025" DrawAspect="Content" ObjectID="_1647249117" r:id="rId6"/>
              </w:object>
            </w:r>
          </w:p>
        </w:tc>
        <w:tc>
          <w:tcPr>
            <w:tcW w:w="4901" w:type="dxa"/>
          </w:tcPr>
          <w:p w:rsidR="00912D99" w:rsidRDefault="00912D99" w:rsidP="00A0614B">
            <w:pPr>
              <w:jc w:val="center"/>
            </w:pPr>
            <w:r>
              <w:object w:dxaOrig="3885" w:dyaOrig="2910">
                <v:shape id="_x0000_i1026" type="#_x0000_t75" style="width:194.25pt;height:145.5pt" o:ole="">
                  <v:imagedata r:id="rId7" o:title=""/>
                </v:shape>
                <o:OLEObject Type="Embed" ProgID="PBrush" ShapeID="_x0000_i1026" DrawAspect="Content" ObjectID="_1647249118" r:id="rId8"/>
              </w:object>
            </w:r>
          </w:p>
          <w:p w:rsidR="00A0614B" w:rsidRDefault="00A0614B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912D99" w:rsidTr="00A0614B">
        <w:tc>
          <w:tcPr>
            <w:tcW w:w="4577" w:type="dxa"/>
          </w:tcPr>
          <w:p w:rsidR="00912D99" w:rsidRDefault="00912D99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3855" w:dyaOrig="2865">
                <v:shape id="_x0000_i1027" type="#_x0000_t75" style="width:192.75pt;height:143.25pt" o:ole="">
                  <v:imagedata r:id="rId9" o:title=""/>
                </v:shape>
                <o:OLEObject Type="Embed" ProgID="PBrush" ShapeID="_x0000_i1027" DrawAspect="Content" ObjectID="_1647249119" r:id="rId10"/>
              </w:object>
            </w:r>
          </w:p>
        </w:tc>
        <w:tc>
          <w:tcPr>
            <w:tcW w:w="4901" w:type="dxa"/>
          </w:tcPr>
          <w:p w:rsidR="00912D99" w:rsidRDefault="00A0614B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4395" w:dyaOrig="2580">
                <v:shape id="_x0000_i1028" type="#_x0000_t75" style="width:219.75pt;height:143.25pt" o:ole="">
                  <v:imagedata r:id="rId11" o:title=""/>
                </v:shape>
                <o:OLEObject Type="Embed" ProgID="PBrush" ShapeID="_x0000_i1028" DrawAspect="Content" ObjectID="_1647249120" r:id="rId12"/>
              </w:object>
            </w:r>
          </w:p>
        </w:tc>
      </w:tr>
      <w:tr w:rsidR="00912D99" w:rsidTr="00A0614B">
        <w:tc>
          <w:tcPr>
            <w:tcW w:w="4577" w:type="dxa"/>
          </w:tcPr>
          <w:p w:rsidR="00912D99" w:rsidRDefault="00912D99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2910" w:dyaOrig="2910">
                <v:shape id="_x0000_i1029" type="#_x0000_t75" style="width:145.5pt;height:145.5pt" o:ole="">
                  <v:imagedata r:id="rId13" o:title=""/>
                </v:shape>
                <o:OLEObject Type="Embed" ProgID="PBrush" ShapeID="_x0000_i1029" DrawAspect="Content" ObjectID="_1647249121" r:id="rId14"/>
              </w:object>
            </w:r>
          </w:p>
        </w:tc>
        <w:tc>
          <w:tcPr>
            <w:tcW w:w="4901" w:type="dxa"/>
          </w:tcPr>
          <w:p w:rsidR="00912D99" w:rsidRDefault="00A0614B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4515" w:dyaOrig="2490">
                <v:shape id="_x0000_i1030" type="#_x0000_t75" style="width:225.75pt;height:145.5pt" o:ole="">
                  <v:imagedata r:id="rId15" o:title=""/>
                </v:shape>
                <o:OLEObject Type="Embed" ProgID="PBrush" ShapeID="_x0000_i1030" DrawAspect="Content" ObjectID="_1647249122" r:id="rId16"/>
              </w:object>
            </w:r>
          </w:p>
        </w:tc>
      </w:tr>
      <w:tr w:rsidR="00912D99" w:rsidTr="00A0614B">
        <w:tc>
          <w:tcPr>
            <w:tcW w:w="4577" w:type="dxa"/>
          </w:tcPr>
          <w:p w:rsidR="00912D99" w:rsidRDefault="00912D99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3780" w:dyaOrig="2970">
                <v:shape id="_x0000_i1031" type="#_x0000_t75" style="width:189pt;height:148.5pt" o:ole="">
                  <v:imagedata r:id="rId17" o:title=""/>
                </v:shape>
                <o:OLEObject Type="Embed" ProgID="PBrush" ShapeID="_x0000_i1031" DrawAspect="Content" ObjectID="_1647249123" r:id="rId18"/>
              </w:object>
            </w:r>
          </w:p>
        </w:tc>
        <w:tc>
          <w:tcPr>
            <w:tcW w:w="4901" w:type="dxa"/>
          </w:tcPr>
          <w:p w:rsidR="00912D99" w:rsidRDefault="00A0614B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3840" w:dyaOrig="2880">
                <v:shape id="_x0000_i1032" type="#_x0000_t75" style="width:217.5pt;height:149.25pt" o:ole="">
                  <v:imagedata r:id="rId19" o:title=""/>
                </v:shape>
                <o:OLEObject Type="Embed" ProgID="PBrush" ShapeID="_x0000_i1032" DrawAspect="Content" ObjectID="_1647249124" r:id="rId20"/>
              </w:object>
            </w:r>
          </w:p>
        </w:tc>
      </w:tr>
      <w:tr w:rsidR="00912D99" w:rsidTr="00A0614B">
        <w:tc>
          <w:tcPr>
            <w:tcW w:w="4577" w:type="dxa"/>
          </w:tcPr>
          <w:p w:rsidR="00912D99" w:rsidRDefault="00A0614B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4380" w:dyaOrig="2580">
                <v:shape id="_x0000_i1033" type="#_x0000_t75" style="width:219pt;height:156pt" o:ole="">
                  <v:imagedata r:id="rId21" o:title=""/>
                </v:shape>
                <o:OLEObject Type="Embed" ProgID="PBrush" ShapeID="_x0000_i1033" DrawAspect="Content" ObjectID="_1647249125" r:id="rId22"/>
              </w:object>
            </w:r>
          </w:p>
        </w:tc>
        <w:tc>
          <w:tcPr>
            <w:tcW w:w="4901" w:type="dxa"/>
          </w:tcPr>
          <w:p w:rsidR="00912D99" w:rsidRDefault="00A0614B" w:rsidP="00A0614B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object w:dxaOrig="3990" w:dyaOrig="2820">
                <v:shape id="_x0000_i1034" type="#_x0000_t75" style="width:217.5pt;height:156pt" o:ole="">
                  <v:imagedata r:id="rId23" o:title=""/>
                </v:shape>
                <o:OLEObject Type="Embed" ProgID="PBrush" ShapeID="_x0000_i1034" DrawAspect="Content" ObjectID="_1647249126" r:id="rId24"/>
              </w:object>
            </w:r>
          </w:p>
        </w:tc>
      </w:tr>
    </w:tbl>
    <w:p w:rsidR="00936504" w:rsidRPr="00650240" w:rsidRDefault="00650240" w:rsidP="00936504">
      <w:pPr>
        <w:rPr>
          <w:rFonts w:ascii="Book Antiqua" w:hAnsi="Book Antiqua"/>
          <w:b/>
          <w:sz w:val="28"/>
          <w:szCs w:val="28"/>
        </w:rPr>
      </w:pPr>
      <w:r w:rsidRPr="00650240">
        <w:rPr>
          <w:rFonts w:ascii="Book Antiqua" w:hAnsi="Book Antiqua"/>
          <w:b/>
          <w:sz w:val="28"/>
          <w:szCs w:val="28"/>
        </w:rPr>
        <w:t>Wszystkie zwierzęta, które zobaczyłeś wiosną obudziły się z zimowego snu. Czy wiesz, na jakie grupy możemy ich podzielić?</w:t>
      </w:r>
    </w:p>
    <w:p w:rsidR="00650240" w:rsidRDefault="00650240" w:rsidP="00650240">
      <w:pPr>
        <w:jc w:val="center"/>
        <w:rPr>
          <w:rFonts w:ascii="Book Antiqua" w:hAnsi="Book Antiqua"/>
          <w:b/>
          <w:color w:val="C00000"/>
          <w:sz w:val="32"/>
          <w:szCs w:val="32"/>
        </w:rPr>
      </w:pPr>
      <w:r w:rsidRPr="00650240">
        <w:rPr>
          <w:rFonts w:ascii="Book Antiqua" w:hAnsi="Book Antiqua"/>
          <w:b/>
          <w:color w:val="C00000"/>
          <w:sz w:val="32"/>
          <w:szCs w:val="32"/>
        </w:rPr>
        <w:t>Ssaki, gady, płazy, owady.</w:t>
      </w:r>
    </w:p>
    <w:p w:rsidR="00650240" w:rsidRDefault="00650240" w:rsidP="00650240">
      <w:pPr>
        <w:rPr>
          <w:rFonts w:ascii="Book Antiqua" w:hAnsi="Book Antiqua"/>
          <w:b/>
          <w:color w:val="C00000"/>
          <w:sz w:val="32"/>
          <w:szCs w:val="32"/>
        </w:rPr>
      </w:pPr>
      <w:r>
        <w:rPr>
          <w:rFonts w:ascii="Book Antiqua" w:hAnsi="Book Antiqua"/>
          <w:b/>
          <w:color w:val="C00000"/>
          <w:sz w:val="32"/>
          <w:szCs w:val="32"/>
        </w:rPr>
        <w:t>Postaraj się samodzielnie odpowiednio je pogrupować, pamiętaj, że zawsze blisko Ciebie są rodzice i służą Ci pomocą.</w:t>
      </w:r>
      <w:r w:rsidR="00A7374E">
        <w:rPr>
          <w:rFonts w:ascii="Book Antiqua" w:hAnsi="Book Antiqua"/>
          <w:b/>
          <w:color w:val="C00000"/>
          <w:sz w:val="32"/>
          <w:szCs w:val="32"/>
        </w:rPr>
        <w:t xml:space="preserve"> Gdybyś miał problemy, w załączniku znajdują się plansze z poszczególnymi gatunkami zwierząt. Zaglądnij tam.</w:t>
      </w:r>
    </w:p>
    <w:p w:rsidR="003D1E46" w:rsidRDefault="003D1E46" w:rsidP="00B57B47">
      <w:pPr>
        <w:rPr>
          <w:rFonts w:ascii="Book Antiqua" w:hAnsi="Book Antiqua"/>
          <w:b/>
          <w:color w:val="C00000"/>
          <w:sz w:val="32"/>
          <w:szCs w:val="32"/>
        </w:rPr>
      </w:pPr>
      <w:r>
        <w:rPr>
          <w:rFonts w:ascii="Book Antiqua" w:hAnsi="Book Antiqua"/>
          <w:b/>
          <w:color w:val="C00000"/>
          <w:sz w:val="32"/>
          <w:szCs w:val="32"/>
        </w:rPr>
        <w:t xml:space="preserve">6. Rozwiąż ćwiczenia ze str. 50 (Kolekcja </w:t>
      </w:r>
      <w:proofErr w:type="spellStart"/>
      <w:r>
        <w:rPr>
          <w:rFonts w:ascii="Book Antiqua" w:hAnsi="Book Antiqua"/>
          <w:b/>
          <w:color w:val="C00000"/>
          <w:sz w:val="32"/>
          <w:szCs w:val="32"/>
        </w:rPr>
        <w:t>Sze</w:t>
      </w:r>
      <w:r w:rsidR="00A7374E">
        <w:rPr>
          <w:rFonts w:ascii="Book Antiqua" w:hAnsi="Book Antiqua"/>
          <w:b/>
          <w:color w:val="C00000"/>
          <w:sz w:val="32"/>
          <w:szCs w:val="32"/>
        </w:rPr>
        <w:t>ś</w:t>
      </w:r>
      <w:r>
        <w:rPr>
          <w:rFonts w:ascii="Book Antiqua" w:hAnsi="Book Antiqua"/>
          <w:b/>
          <w:color w:val="C00000"/>
          <w:sz w:val="32"/>
          <w:szCs w:val="32"/>
        </w:rPr>
        <w:t>ćiolatka</w:t>
      </w:r>
      <w:proofErr w:type="spellEnd"/>
      <w:r>
        <w:rPr>
          <w:rFonts w:ascii="Book Antiqua" w:hAnsi="Book Antiqua"/>
          <w:b/>
          <w:color w:val="C00000"/>
          <w:sz w:val="32"/>
          <w:szCs w:val="32"/>
        </w:rPr>
        <w:t>)</w:t>
      </w:r>
    </w:p>
    <w:p w:rsidR="00B57B47" w:rsidRPr="003D1E46" w:rsidRDefault="003D1E46" w:rsidP="00B57B47">
      <w:pPr>
        <w:rPr>
          <w:rFonts w:ascii="Book Antiqua" w:hAnsi="Book Antiqua"/>
          <w:b/>
          <w:color w:val="C00000"/>
          <w:sz w:val="32"/>
          <w:szCs w:val="32"/>
        </w:rPr>
      </w:pPr>
      <w:r>
        <w:rPr>
          <w:rFonts w:ascii="Book Antiqua" w:eastAsia="Arial" w:hAnsi="Book Antiqua" w:cs="Arial"/>
          <w:color w:val="008000"/>
          <w:sz w:val="28"/>
          <w:szCs w:val="28"/>
        </w:rPr>
        <w:t>7</w:t>
      </w:r>
      <w:r w:rsidR="00B57B47" w:rsidRPr="00A33F45">
        <w:rPr>
          <w:rFonts w:ascii="Book Antiqua" w:eastAsia="Arial" w:hAnsi="Book Antiqua" w:cs="Arial"/>
          <w:color w:val="008000"/>
          <w:sz w:val="28"/>
          <w:szCs w:val="28"/>
        </w:rPr>
        <w:t>. Nikt mnie więcej nie zobaczy”</w:t>
      </w:r>
      <w:r w:rsidR="00B57B47" w:rsidRPr="00A33F45">
        <w:rPr>
          <w:rFonts w:ascii="Book Antiqua" w:eastAsia="Arial" w:hAnsi="Book Antiqua" w:cs="Arial"/>
          <w:sz w:val="28"/>
          <w:szCs w:val="28"/>
        </w:rPr>
        <w:t xml:space="preserve"> – </w:t>
      </w:r>
      <w:r w:rsidR="00B57B47" w:rsidRPr="00B57B47">
        <w:rPr>
          <w:rFonts w:ascii="Book Antiqua" w:eastAsia="Arial" w:hAnsi="Book Antiqua" w:cs="Arial"/>
          <w:sz w:val="24"/>
          <w:szCs w:val="24"/>
        </w:rPr>
        <w:t xml:space="preserve">słuchanie opowiadania i rozmowa na temat jego treści. Ja za Państwa pośrednictwem  proponuję, by dzieci posłuchały, co się przydarzyło pewnej gąsienicy. </w:t>
      </w:r>
      <w:r w:rsidR="00B57B47">
        <w:rPr>
          <w:rFonts w:ascii="Book Antiqua" w:eastAsia="Arial" w:hAnsi="Book Antiqua" w:cs="Arial"/>
          <w:sz w:val="24"/>
          <w:szCs w:val="24"/>
        </w:rPr>
        <w:t>Proszę, przeczytajcie dzieciom opowiadanie.</w:t>
      </w:r>
    </w:p>
    <w:p w:rsidR="003D1E46" w:rsidRDefault="00B57B47" w:rsidP="003D1E46">
      <w:pPr>
        <w:ind w:left="20"/>
        <w:jc w:val="center"/>
        <w:rPr>
          <w:rFonts w:ascii="Book Antiqua" w:eastAsia="Century" w:hAnsi="Book Antiqua" w:cs="Century"/>
          <w:b/>
          <w:bCs/>
          <w:color w:val="008000"/>
          <w:sz w:val="28"/>
          <w:szCs w:val="28"/>
        </w:rPr>
      </w:pPr>
      <w:r w:rsidRPr="00A33F45">
        <w:rPr>
          <w:rFonts w:ascii="Book Antiqua" w:eastAsia="Century" w:hAnsi="Book Antiqua" w:cs="Century"/>
          <w:b/>
          <w:bCs/>
          <w:color w:val="008000"/>
          <w:sz w:val="28"/>
          <w:szCs w:val="28"/>
        </w:rPr>
        <w:t>Nikt mnie więcej nie zobaczy</w:t>
      </w:r>
    </w:p>
    <w:p w:rsidR="00B57B47" w:rsidRPr="003D1E46" w:rsidRDefault="00B57B47" w:rsidP="003D1E46">
      <w:pPr>
        <w:ind w:left="20"/>
        <w:jc w:val="center"/>
        <w:rPr>
          <w:rFonts w:ascii="Book Antiqua" w:eastAsia="Arial" w:hAnsi="Book Antiqua" w:cs="Arial"/>
          <w:b/>
          <w:bCs/>
          <w:color w:val="008000"/>
          <w:sz w:val="28"/>
          <w:szCs w:val="28"/>
        </w:rPr>
      </w:pPr>
      <w:r w:rsidRPr="00B57B47">
        <w:rPr>
          <w:rFonts w:ascii="Times New Roman" w:hAnsi="Times New Roman" w:cs="Times New Roman"/>
          <w:sz w:val="28"/>
          <w:szCs w:val="28"/>
        </w:rPr>
        <w:t>Gąsienica uważała się za bardzo piękną i nie ominęła ani jednej kropli rosy, żeby się w niej nie przejrzeć.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hAnsi="Times New Roman" w:cs="Times New Roman"/>
          <w:sz w:val="28"/>
          <w:szCs w:val="28"/>
        </w:rPr>
        <w:t>– Ach, co to za uroda! – szeptała, oglądając ze wszystkich stron swój pospolity pyszczek i wyginając grzbiet, żeby popatrzeć na dwa złociste prążki. – Szkoda, że nikt, a nikt nie zwraca na mnie uwagi.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hAnsi="Times New Roman" w:cs="Times New Roman"/>
          <w:sz w:val="28"/>
          <w:szCs w:val="28"/>
        </w:rPr>
        <w:t>Aż raz zdarzyło się, że po łące chodziła dziewczynka i zbierała kwiaty. Gąsienica czym prędzej wpełzła na najpiękniejszy kwiatek. Dziewczynka spostrzegła ją i zawołała: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hAnsi="Times New Roman" w:cs="Times New Roman"/>
          <w:sz w:val="28"/>
          <w:szCs w:val="28"/>
        </w:rPr>
        <w:t>– Co za brzydactwo!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hAnsi="Times New Roman" w:cs="Times New Roman"/>
          <w:sz w:val="28"/>
          <w:szCs w:val="28"/>
        </w:rPr>
        <w:t>– Ach, tak! – syknęła obrażona gąsienica. – Wobec tego nikt nigdy, nigdzie, za nic w świecie, w żadnym wypadku i w żadnych okolicznościach więcej mnie nie zobaczy! Daję na to słowo honoru uczciwej gąsienicy! Skoro się dało słowo honoru – należy go dotrzymać. Zwłaszcza kiedy się jest gąsienicą.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I gąsienica wpełzła na drzewo.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Z pnia na sęk, z sęka na gałąź, z gałęzi na gałązkę, z gałązki na sęczek.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Wyciągnęła z pyszczka jedwabną niteczkę i zaczęła się nią owijać.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Snuje się niteczka, owija gąsienicę raz, drugi, dziesiąty, setny… I wreszcie gąsienica zniknęła w miękkim jedwabnym kokonie.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– Och, jaka jestem zmęczona! – westchnęła. – Ale owinęłam się znakomicie.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W kokonie było ciepło, ciemno i… nudno. Gąsienica ziewnęła raz, potem drugi i zasnęła.</w:t>
      </w:r>
      <w:r w:rsidR="003D1E46">
        <w:rPr>
          <w:rFonts w:ascii="Times New Roman" w:hAnsi="Times New Roman" w:cs="Times New Roman"/>
          <w:sz w:val="28"/>
          <w:szCs w:val="28"/>
        </w:rPr>
        <w:t xml:space="preserve"> </w:t>
      </w:r>
      <w:r w:rsidRPr="00B57B47">
        <w:rPr>
          <w:rFonts w:ascii="Times New Roman" w:eastAsia="Century" w:hAnsi="Times New Roman" w:cs="Times New Roman"/>
          <w:iCs/>
          <w:sz w:val="28"/>
          <w:szCs w:val="28"/>
        </w:rPr>
        <w:t>Mijał dzień za dniem. Letni wietrzyk kołysał gałązką, szeleściły cicho liście, a obrażona gąsienica spała i spała.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Obudziła się wreszcie. Widocznie słońce musiało mocno dogrzewać, bo w kokonie upał był nieznośny.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– Muszę przewietrzyć trochę mój domek – postanowiła i wyskubała małe okienko w kokonie.– Ach, jak pięknie pachną kwiaty! – Gąsienica wychyliła się nieco.„Nikt mnie tu wśród listków nie zauważy, co mam sobie żałować powietrza” – pomyślała.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 xml:space="preserve">Wychyliła się jeszcze troszeczkę, znowu troszeczkę i… wypadła ze swojej </w:t>
      </w:r>
      <w:proofErr w:type="spellStart"/>
      <w:r w:rsidRPr="00B57B47">
        <w:rPr>
          <w:rFonts w:ascii="Times New Roman" w:eastAsia="Century" w:hAnsi="Times New Roman" w:cs="Times New Roman"/>
          <w:iCs/>
          <w:sz w:val="28"/>
          <w:szCs w:val="28"/>
        </w:rPr>
        <w:t>kryjówki!Ale</w:t>
      </w:r>
      <w:proofErr w:type="spellEnd"/>
      <w:r w:rsidRPr="00B57B47">
        <w:rPr>
          <w:rFonts w:ascii="Times New Roman" w:eastAsia="Century" w:hAnsi="Times New Roman" w:cs="Times New Roman"/>
          <w:iCs/>
          <w:sz w:val="28"/>
          <w:szCs w:val="28"/>
        </w:rPr>
        <w:t xml:space="preserve"> zamiast spaść z drzewa na ziemię, uniosła się do góry! I nagle na tejże samej łące zobaczyła tę samą dziewczynkę. „Co za wstyd! – pomyślała.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Że jestem brzydka, to nie moja wina, gorzej, że teraz wszyscy będą mnie nazywać kłamczuchą. Dałam słowo honoru, że nikt mnie nie zobaczy, i słowa nie dotrzymałam. Hańba!”. Zrozpaczona upadła w trawę.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A wtedy nadbiegła dziewczynka i zawołała: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– Ach, jaki piękny!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– Czyżby to o mnie mowa? – szepnęła zdziwiona gąsienica. – Zdaje się, że o mnie. I wierz tu ludziom! Dziś mówią tak, a jutro zupełnie inaczej.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Na wszelki wypadek przejrzała się jednak w kropelce rosy.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– Cóż to takiego? W lustereczku ktoś nieznajomy z długimi, bardzo długimi wąsami!Wygięła grzbiet. Na grzbiecie są dwa piękne kolorowe skrzydła!</w:t>
      </w:r>
    </w:p>
    <w:p w:rsidR="00B57B47" w:rsidRPr="00B57B47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– Patrzcie, patrzcie! Stał się cud! Najprawdziwszy cud! Jestem motylem!</w:t>
      </w:r>
    </w:p>
    <w:p w:rsidR="00B57B47" w:rsidRPr="005B5B81" w:rsidRDefault="00B57B47" w:rsidP="00B57B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57B47">
        <w:rPr>
          <w:rFonts w:ascii="Times New Roman" w:eastAsia="Century" w:hAnsi="Times New Roman" w:cs="Times New Roman"/>
          <w:iCs/>
          <w:sz w:val="28"/>
          <w:szCs w:val="28"/>
        </w:rPr>
        <w:t>I kolorowy motylek poszybował wesoło nad łąką, bo przecież on nie dawał motylowego słowa honoru, że nikt go nie ujrzy.</w:t>
      </w:r>
    </w:p>
    <w:p w:rsidR="00B57B47" w:rsidRPr="009B625D" w:rsidRDefault="009B625D" w:rsidP="00B57B47">
      <w:pPr>
        <w:pStyle w:val="Bezodstpw"/>
        <w:rPr>
          <w:sz w:val="28"/>
          <w:szCs w:val="28"/>
        </w:rPr>
      </w:pPr>
      <w:r w:rsidRPr="009B625D">
        <w:rPr>
          <w:rFonts w:ascii="Arial" w:eastAsia="Arial" w:hAnsi="Arial" w:cs="Arial"/>
          <w:color w:val="000B7B"/>
          <w:sz w:val="28"/>
          <w:szCs w:val="28"/>
        </w:rPr>
        <w:t>Drogie dzieci po wysłuchaniu treści krótkiego opowiadania postarajcie się odpowiedzieć na pytania.</w:t>
      </w:r>
    </w:p>
    <w:p w:rsidR="009B625D" w:rsidRPr="009B625D" w:rsidRDefault="00B57B47" w:rsidP="00B57B47">
      <w:pPr>
        <w:pStyle w:val="Bezodstpw"/>
        <w:rPr>
          <w:rFonts w:ascii="Century" w:eastAsia="Century" w:hAnsi="Century" w:cs="Century"/>
          <w:i/>
          <w:iCs/>
          <w:sz w:val="28"/>
          <w:szCs w:val="28"/>
        </w:rPr>
      </w:pPr>
      <w:r w:rsidRPr="009B625D">
        <w:rPr>
          <w:rFonts w:ascii="Century" w:eastAsia="Century" w:hAnsi="Century" w:cs="Century"/>
          <w:i/>
          <w:iCs/>
          <w:sz w:val="28"/>
          <w:szCs w:val="28"/>
        </w:rPr>
        <w:t xml:space="preserve">Dlaczego gąsienica ukryła się w kokonie? </w:t>
      </w:r>
    </w:p>
    <w:p w:rsidR="009B625D" w:rsidRPr="009B625D" w:rsidRDefault="009B625D" w:rsidP="00B57B47">
      <w:pPr>
        <w:pStyle w:val="Bezodstpw"/>
        <w:rPr>
          <w:rFonts w:ascii="Century" w:eastAsia="Century" w:hAnsi="Century" w:cs="Century"/>
          <w:i/>
          <w:iCs/>
          <w:sz w:val="28"/>
          <w:szCs w:val="28"/>
        </w:rPr>
      </w:pPr>
      <w:r w:rsidRPr="009B625D">
        <w:rPr>
          <w:rFonts w:ascii="Century" w:eastAsia="Century" w:hAnsi="Century" w:cs="Century"/>
          <w:i/>
          <w:iCs/>
          <w:sz w:val="28"/>
          <w:szCs w:val="28"/>
        </w:rPr>
        <w:t>Co mo</w:t>
      </w:r>
      <w:r w:rsidR="00B57B47" w:rsidRPr="009B625D">
        <w:rPr>
          <w:rFonts w:ascii="Century" w:eastAsia="Century" w:hAnsi="Century" w:cs="Century"/>
          <w:i/>
          <w:iCs/>
          <w:sz w:val="28"/>
          <w:szCs w:val="28"/>
        </w:rPr>
        <w:t xml:space="preserve">gła wtedy czuć? </w:t>
      </w:r>
    </w:p>
    <w:p w:rsidR="009B625D" w:rsidRPr="009B625D" w:rsidRDefault="00B57B47" w:rsidP="00B57B47">
      <w:pPr>
        <w:pStyle w:val="Bezodstpw"/>
        <w:rPr>
          <w:rFonts w:ascii="Century" w:eastAsia="Century" w:hAnsi="Century" w:cs="Century"/>
          <w:i/>
          <w:iCs/>
          <w:sz w:val="28"/>
          <w:szCs w:val="28"/>
        </w:rPr>
      </w:pPr>
      <w:r w:rsidRPr="009B625D">
        <w:rPr>
          <w:rFonts w:ascii="Century" w:eastAsia="Century" w:hAnsi="Century" w:cs="Century"/>
          <w:i/>
          <w:iCs/>
          <w:sz w:val="28"/>
          <w:szCs w:val="28"/>
        </w:rPr>
        <w:t xml:space="preserve">Z czego i gdzie powstał kokon? </w:t>
      </w:r>
    </w:p>
    <w:p w:rsidR="00650240" w:rsidRPr="005B5B81" w:rsidRDefault="00B57B47" w:rsidP="00B57B47">
      <w:pPr>
        <w:pStyle w:val="Bezodstpw"/>
        <w:rPr>
          <w:color w:val="C00000"/>
          <w:sz w:val="28"/>
          <w:szCs w:val="28"/>
        </w:rPr>
      </w:pPr>
      <w:r w:rsidRPr="009B625D">
        <w:rPr>
          <w:rFonts w:ascii="Century" w:eastAsia="Century" w:hAnsi="Century" w:cs="Century"/>
          <w:i/>
          <w:iCs/>
          <w:sz w:val="28"/>
          <w:szCs w:val="28"/>
        </w:rPr>
        <w:t>Co mogła pomyśleć, gdy zobaczyła, że jest pięknym motylem?</w:t>
      </w:r>
    </w:p>
    <w:p w:rsidR="00650240" w:rsidRDefault="009B625D" w:rsidP="00B57B47">
      <w:pPr>
        <w:pStyle w:val="Bezodstpw"/>
        <w:rPr>
          <w:rFonts w:ascii="Book Antiqua" w:hAnsi="Book Antiqua"/>
          <w:color w:val="C00000"/>
          <w:sz w:val="32"/>
          <w:szCs w:val="32"/>
        </w:rPr>
      </w:pPr>
      <w:r>
        <w:rPr>
          <w:rFonts w:ascii="Book Antiqua" w:hAnsi="Book Antiqua"/>
          <w:color w:val="C00000"/>
          <w:sz w:val="32"/>
          <w:szCs w:val="32"/>
        </w:rPr>
        <w:t>Na zakończenie zajęć zapraszam do wspólnej zabawy z Panem Miłoszem.</w:t>
      </w:r>
    </w:p>
    <w:p w:rsidR="009B625D" w:rsidRDefault="001B0863" w:rsidP="00B57B47">
      <w:pPr>
        <w:pStyle w:val="Bezodstpw"/>
        <w:rPr>
          <w:rFonts w:ascii="Book Antiqua" w:hAnsi="Book Antiqua"/>
          <w:color w:val="C00000"/>
          <w:sz w:val="32"/>
          <w:szCs w:val="32"/>
        </w:rPr>
      </w:pPr>
      <w:hyperlink r:id="rId25" w:history="1">
        <w:r w:rsidR="009B625D" w:rsidRPr="00F30436">
          <w:rPr>
            <w:rStyle w:val="Hipercze"/>
            <w:rFonts w:ascii="Book Antiqua" w:hAnsi="Book Antiqua"/>
            <w:sz w:val="32"/>
            <w:szCs w:val="32"/>
          </w:rPr>
          <w:t>https://www.youtube.com/watch?v=o62RCdAuJjo</w:t>
        </w:r>
      </w:hyperlink>
    </w:p>
    <w:p w:rsidR="005B5B81" w:rsidRPr="00A33F45" w:rsidRDefault="005B5B81" w:rsidP="00B57B47">
      <w:pPr>
        <w:pStyle w:val="Bezodstpw"/>
        <w:rPr>
          <w:rFonts w:ascii="Book Antiqua" w:hAnsi="Book Antiqua"/>
          <w:b/>
          <w:color w:val="C00000"/>
          <w:sz w:val="56"/>
          <w:szCs w:val="56"/>
        </w:rPr>
      </w:pPr>
      <w:r>
        <w:rPr>
          <w:rFonts w:ascii="Book Antiqua" w:hAnsi="Book Antiqua"/>
          <w:color w:val="C00000"/>
          <w:sz w:val="32"/>
          <w:szCs w:val="32"/>
        </w:rPr>
        <w:t>Poproś Rodzic</w:t>
      </w:r>
      <w:r w:rsidR="00A33F45">
        <w:rPr>
          <w:rFonts w:ascii="Book Antiqua" w:hAnsi="Book Antiqua"/>
          <w:color w:val="C00000"/>
          <w:sz w:val="32"/>
          <w:szCs w:val="32"/>
        </w:rPr>
        <w:t>ów o przeczytanie rymowanek, pamiętaj, że gimnastyka to rzecz droga, trzeba się gimnastykować</w:t>
      </w:r>
      <w:r w:rsidR="00A33F45" w:rsidRPr="00A33F45">
        <w:rPr>
          <w:rFonts w:ascii="Book Antiqua" w:hAnsi="Book Antiqua"/>
          <w:b/>
          <w:color w:val="C00000"/>
          <w:sz w:val="56"/>
          <w:szCs w:val="56"/>
        </w:rPr>
        <w:sym w:font="Wingdings" w:char="F04A"/>
      </w:r>
    </w:p>
    <w:p w:rsidR="009B625D" w:rsidRDefault="00713DE1" w:rsidP="00713DE1">
      <w:pPr>
        <w:pStyle w:val="Bezodstpw"/>
        <w:jc w:val="center"/>
        <w:rPr>
          <w:rFonts w:ascii="Book Antiqua" w:hAnsi="Book Antiqua"/>
          <w:color w:val="C00000"/>
          <w:sz w:val="32"/>
          <w:szCs w:val="32"/>
        </w:rPr>
      </w:pPr>
      <w:r w:rsidRPr="00A7374E">
        <w:rPr>
          <w:rFonts w:ascii="Book Antiqua" w:hAnsi="Book Antiqua"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3286125" cy="1990725"/>
            <wp:effectExtent l="19050" t="0" r="9525" b="0"/>
            <wp:docPr id="2" name="Obraz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40" w:rsidRDefault="00650240" w:rsidP="005B5B81">
      <w:pPr>
        <w:pStyle w:val="Bezodstpw"/>
        <w:jc w:val="center"/>
        <w:rPr>
          <w:rFonts w:ascii="Book Antiqua" w:hAnsi="Book Antiqua"/>
          <w:color w:val="C00000"/>
          <w:sz w:val="32"/>
          <w:szCs w:val="32"/>
        </w:rPr>
      </w:pPr>
    </w:p>
    <w:p w:rsidR="00713DE1" w:rsidRPr="00713DE1" w:rsidRDefault="00713DE1" w:rsidP="00713DE1">
      <w:pPr>
        <w:pStyle w:val="Bezodstpw"/>
        <w:rPr>
          <w:rFonts w:ascii="Book Antiqua" w:hAnsi="Book Antiqua"/>
          <w:color w:val="C00000"/>
          <w:sz w:val="32"/>
          <w:szCs w:val="32"/>
          <w:u w:val="single"/>
        </w:rPr>
      </w:pPr>
      <w:r w:rsidRPr="00713DE1">
        <w:rPr>
          <w:rFonts w:ascii="Book Antiqua" w:hAnsi="Book Antiqua"/>
          <w:color w:val="C00000"/>
          <w:sz w:val="32"/>
          <w:szCs w:val="32"/>
          <w:u w:val="single"/>
        </w:rPr>
        <w:t>Mój pierwszy elementarz-napisz literę g i przeczytaj tekst str.34</w:t>
      </w:r>
    </w:p>
    <w:p w:rsidR="00650240" w:rsidRDefault="00A7374E" w:rsidP="00B57B47">
      <w:pPr>
        <w:pStyle w:val="Bezodstpw"/>
        <w:rPr>
          <w:rFonts w:ascii="Book Antiqua" w:hAnsi="Book Antiqua"/>
          <w:color w:val="C00000"/>
          <w:sz w:val="32"/>
          <w:szCs w:val="32"/>
        </w:rPr>
      </w:pPr>
      <w:r w:rsidRPr="00A7374E">
        <w:rPr>
          <w:rFonts w:ascii="Book Antiqua" w:hAnsi="Book Antiqua"/>
          <w:color w:val="C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-42545</wp:posOffset>
            </wp:positionV>
            <wp:extent cx="6369685" cy="9572625"/>
            <wp:effectExtent l="57150" t="38100" r="31115" b="2857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957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40" w:rsidRDefault="00650240" w:rsidP="00B57B47">
      <w:pPr>
        <w:pStyle w:val="Bezodstpw"/>
        <w:rPr>
          <w:rFonts w:ascii="Book Antiqua" w:hAnsi="Book Antiqua"/>
          <w:color w:val="C00000"/>
          <w:sz w:val="32"/>
          <w:szCs w:val="32"/>
        </w:rPr>
      </w:pPr>
    </w:p>
    <w:p w:rsidR="00650240" w:rsidRDefault="00650240" w:rsidP="00B57B47">
      <w:pPr>
        <w:pStyle w:val="Bezodstpw"/>
        <w:rPr>
          <w:rFonts w:ascii="Book Antiqua" w:hAnsi="Book Antiqua"/>
          <w:color w:val="C00000"/>
          <w:sz w:val="32"/>
          <w:szCs w:val="32"/>
        </w:rPr>
      </w:pPr>
    </w:p>
    <w:p w:rsidR="00936504" w:rsidRDefault="00936504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p w:rsidR="00A7374E" w:rsidRDefault="00A7374E" w:rsidP="00936504">
      <w:pPr>
        <w:rPr>
          <w:rFonts w:ascii="Book Antiqua" w:hAnsi="Book Antiqua"/>
          <w:b/>
          <w:sz w:val="32"/>
          <w:szCs w:val="32"/>
        </w:rPr>
      </w:pPr>
    </w:p>
    <w:sectPr w:rsidR="00A7374E" w:rsidSect="00AB3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109E"/>
    <w:multiLevelType w:val="multilevel"/>
    <w:tmpl w:val="6CF2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10AAE"/>
    <w:multiLevelType w:val="multilevel"/>
    <w:tmpl w:val="F2CA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E0D84"/>
    <w:multiLevelType w:val="multilevel"/>
    <w:tmpl w:val="AE22E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E77DEA"/>
    <w:multiLevelType w:val="multilevel"/>
    <w:tmpl w:val="8490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0B3817"/>
    <w:multiLevelType w:val="multilevel"/>
    <w:tmpl w:val="35F6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417216"/>
    <w:multiLevelType w:val="multilevel"/>
    <w:tmpl w:val="3290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F1360C"/>
    <w:multiLevelType w:val="multilevel"/>
    <w:tmpl w:val="7080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4A05C0"/>
    <w:multiLevelType w:val="multilevel"/>
    <w:tmpl w:val="9FCCE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936504"/>
    <w:rsid w:val="000421DF"/>
    <w:rsid w:val="00096EAA"/>
    <w:rsid w:val="000C492F"/>
    <w:rsid w:val="0011406B"/>
    <w:rsid w:val="00121671"/>
    <w:rsid w:val="00122F4A"/>
    <w:rsid w:val="00124EAB"/>
    <w:rsid w:val="00151439"/>
    <w:rsid w:val="001766D7"/>
    <w:rsid w:val="001927E4"/>
    <w:rsid w:val="001B0863"/>
    <w:rsid w:val="001D2754"/>
    <w:rsid w:val="00215613"/>
    <w:rsid w:val="0022042D"/>
    <w:rsid w:val="00246363"/>
    <w:rsid w:val="002A0F08"/>
    <w:rsid w:val="002C681A"/>
    <w:rsid w:val="00313136"/>
    <w:rsid w:val="003476C3"/>
    <w:rsid w:val="003A2E8C"/>
    <w:rsid w:val="003B4C3B"/>
    <w:rsid w:val="003C5D52"/>
    <w:rsid w:val="003D1C3B"/>
    <w:rsid w:val="003D1E46"/>
    <w:rsid w:val="003D29CC"/>
    <w:rsid w:val="003D66EE"/>
    <w:rsid w:val="003E1C42"/>
    <w:rsid w:val="003E4F85"/>
    <w:rsid w:val="003E5CAA"/>
    <w:rsid w:val="004018FA"/>
    <w:rsid w:val="004040E3"/>
    <w:rsid w:val="00435A27"/>
    <w:rsid w:val="004451F5"/>
    <w:rsid w:val="004843EB"/>
    <w:rsid w:val="004A0550"/>
    <w:rsid w:val="004C7630"/>
    <w:rsid w:val="004D10F0"/>
    <w:rsid w:val="004E6B68"/>
    <w:rsid w:val="00520060"/>
    <w:rsid w:val="005305C6"/>
    <w:rsid w:val="005426AE"/>
    <w:rsid w:val="005559D4"/>
    <w:rsid w:val="005600B6"/>
    <w:rsid w:val="005648E2"/>
    <w:rsid w:val="00573A5A"/>
    <w:rsid w:val="005B287A"/>
    <w:rsid w:val="005B5B81"/>
    <w:rsid w:val="005E2ADE"/>
    <w:rsid w:val="005E4E83"/>
    <w:rsid w:val="005F5FDC"/>
    <w:rsid w:val="00623F20"/>
    <w:rsid w:val="00650240"/>
    <w:rsid w:val="00653EED"/>
    <w:rsid w:val="0068743F"/>
    <w:rsid w:val="00692EBB"/>
    <w:rsid w:val="006C412B"/>
    <w:rsid w:val="006D758F"/>
    <w:rsid w:val="006F6FF4"/>
    <w:rsid w:val="00705288"/>
    <w:rsid w:val="00713DE1"/>
    <w:rsid w:val="00723CDA"/>
    <w:rsid w:val="00725D20"/>
    <w:rsid w:val="007457F0"/>
    <w:rsid w:val="00773824"/>
    <w:rsid w:val="007907F9"/>
    <w:rsid w:val="007C175A"/>
    <w:rsid w:val="007C2B74"/>
    <w:rsid w:val="007E6E1B"/>
    <w:rsid w:val="007F105A"/>
    <w:rsid w:val="007F1E7F"/>
    <w:rsid w:val="00816673"/>
    <w:rsid w:val="008670E3"/>
    <w:rsid w:val="00883609"/>
    <w:rsid w:val="008A2FEB"/>
    <w:rsid w:val="008E04E6"/>
    <w:rsid w:val="00912D99"/>
    <w:rsid w:val="00925FF1"/>
    <w:rsid w:val="0093040C"/>
    <w:rsid w:val="00936504"/>
    <w:rsid w:val="00942EA3"/>
    <w:rsid w:val="009758AA"/>
    <w:rsid w:val="00985333"/>
    <w:rsid w:val="009B625D"/>
    <w:rsid w:val="009E1098"/>
    <w:rsid w:val="009E151D"/>
    <w:rsid w:val="00A0614B"/>
    <w:rsid w:val="00A158DD"/>
    <w:rsid w:val="00A248A8"/>
    <w:rsid w:val="00A33F45"/>
    <w:rsid w:val="00A468A6"/>
    <w:rsid w:val="00A7374E"/>
    <w:rsid w:val="00A81C70"/>
    <w:rsid w:val="00A8666B"/>
    <w:rsid w:val="00A873E9"/>
    <w:rsid w:val="00A96DCA"/>
    <w:rsid w:val="00AA6BF8"/>
    <w:rsid w:val="00AB336B"/>
    <w:rsid w:val="00AB4B23"/>
    <w:rsid w:val="00AB6F8B"/>
    <w:rsid w:val="00AE2AA0"/>
    <w:rsid w:val="00B40BE2"/>
    <w:rsid w:val="00B45481"/>
    <w:rsid w:val="00B50A7E"/>
    <w:rsid w:val="00B57B47"/>
    <w:rsid w:val="00B67624"/>
    <w:rsid w:val="00C416C8"/>
    <w:rsid w:val="00D24EFB"/>
    <w:rsid w:val="00D63683"/>
    <w:rsid w:val="00DB7879"/>
    <w:rsid w:val="00DD063D"/>
    <w:rsid w:val="00DD0AF1"/>
    <w:rsid w:val="00E01FE0"/>
    <w:rsid w:val="00E116DC"/>
    <w:rsid w:val="00E14EFC"/>
    <w:rsid w:val="00E36E05"/>
    <w:rsid w:val="00E42013"/>
    <w:rsid w:val="00E61AD7"/>
    <w:rsid w:val="00E7764B"/>
    <w:rsid w:val="00E957CE"/>
    <w:rsid w:val="00EB4001"/>
    <w:rsid w:val="00EC5721"/>
    <w:rsid w:val="00EE5358"/>
    <w:rsid w:val="00EF16E2"/>
    <w:rsid w:val="00EF7243"/>
    <w:rsid w:val="00F01BDD"/>
    <w:rsid w:val="00F113E5"/>
    <w:rsid w:val="00F46427"/>
    <w:rsid w:val="00FC5665"/>
    <w:rsid w:val="00FC567A"/>
    <w:rsid w:val="00FF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paragraph" w:styleId="Nagwek4">
    <w:name w:val="heading 4"/>
    <w:basedOn w:val="Normalny"/>
    <w:link w:val="Nagwek4Znak"/>
    <w:uiPriority w:val="9"/>
    <w:qFormat/>
    <w:rsid w:val="009365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93650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93650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3650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36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36504"/>
    <w:rPr>
      <w:color w:val="0000FF"/>
      <w:u w:val="single"/>
    </w:rPr>
  </w:style>
  <w:style w:type="table" w:styleId="Tabela-Siatka">
    <w:name w:val="Table Grid"/>
    <w:basedOn w:val="Standardowy"/>
    <w:uiPriority w:val="59"/>
    <w:rsid w:val="00912D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24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57B4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0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o62RCdAuJjo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1011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2020-04-01T10:25:00Z</dcterms:created>
  <dcterms:modified xsi:type="dcterms:W3CDTF">2020-04-01T10:25:00Z</dcterms:modified>
</cp:coreProperties>
</file>