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20" w:rsidRPr="00BE67BA" w:rsidRDefault="00146820" w:rsidP="0014682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E67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BE67BA">
        <w:rPr>
          <w:rFonts w:ascii="Times New Roman" w:hAnsi="Times New Roman" w:cs="Times New Roman"/>
        </w:rPr>
        <w:t xml:space="preserve">.03.2020 r.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>Temat: I wojna światowa na ziemiach polskich.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>Na podstawie tekstu z podręcznika s.170-174 wykonaj polecenia do zeszytu: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b/>
          <w:sz w:val="24"/>
          <w:szCs w:val="24"/>
        </w:rPr>
        <w:t>1.</w:t>
      </w:r>
      <w:r w:rsidRPr="00146820">
        <w:rPr>
          <w:rFonts w:ascii="Times New Roman" w:hAnsi="Times New Roman" w:cs="Times New Roman"/>
          <w:sz w:val="24"/>
          <w:szCs w:val="24"/>
        </w:rPr>
        <w:t xml:space="preserve"> Ułóż chronologicznie podane wydarzenia.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 xml:space="preserve">A. internowanie Józefa Piłsudskiego w Magdeburgu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>B. objęcie przez Józefa Hallera dowództwa nad Błękitną Armią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 xml:space="preserve"> C. utworzenie I Korpusu Polskiego w Rosji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 xml:space="preserve">D. szarża polskich legionistów pod </w:t>
      </w:r>
      <w:proofErr w:type="spellStart"/>
      <w:r w:rsidRPr="00146820">
        <w:rPr>
          <w:rFonts w:ascii="Times New Roman" w:hAnsi="Times New Roman" w:cs="Times New Roman"/>
          <w:sz w:val="24"/>
          <w:szCs w:val="24"/>
        </w:rPr>
        <w:t>Rokitną</w:t>
      </w:r>
      <w:proofErr w:type="spellEnd"/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b/>
          <w:sz w:val="24"/>
          <w:szCs w:val="24"/>
        </w:rPr>
        <w:t>2.</w:t>
      </w:r>
      <w:r w:rsidRPr="00146820">
        <w:rPr>
          <w:rFonts w:ascii="Times New Roman" w:hAnsi="Times New Roman" w:cs="Times New Roman"/>
          <w:sz w:val="24"/>
          <w:szCs w:val="24"/>
        </w:rPr>
        <w:t xml:space="preserve"> Oceń, czy poniższe zdania są prawdziwe. Zaznacz literę „P przy zdaniach prawdziwych, a „F” – przy fałszywych.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 xml:space="preserve">- Roman Dmowski prowadził aktywną działalność na rzecz utworzenia polskich oddziałów na zachodzie Europy. P F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 xml:space="preserve">- W 1917 r. założono nowy Komitet Narodowy Polski z siedzibą w Paryżu. P F 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sz w:val="24"/>
          <w:szCs w:val="24"/>
        </w:rPr>
        <w:t>- Przedstawiciel KNP Ignacy Jan Paderewski propagował sprawę polską w Stanach Zjednoczonych i Kanadzie. P F</w:t>
      </w:r>
    </w:p>
    <w:p w:rsidR="00146820" w:rsidRPr="00146820" w:rsidRDefault="00146820" w:rsidP="00146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2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6820">
        <w:rPr>
          <w:rFonts w:ascii="Times New Roman" w:hAnsi="Times New Roman" w:cs="Times New Roman"/>
          <w:sz w:val="24"/>
          <w:szCs w:val="24"/>
        </w:rPr>
        <w:t xml:space="preserve">Oceń wkład Legionów Polskich w odzyskanie niepodległości przez Polskę. </w:t>
      </w:r>
    </w:p>
    <w:p w:rsidR="00146820" w:rsidRPr="00146820" w:rsidRDefault="00146820">
      <w:pPr>
        <w:rPr>
          <w:sz w:val="24"/>
          <w:szCs w:val="24"/>
        </w:rPr>
      </w:pPr>
    </w:p>
    <w:sectPr w:rsidR="00146820" w:rsidRPr="0014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20"/>
    <w:rsid w:val="00146820"/>
    <w:rsid w:val="00A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6322-437C-4C1C-B343-693F49A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8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2020-03-25T19:33:00Z</dcterms:created>
  <dcterms:modified xsi:type="dcterms:W3CDTF">2020-03-25T19:34:00Z</dcterms:modified>
</cp:coreProperties>
</file>