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05" w:rsidRPr="00DE0E4D" w:rsidRDefault="009C3AF2" w:rsidP="00DE0E4D">
      <w:pPr>
        <w:jc w:val="center"/>
        <w:rPr>
          <w:b/>
          <w:color w:val="000000"/>
          <w:sz w:val="28"/>
          <w:szCs w:val="28"/>
          <w:lang w:bidi="pl-PL"/>
        </w:rPr>
      </w:pPr>
      <w:r>
        <w:rPr>
          <w:b/>
          <w:color w:val="000000"/>
          <w:sz w:val="28"/>
          <w:szCs w:val="28"/>
          <w:lang w:bidi="pl-PL"/>
        </w:rPr>
        <w:t>Bezpieczne zasady korzystania z gier komputerowych</w:t>
      </w:r>
    </w:p>
    <w:p w:rsidR="00036A0D" w:rsidRPr="00F9790A" w:rsidRDefault="00036A0D" w:rsidP="00F9790A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bidi="pl-PL"/>
        </w:rPr>
      </w:pPr>
      <w:r w:rsidRPr="00F9790A">
        <w:rPr>
          <w:rFonts w:ascii="Arial" w:hAnsi="Arial" w:cs="Arial"/>
          <w:color w:val="000000"/>
          <w:sz w:val="24"/>
          <w:szCs w:val="24"/>
          <w:lang w:bidi="pl-PL"/>
        </w:rPr>
        <w:t>G</w:t>
      </w:r>
      <w:bookmarkStart w:id="0" w:name="_GoBack"/>
      <w:bookmarkEnd w:id="0"/>
      <w:r w:rsidRPr="00F9790A">
        <w:rPr>
          <w:rFonts w:ascii="Arial" w:hAnsi="Arial" w:cs="Arial"/>
          <w:color w:val="000000"/>
          <w:sz w:val="24"/>
          <w:szCs w:val="24"/>
          <w:lang w:bidi="pl-PL"/>
        </w:rPr>
        <w:t>ry komputerowe to bardzo popularna forma rozrywki dla dzieci</w:t>
      </w:r>
      <w:r w:rsidR="00F9790A" w:rsidRPr="00F9790A">
        <w:rPr>
          <w:rFonts w:ascii="Arial" w:hAnsi="Arial" w:cs="Arial"/>
          <w:color w:val="000000"/>
          <w:sz w:val="24"/>
          <w:szCs w:val="24"/>
          <w:lang w:bidi="pl-PL"/>
        </w:rPr>
        <w:t xml:space="preserve">                                 </w:t>
      </w:r>
      <w:r w:rsidRPr="00F9790A">
        <w:rPr>
          <w:rFonts w:ascii="Arial" w:hAnsi="Arial" w:cs="Arial"/>
          <w:color w:val="000000"/>
          <w:sz w:val="24"/>
          <w:szCs w:val="24"/>
          <w:lang w:bidi="pl-PL"/>
        </w:rPr>
        <w:t xml:space="preserve"> i młodzieży. </w:t>
      </w:r>
      <w:r w:rsidR="00AC1E05" w:rsidRPr="00F9790A">
        <w:rPr>
          <w:rFonts w:ascii="Arial" w:hAnsi="Arial" w:cs="Arial"/>
          <w:color w:val="000000"/>
          <w:sz w:val="24"/>
          <w:szCs w:val="24"/>
          <w:lang w:bidi="pl-PL"/>
        </w:rPr>
        <w:t xml:space="preserve">Według Instytutu Badań Edukacyjnych z 2014 r. </w:t>
      </w:r>
      <w:r w:rsidR="00F9790A" w:rsidRPr="00F9790A">
        <w:rPr>
          <w:rFonts w:ascii="Arial" w:hAnsi="Arial" w:cs="Arial"/>
          <w:color w:val="000000"/>
          <w:sz w:val="24"/>
          <w:szCs w:val="24"/>
          <w:lang w:bidi="pl-PL"/>
        </w:rPr>
        <w:t xml:space="preserve">  </w:t>
      </w:r>
      <w:r w:rsidRPr="00F9790A">
        <w:rPr>
          <w:rFonts w:ascii="Arial" w:hAnsi="Arial" w:cs="Arial"/>
          <w:color w:val="000000"/>
          <w:sz w:val="24"/>
          <w:szCs w:val="24"/>
          <w:lang w:bidi="pl-PL"/>
        </w:rPr>
        <w:t xml:space="preserve">60% dzieci </w:t>
      </w:r>
      <w:r w:rsidR="00F9790A" w:rsidRPr="00F9790A">
        <w:rPr>
          <w:rFonts w:ascii="Arial" w:hAnsi="Arial" w:cs="Arial"/>
          <w:color w:val="000000"/>
          <w:sz w:val="24"/>
          <w:szCs w:val="24"/>
          <w:lang w:bidi="pl-PL"/>
        </w:rPr>
        <w:t xml:space="preserve">                             </w:t>
      </w:r>
      <w:r w:rsidRPr="00F9790A">
        <w:rPr>
          <w:rFonts w:ascii="Arial" w:hAnsi="Arial" w:cs="Arial"/>
          <w:color w:val="000000"/>
          <w:sz w:val="24"/>
          <w:szCs w:val="24"/>
          <w:lang w:bidi="pl-PL"/>
        </w:rPr>
        <w:t>w wieku 4-14 lat używa komputera do grania</w:t>
      </w:r>
      <w:r w:rsidR="00F9790A" w:rsidRPr="00F9790A">
        <w:rPr>
          <w:rFonts w:ascii="Arial" w:hAnsi="Arial" w:cs="Arial"/>
          <w:color w:val="000000"/>
          <w:sz w:val="24"/>
          <w:szCs w:val="24"/>
          <w:lang w:bidi="pl-PL"/>
        </w:rPr>
        <w:t xml:space="preserve">, a </w:t>
      </w:r>
      <w:r w:rsidRPr="00F9790A">
        <w:rPr>
          <w:rFonts w:ascii="Arial" w:hAnsi="Arial" w:cs="Arial"/>
          <w:color w:val="000000"/>
          <w:sz w:val="24"/>
          <w:szCs w:val="24"/>
          <w:lang w:bidi="pl-PL"/>
        </w:rPr>
        <w:t xml:space="preserve">94% nastolatków </w:t>
      </w:r>
      <w:r w:rsidRPr="00F9790A">
        <w:rPr>
          <w:rFonts w:ascii="Arial" w:hAnsi="Arial" w:cs="Arial"/>
          <w:color w:val="000000"/>
          <w:sz w:val="24"/>
          <w:szCs w:val="24"/>
          <w:lang w:bidi="pl-PL"/>
        </w:rPr>
        <w:br/>
        <w:t>w wieku 12-17 lat gra w gry wideo</w:t>
      </w:r>
      <w:r w:rsidR="00AC1E05" w:rsidRPr="00F9790A">
        <w:rPr>
          <w:rFonts w:ascii="Arial" w:hAnsi="Arial" w:cs="Arial"/>
          <w:color w:val="000000"/>
          <w:sz w:val="24"/>
          <w:szCs w:val="24"/>
          <w:lang w:bidi="pl-PL"/>
        </w:rPr>
        <w:t>.</w:t>
      </w:r>
    </w:p>
    <w:p w:rsidR="00036A0D" w:rsidRPr="00F9790A" w:rsidRDefault="00036A0D" w:rsidP="00AC1E05">
      <w:pPr>
        <w:pStyle w:val="menfont"/>
        <w:spacing w:line="276" w:lineRule="auto"/>
        <w:ind w:firstLine="708"/>
        <w:jc w:val="both"/>
      </w:pPr>
      <w:r w:rsidRPr="00F9790A">
        <w:t>Gry komputerowe mogą wspierać rozwój poznawczy, emocjonalny i społeczny dzieci. Wpływają pozytywnie na: spostrzegawczość, reakcje na bodźce, zdolności przestrzenne, procesy myślowe oraz koncentrację uwagi. Poprawiają refleks</w:t>
      </w:r>
      <w:r w:rsidR="00AA73DF">
        <w:t xml:space="preserve">                     </w:t>
      </w:r>
      <w:r w:rsidRPr="00F9790A">
        <w:t xml:space="preserve">i koordynację wzrokowo-ruchową oraz ćwiczą umiejętność współdziałania w grupie. </w:t>
      </w:r>
    </w:p>
    <w:p w:rsidR="00036A0D" w:rsidRPr="00F9790A" w:rsidRDefault="00036A0D" w:rsidP="00AC1E05">
      <w:pPr>
        <w:pStyle w:val="menfont"/>
        <w:spacing w:line="276" w:lineRule="auto"/>
        <w:jc w:val="both"/>
      </w:pPr>
    </w:p>
    <w:p w:rsidR="00036A0D" w:rsidRPr="00F9790A" w:rsidRDefault="00036A0D" w:rsidP="00537343">
      <w:pPr>
        <w:pStyle w:val="menfont"/>
        <w:spacing w:line="276" w:lineRule="auto"/>
        <w:ind w:firstLine="708"/>
        <w:jc w:val="both"/>
      </w:pPr>
      <w:r w:rsidRPr="00F9790A">
        <w:t xml:space="preserve">Jednak nadmierne granie może powodować problemy z koncentracją uwagi przez dłuższy czas, zaniedbywania nauki, aktywności fizycznej, kontaktów z rodziną </w:t>
      </w:r>
      <w:r w:rsidR="00AA73DF">
        <w:t xml:space="preserve">                   </w:t>
      </w:r>
      <w:r w:rsidRPr="00F9790A">
        <w:t xml:space="preserve">i kolegami. Może ono prowadzić również do rezygnacji z innych zainteresowań, </w:t>
      </w:r>
      <w:r w:rsidR="001B542F">
        <w:t xml:space="preserve">                      </w:t>
      </w:r>
      <w:r w:rsidRPr="00F9790A">
        <w:t>a nawet zaniedbywania czynności takich, jak jedzenie czy sen. W skrajnych przypadkach doprowadzić nawet do uzależnienia.</w:t>
      </w:r>
    </w:p>
    <w:p w:rsidR="00AC1E05" w:rsidRPr="00F9790A" w:rsidRDefault="00036A0D" w:rsidP="00AC1E05">
      <w:pPr>
        <w:pStyle w:val="menfont"/>
        <w:spacing w:line="276" w:lineRule="auto"/>
        <w:ind w:firstLine="708"/>
        <w:jc w:val="both"/>
      </w:pPr>
      <w:r w:rsidRPr="00F9790A">
        <w:t>W naszym kraju wiele gier komputerowych oznaczonych jest wg systemu PEGI (</w:t>
      </w:r>
      <w:proofErr w:type="spellStart"/>
      <w:r w:rsidRPr="00F9790A">
        <w:t>Pan-European</w:t>
      </w:r>
      <w:proofErr w:type="spellEnd"/>
      <w:r w:rsidRPr="00F9790A">
        <w:t xml:space="preserve"> </w:t>
      </w:r>
      <w:proofErr w:type="spellStart"/>
      <w:r w:rsidRPr="00F9790A">
        <w:t>Game</w:t>
      </w:r>
      <w:proofErr w:type="spellEnd"/>
      <w:r w:rsidRPr="00F9790A">
        <w:t xml:space="preserve"> </w:t>
      </w:r>
      <w:proofErr w:type="spellStart"/>
      <w:r w:rsidRPr="00F9790A">
        <w:t>Information</w:t>
      </w:r>
      <w:proofErr w:type="spellEnd"/>
      <w:r w:rsidRPr="00F9790A">
        <w:t>). Jest to ogólnoeuropejski system klasyfikacji gier stworzony przez producentów gier w celu udzielenia rodzicom w Eu</w:t>
      </w:r>
      <w:r w:rsidR="00537343">
        <w:t xml:space="preserve">ropie pomoc  </w:t>
      </w:r>
      <w:r w:rsidRPr="00F9790A">
        <w:t xml:space="preserve">w podejmowaniu świadomych decyzji o zakupie gier komputerowych. </w:t>
      </w:r>
    </w:p>
    <w:p w:rsidR="00036A0D" w:rsidRPr="00F9790A" w:rsidRDefault="00036A0D" w:rsidP="00AC1E05">
      <w:pPr>
        <w:pStyle w:val="menfont"/>
        <w:spacing w:line="276" w:lineRule="auto"/>
        <w:jc w:val="both"/>
      </w:pPr>
      <w:r w:rsidRPr="00F9790A">
        <w:t xml:space="preserve">Symbole PEGI znajdują się na opakowaniu gry. Wskazują one następujące kategorie wiekowe: 3, 7, 12, 16 i 18 lat, nadane zgodnie z zawartością gry </w:t>
      </w:r>
      <w:r w:rsidRPr="00F9790A">
        <w:br/>
        <w:t xml:space="preserve">i poziomem rozwoju młodego użytkownika. Na stronie internetowej </w:t>
      </w:r>
      <w:proofErr w:type="spellStart"/>
      <w:r w:rsidRPr="00AA73DF">
        <w:rPr>
          <w:color w:val="1F3864" w:themeColor="accent5" w:themeShade="80"/>
        </w:rPr>
        <w:t>www.pegi.info</w:t>
      </w:r>
      <w:proofErr w:type="spellEnd"/>
      <w:r w:rsidRPr="00AA73DF">
        <w:rPr>
          <w:color w:val="1F3864" w:themeColor="accent5" w:themeShade="80"/>
        </w:rPr>
        <w:t xml:space="preserve"> </w:t>
      </w:r>
      <w:r w:rsidRPr="00F9790A">
        <w:t>można sprawdzić klasyfikację gry i jej kategorię wiekową.</w:t>
      </w:r>
    </w:p>
    <w:p w:rsidR="00DE0E4D" w:rsidRPr="00F9790A" w:rsidRDefault="00036A0D" w:rsidP="00DE0E4D">
      <w:pPr>
        <w:pStyle w:val="menfont"/>
        <w:spacing w:line="276" w:lineRule="auto"/>
        <w:jc w:val="both"/>
      </w:pPr>
      <w:r w:rsidRPr="00F9790A">
        <w:t>W systemie PEGI poza klasyfikacją wiekową można znaleźć oznaczenia informujące o potencjalnie szkodliwych treściach występujących w grze, takich jak przemoc, wulgaryzmy czy hazard. Przed zakupem gry warto zapoznać się</w:t>
      </w:r>
      <w:r w:rsidRPr="00F9790A">
        <w:br/>
        <w:t>z jej klasyfikacją, aby podjąć przemyślaną decyzję.</w:t>
      </w:r>
      <w:r w:rsidR="00DE0E4D" w:rsidRPr="00DE0E4D">
        <w:t xml:space="preserve"> </w:t>
      </w:r>
      <w:r w:rsidR="00DE0E4D">
        <w:t>Pamiętajmy, że gr</w:t>
      </w:r>
      <w:r w:rsidR="00DE0E4D" w:rsidRPr="00F9790A">
        <w:t xml:space="preserve">y zawierające agresję i brutalną przemoc powodują wzrost poziomu agresji u dzieci, uczą wrogich zachowań wobec innych ludzi oraz tego, że jedynym sposobem na rozwiązywanie problemów jest używanie siły. </w:t>
      </w:r>
    </w:p>
    <w:p w:rsidR="00AC1E05" w:rsidRPr="00F9790A" w:rsidRDefault="00AC1E05" w:rsidP="00DE0E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790A">
        <w:rPr>
          <w:rFonts w:ascii="Arial" w:hAnsi="Arial" w:cs="Arial"/>
          <w:sz w:val="24"/>
          <w:szCs w:val="24"/>
        </w:rPr>
        <w:t>Prosimy</w:t>
      </w:r>
      <w:r w:rsidR="00F9790A">
        <w:rPr>
          <w:rFonts w:ascii="Arial" w:hAnsi="Arial" w:cs="Arial"/>
          <w:sz w:val="24"/>
          <w:szCs w:val="24"/>
        </w:rPr>
        <w:t xml:space="preserve"> Rodzi</w:t>
      </w:r>
      <w:r w:rsidR="00D51869">
        <w:rPr>
          <w:rFonts w:ascii="Arial" w:hAnsi="Arial" w:cs="Arial"/>
          <w:sz w:val="24"/>
          <w:szCs w:val="24"/>
        </w:rPr>
        <w:t xml:space="preserve">ców, by w trosce o swoje dzieci </w:t>
      </w:r>
      <w:r w:rsidR="00F9790A">
        <w:rPr>
          <w:rFonts w:ascii="Arial" w:hAnsi="Arial" w:cs="Arial"/>
          <w:sz w:val="24"/>
          <w:szCs w:val="24"/>
        </w:rPr>
        <w:t>zw</w:t>
      </w:r>
      <w:r w:rsidR="00677C2E">
        <w:rPr>
          <w:rFonts w:ascii="Arial" w:hAnsi="Arial" w:cs="Arial"/>
          <w:sz w:val="24"/>
          <w:szCs w:val="24"/>
        </w:rPr>
        <w:t xml:space="preserve">racali uwagę </w:t>
      </w:r>
      <w:r w:rsidR="003C6172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677C2E">
        <w:rPr>
          <w:rFonts w:ascii="Arial" w:hAnsi="Arial" w:cs="Arial"/>
          <w:sz w:val="24"/>
          <w:szCs w:val="24"/>
        </w:rPr>
        <w:t>na ich zachowanie, samopoczucie</w:t>
      </w:r>
      <w:r w:rsidRPr="00F9790A">
        <w:rPr>
          <w:rFonts w:ascii="Arial" w:hAnsi="Arial" w:cs="Arial"/>
          <w:sz w:val="24"/>
          <w:szCs w:val="24"/>
        </w:rPr>
        <w:t xml:space="preserve">, poziom zmęczenia. </w:t>
      </w:r>
    </w:p>
    <w:p w:rsidR="001B542F" w:rsidRDefault="00AC1E05" w:rsidP="001B542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790A">
        <w:rPr>
          <w:rFonts w:ascii="Arial" w:hAnsi="Arial" w:cs="Arial"/>
          <w:sz w:val="24"/>
          <w:szCs w:val="24"/>
        </w:rPr>
        <w:t xml:space="preserve">Pamiętajmy o możliwości założenia filtrów ochrony rodzicielskiej, </w:t>
      </w:r>
      <w:r w:rsidR="00F9790A">
        <w:rPr>
          <w:rFonts w:ascii="Arial" w:hAnsi="Arial" w:cs="Arial"/>
          <w:sz w:val="24"/>
          <w:szCs w:val="24"/>
        </w:rPr>
        <w:t xml:space="preserve">które chronią </w:t>
      </w:r>
      <w:r w:rsidRPr="00F9790A">
        <w:rPr>
          <w:rFonts w:ascii="Arial" w:hAnsi="Arial" w:cs="Arial"/>
          <w:sz w:val="24"/>
          <w:szCs w:val="24"/>
        </w:rPr>
        <w:t>przed szkodliwymi treściami.</w:t>
      </w:r>
      <w:r w:rsidR="00F9790A" w:rsidRPr="00F9790A">
        <w:rPr>
          <w:rFonts w:ascii="Arial" w:hAnsi="Arial" w:cs="Arial"/>
          <w:sz w:val="24"/>
          <w:szCs w:val="24"/>
        </w:rPr>
        <w:t xml:space="preserve"> </w:t>
      </w:r>
      <w:r w:rsidR="00677C2E">
        <w:rPr>
          <w:rFonts w:ascii="Arial" w:hAnsi="Arial" w:cs="Arial"/>
          <w:sz w:val="24"/>
          <w:szCs w:val="24"/>
        </w:rPr>
        <w:t>Zachęcamy wszystkich</w:t>
      </w:r>
      <w:r w:rsidR="00F9790A">
        <w:rPr>
          <w:rFonts w:ascii="Arial" w:hAnsi="Arial" w:cs="Arial"/>
          <w:sz w:val="24"/>
          <w:szCs w:val="24"/>
        </w:rPr>
        <w:t xml:space="preserve"> </w:t>
      </w:r>
      <w:r w:rsidR="00F9790A" w:rsidRPr="00F9790A">
        <w:rPr>
          <w:rFonts w:ascii="Arial" w:hAnsi="Arial" w:cs="Arial"/>
          <w:sz w:val="24"/>
          <w:szCs w:val="24"/>
        </w:rPr>
        <w:t>do rozmowy z dziec</w:t>
      </w:r>
      <w:r w:rsidR="00F9790A">
        <w:rPr>
          <w:rFonts w:ascii="Arial" w:hAnsi="Arial" w:cs="Arial"/>
          <w:sz w:val="24"/>
          <w:szCs w:val="24"/>
        </w:rPr>
        <w:t>kiem, omówienia jego aktywności</w:t>
      </w:r>
      <w:r w:rsidR="00F9790A" w:rsidRPr="00F9790A">
        <w:rPr>
          <w:rFonts w:ascii="Arial" w:hAnsi="Arial" w:cs="Arial"/>
          <w:sz w:val="24"/>
          <w:szCs w:val="24"/>
        </w:rPr>
        <w:t xml:space="preserve"> </w:t>
      </w:r>
      <w:r w:rsidR="00677C2E">
        <w:rPr>
          <w:rFonts w:ascii="Arial" w:hAnsi="Arial" w:cs="Arial"/>
          <w:sz w:val="24"/>
          <w:szCs w:val="24"/>
        </w:rPr>
        <w:t xml:space="preserve">  </w:t>
      </w:r>
      <w:r w:rsidR="00F9790A" w:rsidRPr="00F9790A">
        <w:rPr>
          <w:rFonts w:ascii="Arial" w:hAnsi="Arial" w:cs="Arial"/>
          <w:sz w:val="24"/>
          <w:szCs w:val="24"/>
        </w:rPr>
        <w:t>w Internecie oraz zapoznania się z zasadami zawartymi w ulotce informa</w:t>
      </w:r>
      <w:r w:rsidR="00AA73DF">
        <w:rPr>
          <w:rFonts w:ascii="Arial" w:hAnsi="Arial" w:cs="Arial"/>
          <w:sz w:val="24"/>
          <w:szCs w:val="24"/>
        </w:rPr>
        <w:t>cyjnej.</w:t>
      </w:r>
    </w:p>
    <w:p w:rsidR="001B542F" w:rsidRDefault="001B542F" w:rsidP="001B542F">
      <w:pPr>
        <w:pStyle w:val="menfont"/>
        <w:spacing w:line="276" w:lineRule="auto"/>
        <w:jc w:val="center"/>
        <w:rPr>
          <w:b/>
        </w:rPr>
      </w:pPr>
      <w:r w:rsidRPr="004D514E">
        <w:rPr>
          <w:b/>
        </w:rPr>
        <w:t>Gdzie można uzyskać pomoc</w:t>
      </w:r>
      <w:r w:rsidRPr="001B542F">
        <w:rPr>
          <w:b/>
        </w:rPr>
        <w:t>?</w:t>
      </w:r>
    </w:p>
    <w:p w:rsidR="001B542F" w:rsidRPr="001B542F" w:rsidRDefault="001B542F" w:rsidP="001B542F">
      <w:pPr>
        <w:pStyle w:val="menfont"/>
        <w:spacing w:line="276" w:lineRule="auto"/>
        <w:jc w:val="both"/>
      </w:pPr>
      <w:r>
        <w:rPr>
          <w:b/>
        </w:rPr>
        <w:t xml:space="preserve">800 100 100 - </w:t>
      </w:r>
      <w:r w:rsidRPr="001B542F">
        <w:t xml:space="preserve">Bezpłatna, anonimowa pomoc dla dorosłych </w:t>
      </w:r>
    </w:p>
    <w:p w:rsidR="001B542F" w:rsidRPr="001B542F" w:rsidRDefault="001B542F" w:rsidP="001B542F">
      <w:pPr>
        <w:pStyle w:val="menfont"/>
        <w:spacing w:line="276" w:lineRule="auto"/>
        <w:jc w:val="both"/>
      </w:pPr>
      <w:r w:rsidRPr="001B542F">
        <w:t xml:space="preserve">                       (rodziców, nauczycieli, pedagogów) </w:t>
      </w:r>
    </w:p>
    <w:p w:rsidR="001B542F" w:rsidRDefault="001B542F" w:rsidP="001B542F">
      <w:pPr>
        <w:pStyle w:val="menfont"/>
        <w:spacing w:line="276" w:lineRule="auto"/>
        <w:jc w:val="both"/>
      </w:pPr>
      <w:r w:rsidRPr="001B542F">
        <w:rPr>
          <w:b/>
        </w:rPr>
        <w:t>800 121212</w:t>
      </w:r>
      <w:r>
        <w:t xml:space="preserve">  - Telefon Zaufania dla Dzieci i Młodzieży Rzecznika Praw Dziecka.</w:t>
      </w:r>
    </w:p>
    <w:p w:rsidR="001B542F" w:rsidRPr="00DE0E4D" w:rsidRDefault="00D51869" w:rsidP="001B542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(</w:t>
      </w:r>
      <w:r w:rsidR="001B542F">
        <w:rPr>
          <w:rFonts w:ascii="Arial" w:hAnsi="Arial" w:cs="Arial"/>
          <w:sz w:val="24"/>
          <w:szCs w:val="24"/>
        </w:rPr>
        <w:t>dzieci i młodzież)</w:t>
      </w:r>
    </w:p>
    <w:sectPr w:rsidR="001B542F" w:rsidRPr="00DE0E4D" w:rsidSect="006E4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1A1" w:rsidRDefault="00A411A1" w:rsidP="00036A0D">
      <w:pPr>
        <w:spacing w:after="0" w:line="240" w:lineRule="auto"/>
      </w:pPr>
      <w:r>
        <w:separator/>
      </w:r>
    </w:p>
  </w:endnote>
  <w:endnote w:type="continuationSeparator" w:id="0">
    <w:p w:rsidR="00A411A1" w:rsidRDefault="00A411A1" w:rsidP="0003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1A1" w:rsidRDefault="00A411A1" w:rsidP="00036A0D">
      <w:pPr>
        <w:spacing w:after="0" w:line="240" w:lineRule="auto"/>
      </w:pPr>
      <w:r>
        <w:separator/>
      </w:r>
    </w:p>
  </w:footnote>
  <w:footnote w:type="continuationSeparator" w:id="0">
    <w:p w:rsidR="00A411A1" w:rsidRDefault="00A411A1" w:rsidP="00036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A0D"/>
    <w:rsid w:val="00036A0D"/>
    <w:rsid w:val="001B542F"/>
    <w:rsid w:val="003C6172"/>
    <w:rsid w:val="004E4017"/>
    <w:rsid w:val="005353B5"/>
    <w:rsid w:val="00537343"/>
    <w:rsid w:val="00677C2E"/>
    <w:rsid w:val="006E4A89"/>
    <w:rsid w:val="008C2383"/>
    <w:rsid w:val="00917E3A"/>
    <w:rsid w:val="009261D0"/>
    <w:rsid w:val="009C3AF2"/>
    <w:rsid w:val="00A411A1"/>
    <w:rsid w:val="00AA73DF"/>
    <w:rsid w:val="00AC1E05"/>
    <w:rsid w:val="00CC0B12"/>
    <w:rsid w:val="00D51869"/>
    <w:rsid w:val="00DE0E4D"/>
    <w:rsid w:val="00E24576"/>
    <w:rsid w:val="00F9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A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36A0D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6A0D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036A0D"/>
    <w:rPr>
      <w:vertAlign w:val="superscript"/>
    </w:rPr>
  </w:style>
  <w:style w:type="paragraph" w:customStyle="1" w:styleId="menfont">
    <w:name w:val="men font"/>
    <w:basedOn w:val="Normalny"/>
    <w:rsid w:val="00036A0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T3</dc:creator>
  <cp:lastModifiedBy>LENOVO</cp:lastModifiedBy>
  <cp:revision>2</cp:revision>
  <dcterms:created xsi:type="dcterms:W3CDTF">2017-03-23T17:50:00Z</dcterms:created>
  <dcterms:modified xsi:type="dcterms:W3CDTF">2017-03-23T17:50:00Z</dcterms:modified>
</cp:coreProperties>
</file>