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236"/>
        <w:tblW w:w="15240" w:type="dxa"/>
        <w:tblCellMar>
          <w:left w:w="70" w:type="dxa"/>
          <w:right w:w="70" w:type="dxa"/>
        </w:tblCellMar>
        <w:tblLook w:val="04A0"/>
      </w:tblPr>
      <w:tblGrid>
        <w:gridCol w:w="793"/>
        <w:gridCol w:w="1592"/>
        <w:gridCol w:w="1080"/>
        <w:gridCol w:w="1080"/>
        <w:gridCol w:w="1080"/>
        <w:gridCol w:w="1067"/>
        <w:gridCol w:w="1080"/>
        <w:gridCol w:w="1080"/>
        <w:gridCol w:w="1080"/>
        <w:gridCol w:w="1044"/>
        <w:gridCol w:w="1080"/>
        <w:gridCol w:w="1080"/>
        <w:gridCol w:w="1080"/>
        <w:gridCol w:w="1024"/>
      </w:tblGrid>
      <w:tr w:rsidR="00E114DB" w:rsidRPr="00E114DB" w:rsidTr="00E114DB">
        <w:trPr>
          <w:trHeight w:val="330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5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STANDARDY</w:t>
            </w:r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114DB" w:rsidRPr="00E114DB" w:rsidTr="00E114DB">
        <w:trPr>
          <w:trHeight w:val="630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Czytanie</w:t>
            </w:r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Pisanie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Rozumowanie</w:t>
            </w:r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Korzystanie z informacji</w:t>
            </w:r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Wykorzystywanie wiedzy w praktyce</w:t>
            </w:r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Wynik</w:t>
            </w:r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114DB" w:rsidRPr="00E114DB" w:rsidTr="00E114DB">
        <w:trPr>
          <w:trHeight w:val="330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Punkty</w:t>
            </w:r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 xml:space="preserve">% </w:t>
            </w:r>
            <w:proofErr w:type="spellStart"/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pkt</w:t>
            </w:r>
            <w:proofErr w:type="spellEnd"/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Punkty</w:t>
            </w:r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 xml:space="preserve">% </w:t>
            </w:r>
            <w:proofErr w:type="spellStart"/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pkt</w:t>
            </w:r>
            <w:proofErr w:type="spellEnd"/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Punkty</w:t>
            </w:r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 xml:space="preserve">% </w:t>
            </w:r>
            <w:proofErr w:type="spellStart"/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pkt</w:t>
            </w:r>
            <w:proofErr w:type="spellEnd"/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Punkty</w:t>
            </w:r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 xml:space="preserve">% </w:t>
            </w:r>
            <w:proofErr w:type="spellStart"/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pkt</w:t>
            </w:r>
            <w:proofErr w:type="spellEnd"/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Punkty</w:t>
            </w:r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 xml:space="preserve">% </w:t>
            </w:r>
            <w:proofErr w:type="spellStart"/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pkt</w:t>
            </w:r>
            <w:proofErr w:type="spellEnd"/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Punkty</w:t>
            </w:r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 xml:space="preserve">% </w:t>
            </w:r>
            <w:proofErr w:type="spellStart"/>
            <w:r w:rsidRPr="00E114D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pl-PL"/>
              </w:rPr>
              <w:t>pkt</w:t>
            </w:r>
            <w:proofErr w:type="spellEnd"/>
            <w:r w:rsidRPr="00E114D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114DB" w:rsidRPr="00E114DB" w:rsidTr="00E114DB">
        <w:trPr>
          <w:trHeight w:val="330"/>
        </w:trPr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114D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Klasa 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2,4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67,5</w:t>
            </w:r>
          </w:p>
        </w:tc>
      </w:tr>
      <w:tr w:rsidR="00E114DB" w:rsidRPr="00E114DB" w:rsidTr="00E114DB">
        <w:trPr>
          <w:trHeight w:val="330"/>
        </w:trPr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114D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2,4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67,5</w:t>
            </w:r>
          </w:p>
        </w:tc>
      </w:tr>
      <w:tr w:rsidR="00E114DB" w:rsidRPr="00E114DB" w:rsidTr="00E114DB">
        <w:trPr>
          <w:trHeight w:val="330"/>
        </w:trPr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114D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2,7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25,3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63,3</w:t>
            </w:r>
          </w:p>
        </w:tc>
      </w:tr>
      <w:tr w:rsidR="00E114DB" w:rsidRPr="00E114DB" w:rsidTr="00E114DB">
        <w:trPr>
          <w:trHeight w:val="330"/>
        </w:trPr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114D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Powiat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25,2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E114DB" w:rsidRPr="00E114DB" w:rsidTr="00E114DB">
        <w:trPr>
          <w:trHeight w:val="645"/>
        </w:trPr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114D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Województwo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2,7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26,3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4D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65,8</w:t>
            </w:r>
          </w:p>
        </w:tc>
      </w:tr>
      <w:tr w:rsidR="00E114DB" w:rsidRPr="00E114DB" w:rsidTr="00E114DB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255270</wp:posOffset>
                  </wp:positionV>
                  <wp:extent cx="8608695" cy="4090670"/>
                  <wp:effectExtent l="19050" t="0" r="20955" b="5080"/>
                  <wp:wrapNone/>
                  <wp:docPr id="3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</w:tr>
      <w:tr w:rsidR="00E114DB" w:rsidRPr="00E114DB" w:rsidTr="00E114DB">
        <w:trPr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4DB" w:rsidRPr="00E114DB" w:rsidTr="00E114DB">
        <w:trPr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DB" w:rsidRPr="00E114DB" w:rsidRDefault="00E114DB" w:rsidP="00E1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E114DB" w:rsidRPr="009B13E3" w:rsidRDefault="00E114DB" w:rsidP="00E114DB">
      <w:pPr>
        <w:jc w:val="center"/>
        <w:rPr>
          <w:b/>
          <w:noProof/>
          <w:sz w:val="32"/>
          <w:szCs w:val="32"/>
          <w:lang w:eastAsia="pl-PL"/>
        </w:rPr>
      </w:pPr>
      <w:r w:rsidRPr="009B13E3">
        <w:rPr>
          <w:b/>
          <w:noProof/>
          <w:sz w:val="32"/>
          <w:szCs w:val="32"/>
          <w:lang w:eastAsia="pl-PL"/>
        </w:rPr>
        <w:t>WYNIKI SPR</w:t>
      </w:r>
      <w:r>
        <w:rPr>
          <w:b/>
          <w:noProof/>
          <w:sz w:val="32"/>
          <w:szCs w:val="32"/>
          <w:lang w:eastAsia="pl-PL"/>
        </w:rPr>
        <w:t>AWDZIANU W KLASIE VI W ROKU 2014</w:t>
      </w:r>
    </w:p>
    <w:p w:rsidR="00A07AB8" w:rsidRDefault="00A07AB8"/>
    <w:sectPr w:rsidR="00A07AB8" w:rsidSect="00E114DB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14DB"/>
    <w:rsid w:val="00A07AB8"/>
    <w:rsid w:val="00E1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6.1359383826192292E-2"/>
          <c:y val="4.8480025232057897E-2"/>
          <c:w val="0.74545391960133145"/>
          <c:h val="0.74135139603612565"/>
        </c:manualLayout>
      </c:layout>
      <c:barChart>
        <c:barDir val="col"/>
        <c:grouping val="clustered"/>
        <c:ser>
          <c:idx val="0"/>
          <c:order val="0"/>
          <c:tx>
            <c:strRef>
              <c:f>Arkusz1!$E$8:$F$8</c:f>
              <c:strCache>
                <c:ptCount val="1"/>
                <c:pt idx="0">
                  <c:v>Klasa A </c:v>
                </c:pt>
              </c:strCache>
            </c:strRef>
          </c:tx>
          <c:cat>
            <c:multiLvlStrRef>
              <c:f>Arkusz1!$G$5:$R$7</c:f>
              <c:multiLvlStrCache>
                <c:ptCount val="12"/>
                <c:lvl>
                  <c:pt idx="0">
                    <c:v>Punkty </c:v>
                  </c:pt>
                  <c:pt idx="1">
                    <c:v>% pkt </c:v>
                  </c:pt>
                  <c:pt idx="2">
                    <c:v>Punkty </c:v>
                  </c:pt>
                  <c:pt idx="3">
                    <c:v>% pkt </c:v>
                  </c:pt>
                  <c:pt idx="4">
                    <c:v>Punkty </c:v>
                  </c:pt>
                  <c:pt idx="5">
                    <c:v>% pkt </c:v>
                  </c:pt>
                  <c:pt idx="6">
                    <c:v>Punkty </c:v>
                  </c:pt>
                  <c:pt idx="7">
                    <c:v>% pkt </c:v>
                  </c:pt>
                  <c:pt idx="8">
                    <c:v>Punkty </c:v>
                  </c:pt>
                  <c:pt idx="9">
                    <c:v>% pkt </c:v>
                  </c:pt>
                  <c:pt idx="10">
                    <c:v>Punkty </c:v>
                  </c:pt>
                  <c:pt idx="11">
                    <c:v>% pkt </c:v>
                  </c:pt>
                </c:lvl>
                <c:lvl>
                  <c:pt idx="0">
                    <c:v>Czytanie </c:v>
                  </c:pt>
                  <c:pt idx="2">
                    <c:v>Pisanie </c:v>
                  </c:pt>
                  <c:pt idx="4">
                    <c:v>Rozumowanie </c:v>
                  </c:pt>
                  <c:pt idx="6">
                    <c:v>Korzystanie z informacji </c:v>
                  </c:pt>
                  <c:pt idx="8">
                    <c:v>Wykorzystywanie wiedzy w praktyce </c:v>
                  </c:pt>
                  <c:pt idx="10">
                    <c:v>Wynik </c:v>
                  </c:pt>
                </c:lvl>
                <c:lvl>
                  <c:pt idx="0">
                    <c:v>STANDARDY </c:v>
                  </c:pt>
                </c:lvl>
              </c:multiLvlStrCache>
            </c:multiLvlStrRef>
          </c:cat>
          <c:val>
            <c:numRef>
              <c:f>Arkusz1!$G$8:$R$8</c:f>
              <c:numCache>
                <c:formatCode>General</c:formatCode>
                <c:ptCount val="12"/>
                <c:pt idx="0">
                  <c:v>7.9</c:v>
                </c:pt>
                <c:pt idx="1">
                  <c:v>78.8</c:v>
                </c:pt>
                <c:pt idx="2">
                  <c:v>6.3</c:v>
                </c:pt>
                <c:pt idx="3">
                  <c:v>62.5</c:v>
                </c:pt>
                <c:pt idx="4">
                  <c:v>4.5999999999999996</c:v>
                </c:pt>
                <c:pt idx="5">
                  <c:v>57.8</c:v>
                </c:pt>
                <c:pt idx="6">
                  <c:v>2.4</c:v>
                </c:pt>
                <c:pt idx="7">
                  <c:v>59.4</c:v>
                </c:pt>
                <c:pt idx="8">
                  <c:v>5.9</c:v>
                </c:pt>
                <c:pt idx="9">
                  <c:v>73.400000000000006</c:v>
                </c:pt>
                <c:pt idx="10">
                  <c:v>27</c:v>
                </c:pt>
                <c:pt idx="11">
                  <c:v>67.5</c:v>
                </c:pt>
              </c:numCache>
            </c:numRef>
          </c:val>
        </c:ser>
        <c:ser>
          <c:idx val="1"/>
          <c:order val="1"/>
          <c:tx>
            <c:strRef>
              <c:f>Arkusz1!$E$9:$F$9</c:f>
              <c:strCache>
                <c:ptCount val="1"/>
                <c:pt idx="0">
                  <c:v>Szkoła </c:v>
                </c:pt>
              </c:strCache>
            </c:strRef>
          </c:tx>
          <c:cat>
            <c:multiLvlStrRef>
              <c:f>Arkusz1!$G$5:$R$7</c:f>
              <c:multiLvlStrCache>
                <c:ptCount val="12"/>
                <c:lvl>
                  <c:pt idx="0">
                    <c:v>Punkty </c:v>
                  </c:pt>
                  <c:pt idx="1">
                    <c:v>% pkt </c:v>
                  </c:pt>
                  <c:pt idx="2">
                    <c:v>Punkty </c:v>
                  </c:pt>
                  <c:pt idx="3">
                    <c:v>% pkt </c:v>
                  </c:pt>
                  <c:pt idx="4">
                    <c:v>Punkty </c:v>
                  </c:pt>
                  <c:pt idx="5">
                    <c:v>% pkt </c:v>
                  </c:pt>
                  <c:pt idx="6">
                    <c:v>Punkty </c:v>
                  </c:pt>
                  <c:pt idx="7">
                    <c:v>% pkt </c:v>
                  </c:pt>
                  <c:pt idx="8">
                    <c:v>Punkty </c:v>
                  </c:pt>
                  <c:pt idx="9">
                    <c:v>% pkt </c:v>
                  </c:pt>
                  <c:pt idx="10">
                    <c:v>Punkty </c:v>
                  </c:pt>
                  <c:pt idx="11">
                    <c:v>% pkt </c:v>
                  </c:pt>
                </c:lvl>
                <c:lvl>
                  <c:pt idx="0">
                    <c:v>Czytanie </c:v>
                  </c:pt>
                  <c:pt idx="2">
                    <c:v>Pisanie </c:v>
                  </c:pt>
                  <c:pt idx="4">
                    <c:v>Rozumowanie </c:v>
                  </c:pt>
                  <c:pt idx="6">
                    <c:v>Korzystanie z informacji </c:v>
                  </c:pt>
                  <c:pt idx="8">
                    <c:v>Wykorzystywanie wiedzy w praktyce </c:v>
                  </c:pt>
                  <c:pt idx="10">
                    <c:v>Wynik </c:v>
                  </c:pt>
                </c:lvl>
                <c:lvl>
                  <c:pt idx="0">
                    <c:v>STANDARDY </c:v>
                  </c:pt>
                </c:lvl>
              </c:multiLvlStrCache>
            </c:multiLvlStrRef>
          </c:cat>
          <c:val>
            <c:numRef>
              <c:f>Arkusz1!$G$9:$R$9</c:f>
              <c:numCache>
                <c:formatCode>General</c:formatCode>
                <c:ptCount val="12"/>
                <c:pt idx="0">
                  <c:v>7.9</c:v>
                </c:pt>
                <c:pt idx="1">
                  <c:v>78.8</c:v>
                </c:pt>
                <c:pt idx="2">
                  <c:v>6.3</c:v>
                </c:pt>
                <c:pt idx="3">
                  <c:v>62.5</c:v>
                </c:pt>
                <c:pt idx="4">
                  <c:v>4.5999999999999996</c:v>
                </c:pt>
                <c:pt idx="5">
                  <c:v>57.8</c:v>
                </c:pt>
                <c:pt idx="6">
                  <c:v>2.4</c:v>
                </c:pt>
                <c:pt idx="7">
                  <c:v>59.4</c:v>
                </c:pt>
                <c:pt idx="8">
                  <c:v>5.9</c:v>
                </c:pt>
                <c:pt idx="9">
                  <c:v>73.400000000000006</c:v>
                </c:pt>
                <c:pt idx="10">
                  <c:v>27</c:v>
                </c:pt>
                <c:pt idx="11">
                  <c:v>67.5</c:v>
                </c:pt>
              </c:numCache>
            </c:numRef>
          </c:val>
        </c:ser>
        <c:ser>
          <c:idx val="2"/>
          <c:order val="2"/>
          <c:tx>
            <c:strRef>
              <c:f>Arkusz1!$E$10:$F$10</c:f>
              <c:strCache>
                <c:ptCount val="1"/>
                <c:pt idx="0">
                  <c:v>Gmina </c:v>
                </c:pt>
              </c:strCache>
            </c:strRef>
          </c:tx>
          <c:cat>
            <c:multiLvlStrRef>
              <c:f>Arkusz1!$G$5:$R$7</c:f>
              <c:multiLvlStrCache>
                <c:ptCount val="12"/>
                <c:lvl>
                  <c:pt idx="0">
                    <c:v>Punkty </c:v>
                  </c:pt>
                  <c:pt idx="1">
                    <c:v>% pkt </c:v>
                  </c:pt>
                  <c:pt idx="2">
                    <c:v>Punkty </c:v>
                  </c:pt>
                  <c:pt idx="3">
                    <c:v>% pkt </c:v>
                  </c:pt>
                  <c:pt idx="4">
                    <c:v>Punkty </c:v>
                  </c:pt>
                  <c:pt idx="5">
                    <c:v>% pkt </c:v>
                  </c:pt>
                  <c:pt idx="6">
                    <c:v>Punkty </c:v>
                  </c:pt>
                  <c:pt idx="7">
                    <c:v>% pkt </c:v>
                  </c:pt>
                  <c:pt idx="8">
                    <c:v>Punkty </c:v>
                  </c:pt>
                  <c:pt idx="9">
                    <c:v>% pkt </c:v>
                  </c:pt>
                  <c:pt idx="10">
                    <c:v>Punkty </c:v>
                  </c:pt>
                  <c:pt idx="11">
                    <c:v>% pkt </c:v>
                  </c:pt>
                </c:lvl>
                <c:lvl>
                  <c:pt idx="0">
                    <c:v>Czytanie </c:v>
                  </c:pt>
                  <c:pt idx="2">
                    <c:v>Pisanie </c:v>
                  </c:pt>
                  <c:pt idx="4">
                    <c:v>Rozumowanie </c:v>
                  </c:pt>
                  <c:pt idx="6">
                    <c:v>Korzystanie z informacji </c:v>
                  </c:pt>
                  <c:pt idx="8">
                    <c:v>Wykorzystywanie wiedzy w praktyce </c:v>
                  </c:pt>
                  <c:pt idx="10">
                    <c:v>Wynik </c:v>
                  </c:pt>
                </c:lvl>
                <c:lvl>
                  <c:pt idx="0">
                    <c:v>STANDARDY </c:v>
                  </c:pt>
                </c:lvl>
              </c:multiLvlStrCache>
            </c:multiLvlStrRef>
          </c:cat>
          <c:val>
            <c:numRef>
              <c:f>Arkusz1!$G$10:$R$10</c:f>
              <c:numCache>
                <c:formatCode>General</c:formatCode>
                <c:ptCount val="12"/>
                <c:pt idx="0">
                  <c:v>7.7</c:v>
                </c:pt>
                <c:pt idx="1">
                  <c:v>76.5</c:v>
                </c:pt>
                <c:pt idx="2">
                  <c:v>5.7</c:v>
                </c:pt>
                <c:pt idx="3">
                  <c:v>56.8</c:v>
                </c:pt>
                <c:pt idx="4">
                  <c:v>4.4000000000000004</c:v>
                </c:pt>
                <c:pt idx="5">
                  <c:v>54.4</c:v>
                </c:pt>
                <c:pt idx="6">
                  <c:v>2.7</c:v>
                </c:pt>
                <c:pt idx="7">
                  <c:v>67</c:v>
                </c:pt>
                <c:pt idx="8">
                  <c:v>4.9000000000000004</c:v>
                </c:pt>
                <c:pt idx="9">
                  <c:v>61.6</c:v>
                </c:pt>
                <c:pt idx="10">
                  <c:v>25.3</c:v>
                </c:pt>
                <c:pt idx="11">
                  <c:v>63.3</c:v>
                </c:pt>
              </c:numCache>
            </c:numRef>
          </c:val>
        </c:ser>
        <c:ser>
          <c:idx val="3"/>
          <c:order val="3"/>
          <c:tx>
            <c:strRef>
              <c:f>Arkusz1!$E$11:$F$11</c:f>
              <c:strCache>
                <c:ptCount val="1"/>
                <c:pt idx="0">
                  <c:v>Powiat </c:v>
                </c:pt>
              </c:strCache>
            </c:strRef>
          </c:tx>
          <c:cat>
            <c:multiLvlStrRef>
              <c:f>Arkusz1!$G$5:$R$7</c:f>
              <c:multiLvlStrCache>
                <c:ptCount val="12"/>
                <c:lvl>
                  <c:pt idx="0">
                    <c:v>Punkty </c:v>
                  </c:pt>
                  <c:pt idx="1">
                    <c:v>% pkt </c:v>
                  </c:pt>
                  <c:pt idx="2">
                    <c:v>Punkty </c:v>
                  </c:pt>
                  <c:pt idx="3">
                    <c:v>% pkt </c:v>
                  </c:pt>
                  <c:pt idx="4">
                    <c:v>Punkty </c:v>
                  </c:pt>
                  <c:pt idx="5">
                    <c:v>% pkt </c:v>
                  </c:pt>
                  <c:pt idx="6">
                    <c:v>Punkty </c:v>
                  </c:pt>
                  <c:pt idx="7">
                    <c:v>% pkt </c:v>
                  </c:pt>
                  <c:pt idx="8">
                    <c:v>Punkty </c:v>
                  </c:pt>
                  <c:pt idx="9">
                    <c:v>% pkt </c:v>
                  </c:pt>
                  <c:pt idx="10">
                    <c:v>Punkty </c:v>
                  </c:pt>
                  <c:pt idx="11">
                    <c:v>% pkt </c:v>
                  </c:pt>
                </c:lvl>
                <c:lvl>
                  <c:pt idx="0">
                    <c:v>Czytanie </c:v>
                  </c:pt>
                  <c:pt idx="2">
                    <c:v>Pisanie </c:v>
                  </c:pt>
                  <c:pt idx="4">
                    <c:v>Rozumowanie </c:v>
                  </c:pt>
                  <c:pt idx="6">
                    <c:v>Korzystanie z informacji </c:v>
                  </c:pt>
                  <c:pt idx="8">
                    <c:v>Wykorzystywanie wiedzy w praktyce </c:v>
                  </c:pt>
                  <c:pt idx="10">
                    <c:v>Wynik </c:v>
                  </c:pt>
                </c:lvl>
                <c:lvl>
                  <c:pt idx="0">
                    <c:v>STANDARDY </c:v>
                  </c:pt>
                </c:lvl>
              </c:multiLvlStrCache>
            </c:multiLvlStrRef>
          </c:cat>
          <c:val>
            <c:numRef>
              <c:f>Arkusz1!$G$11:$R$11</c:f>
              <c:numCache>
                <c:formatCode>General</c:formatCode>
                <c:ptCount val="12"/>
                <c:pt idx="0">
                  <c:v>7.7</c:v>
                </c:pt>
                <c:pt idx="1">
                  <c:v>76.5</c:v>
                </c:pt>
                <c:pt idx="2">
                  <c:v>5.7</c:v>
                </c:pt>
                <c:pt idx="3">
                  <c:v>57.3</c:v>
                </c:pt>
                <c:pt idx="4">
                  <c:v>4.3</c:v>
                </c:pt>
                <c:pt idx="5">
                  <c:v>54.3</c:v>
                </c:pt>
                <c:pt idx="6">
                  <c:v>2.6</c:v>
                </c:pt>
                <c:pt idx="7">
                  <c:v>66.2</c:v>
                </c:pt>
                <c:pt idx="8">
                  <c:v>4.8</c:v>
                </c:pt>
                <c:pt idx="9">
                  <c:v>59.8</c:v>
                </c:pt>
                <c:pt idx="10">
                  <c:v>25.2</c:v>
                </c:pt>
                <c:pt idx="11">
                  <c:v>63</c:v>
                </c:pt>
              </c:numCache>
            </c:numRef>
          </c:val>
        </c:ser>
        <c:ser>
          <c:idx val="4"/>
          <c:order val="4"/>
          <c:tx>
            <c:strRef>
              <c:f>Arkusz1!$E$12:$F$12</c:f>
              <c:strCache>
                <c:ptCount val="1"/>
                <c:pt idx="0">
                  <c:v>Województwo </c:v>
                </c:pt>
              </c:strCache>
            </c:strRef>
          </c:tx>
          <c:cat>
            <c:multiLvlStrRef>
              <c:f>Arkusz1!$G$5:$R$7</c:f>
              <c:multiLvlStrCache>
                <c:ptCount val="12"/>
                <c:lvl>
                  <c:pt idx="0">
                    <c:v>Punkty </c:v>
                  </c:pt>
                  <c:pt idx="1">
                    <c:v>% pkt </c:v>
                  </c:pt>
                  <c:pt idx="2">
                    <c:v>Punkty </c:v>
                  </c:pt>
                  <c:pt idx="3">
                    <c:v>% pkt </c:v>
                  </c:pt>
                  <c:pt idx="4">
                    <c:v>Punkty </c:v>
                  </c:pt>
                  <c:pt idx="5">
                    <c:v>% pkt </c:v>
                  </c:pt>
                  <c:pt idx="6">
                    <c:v>Punkty </c:v>
                  </c:pt>
                  <c:pt idx="7">
                    <c:v>% pkt </c:v>
                  </c:pt>
                  <c:pt idx="8">
                    <c:v>Punkty </c:v>
                  </c:pt>
                  <c:pt idx="9">
                    <c:v>% pkt </c:v>
                  </c:pt>
                  <c:pt idx="10">
                    <c:v>Punkty </c:v>
                  </c:pt>
                  <c:pt idx="11">
                    <c:v>% pkt </c:v>
                  </c:pt>
                </c:lvl>
                <c:lvl>
                  <c:pt idx="0">
                    <c:v>Czytanie </c:v>
                  </c:pt>
                  <c:pt idx="2">
                    <c:v>Pisanie </c:v>
                  </c:pt>
                  <c:pt idx="4">
                    <c:v>Rozumowanie </c:v>
                  </c:pt>
                  <c:pt idx="6">
                    <c:v>Korzystanie z informacji </c:v>
                  </c:pt>
                  <c:pt idx="8">
                    <c:v>Wykorzystywanie wiedzy w praktyce </c:v>
                  </c:pt>
                  <c:pt idx="10">
                    <c:v>Wynik </c:v>
                  </c:pt>
                </c:lvl>
                <c:lvl>
                  <c:pt idx="0">
                    <c:v>STANDARDY </c:v>
                  </c:pt>
                </c:lvl>
              </c:multiLvlStrCache>
            </c:multiLvlStrRef>
          </c:cat>
          <c:val>
            <c:numRef>
              <c:f>Arkusz1!$G$12:$R$12</c:f>
              <c:numCache>
                <c:formatCode>General</c:formatCode>
                <c:ptCount val="12"/>
                <c:pt idx="0">
                  <c:v>7.8</c:v>
                </c:pt>
                <c:pt idx="1">
                  <c:v>78</c:v>
                </c:pt>
                <c:pt idx="2">
                  <c:v>6</c:v>
                </c:pt>
                <c:pt idx="3">
                  <c:v>59.8</c:v>
                </c:pt>
                <c:pt idx="4">
                  <c:v>4.7</c:v>
                </c:pt>
                <c:pt idx="5">
                  <c:v>58.5</c:v>
                </c:pt>
                <c:pt idx="6">
                  <c:v>2.7</c:v>
                </c:pt>
                <c:pt idx="7">
                  <c:v>68.7</c:v>
                </c:pt>
                <c:pt idx="8">
                  <c:v>5.0999999999999996</c:v>
                </c:pt>
                <c:pt idx="9">
                  <c:v>64.099999999999994</c:v>
                </c:pt>
                <c:pt idx="10">
                  <c:v>26.3</c:v>
                </c:pt>
                <c:pt idx="11">
                  <c:v>65.8</c:v>
                </c:pt>
              </c:numCache>
            </c:numRef>
          </c:val>
        </c:ser>
        <c:axId val="108375040"/>
        <c:axId val="108385024"/>
      </c:barChart>
      <c:catAx>
        <c:axId val="108375040"/>
        <c:scaling>
          <c:orientation val="minMax"/>
        </c:scaling>
        <c:axPos val="b"/>
        <c:tickLblPos val="nextTo"/>
        <c:crossAx val="108385024"/>
        <c:crosses val="autoZero"/>
        <c:auto val="1"/>
        <c:lblAlgn val="ctr"/>
        <c:lblOffset val="100"/>
      </c:catAx>
      <c:valAx>
        <c:axId val="108385024"/>
        <c:scaling>
          <c:orientation val="minMax"/>
        </c:scaling>
        <c:axPos val="l"/>
        <c:majorGridlines/>
        <c:numFmt formatCode="General" sourceLinked="1"/>
        <c:tickLblPos val="nextTo"/>
        <c:crossAx val="108375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B877-0AA3-4B0B-ACFE-D3E73E15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wz101@wp.pl</dc:creator>
  <cp:lastModifiedBy>wz101@wp.pl</cp:lastModifiedBy>
  <cp:revision>1</cp:revision>
  <dcterms:created xsi:type="dcterms:W3CDTF">2016-01-02T11:55:00Z</dcterms:created>
  <dcterms:modified xsi:type="dcterms:W3CDTF">2016-01-02T12:01:00Z</dcterms:modified>
</cp:coreProperties>
</file>